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7A9B" w14:textId="50EF6A5B" w:rsidR="00E1657E" w:rsidRDefault="00E1657E" w:rsidP="00E1657E">
      <w:pPr>
        <w:spacing w:line="240" w:lineRule="auto"/>
        <w:ind w:left="0" w:right="0"/>
      </w:pPr>
      <w:bookmarkStart w:id="0" w:name="_GoBack"/>
      <w:bookmarkEnd w:id="0"/>
      <w:r>
        <w:t xml:space="preserve">Table 1: Impact of MUP at 50ppu in differing groups of heavy drinkers, by SIMD </w:t>
      </w:r>
      <w:r w:rsidR="00A4635A">
        <w:t xml:space="preserve">deprivation </w:t>
      </w:r>
      <w:r>
        <w:t>quintile</w:t>
      </w:r>
      <w:r w:rsidR="007F552E">
        <w:t xml:space="preserve"> (</w:t>
      </w:r>
      <w:r w:rsidR="007F552E" w:rsidRPr="007F552E">
        <w:rPr>
          <w:i/>
          <w:u w:val="single"/>
        </w:rPr>
        <w:t xml:space="preserve">assuming expenditure </w:t>
      </w:r>
      <w:r w:rsidR="007F552E">
        <w:rPr>
          <w:i/>
          <w:u w:val="single"/>
        </w:rPr>
        <w:t xml:space="preserve">remains </w:t>
      </w:r>
      <w:r w:rsidR="007F552E" w:rsidRPr="007F552E">
        <w:rPr>
          <w:i/>
          <w:u w:val="single"/>
        </w:rPr>
        <w:t>unchanged</w:t>
      </w:r>
      <w:r w:rsidR="007F552E">
        <w:t>)</w:t>
      </w:r>
      <w:r>
        <w:t xml:space="preserve">. </w:t>
      </w:r>
    </w:p>
    <w:p w14:paraId="14CB7523" w14:textId="77777777" w:rsidR="00E1657E" w:rsidRDefault="00E1657E" w:rsidP="00E1657E">
      <w:pPr>
        <w:spacing w:line="240" w:lineRule="auto"/>
        <w:ind w:left="0" w:right="0"/>
      </w:pPr>
    </w:p>
    <w:tbl>
      <w:tblPr>
        <w:tblStyle w:val="TableGrid"/>
        <w:tblW w:w="13890" w:type="dxa"/>
        <w:tblLayout w:type="fixed"/>
        <w:tblLook w:val="04A0" w:firstRow="1" w:lastRow="0" w:firstColumn="1" w:lastColumn="0" w:noHBand="0" w:noVBand="1"/>
      </w:tblPr>
      <w:tblGrid>
        <w:gridCol w:w="1126"/>
        <w:gridCol w:w="1673"/>
        <w:gridCol w:w="1304"/>
        <w:gridCol w:w="992"/>
        <w:gridCol w:w="1134"/>
        <w:gridCol w:w="993"/>
        <w:gridCol w:w="1134"/>
        <w:gridCol w:w="1417"/>
        <w:gridCol w:w="995"/>
        <w:gridCol w:w="995"/>
        <w:gridCol w:w="993"/>
        <w:gridCol w:w="1134"/>
      </w:tblGrid>
      <w:tr w:rsidR="00395474" w:rsidRPr="00886189" w14:paraId="5F21E123" w14:textId="77777777" w:rsidTr="00395474">
        <w:tc>
          <w:tcPr>
            <w:tcW w:w="1126" w:type="dxa"/>
          </w:tcPr>
          <w:p w14:paraId="5C5977AF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Drinker group (n)</w:t>
            </w:r>
          </w:p>
        </w:tc>
        <w:tc>
          <w:tcPr>
            <w:tcW w:w="1673" w:type="dxa"/>
          </w:tcPr>
          <w:p w14:paraId="5DDF4468" w14:textId="77777777" w:rsidR="00395474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SIMD</w:t>
            </w:r>
            <w:r>
              <w:rPr>
                <w:sz w:val="18"/>
                <w:szCs w:val="18"/>
              </w:rPr>
              <w:t xml:space="preserve"> </w:t>
            </w:r>
          </w:p>
          <w:p w14:paraId="6F5168B6" w14:textId="06DD9F0D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Deprivation quintile</w:t>
            </w:r>
          </w:p>
        </w:tc>
        <w:tc>
          <w:tcPr>
            <w:tcW w:w="1304" w:type="dxa"/>
          </w:tcPr>
          <w:p w14:paraId="212AFCCA" w14:textId="4D6AC7AB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of quintile </w:t>
            </w:r>
            <w:r w:rsidRPr="00886189">
              <w:rPr>
                <w:sz w:val="18"/>
                <w:szCs w:val="18"/>
              </w:rPr>
              <w:t>(n)</w:t>
            </w:r>
          </w:p>
        </w:tc>
        <w:tc>
          <w:tcPr>
            <w:tcW w:w="992" w:type="dxa"/>
          </w:tcPr>
          <w:p w14:paraId="09308FCD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96AB7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F4FADA5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57181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A01E2F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B435E92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4B2AD04" w14:textId="67E08461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A45849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B964E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7815FB8A" w14:textId="77777777" w:rsidTr="00395474">
        <w:tc>
          <w:tcPr>
            <w:tcW w:w="1126" w:type="dxa"/>
          </w:tcPr>
          <w:p w14:paraId="31C6DB66" w14:textId="595040C4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All (n= 639)</w:t>
            </w:r>
          </w:p>
        </w:tc>
        <w:tc>
          <w:tcPr>
            <w:tcW w:w="1673" w:type="dxa"/>
          </w:tcPr>
          <w:p w14:paraId="34DBB02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 (most deprived)</w:t>
            </w:r>
          </w:p>
        </w:tc>
        <w:tc>
          <w:tcPr>
            <w:tcW w:w="1304" w:type="dxa"/>
          </w:tcPr>
          <w:p w14:paraId="6B0252D6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47.1% (301)</w:t>
            </w:r>
          </w:p>
        </w:tc>
        <w:tc>
          <w:tcPr>
            <w:tcW w:w="992" w:type="dxa"/>
          </w:tcPr>
          <w:p w14:paraId="5330C730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566890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F613E9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6A2F2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5D476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46B0CA4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A3495B2" w14:textId="528FDF01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E5FBDE7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54ADE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D5D4F26" w14:textId="77777777" w:rsidTr="00395474">
        <w:tc>
          <w:tcPr>
            <w:tcW w:w="1126" w:type="dxa"/>
          </w:tcPr>
          <w:p w14:paraId="7E5FD59D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3D92EB3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14:paraId="485738B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19.9% (127)</w:t>
            </w:r>
          </w:p>
        </w:tc>
        <w:tc>
          <w:tcPr>
            <w:tcW w:w="992" w:type="dxa"/>
          </w:tcPr>
          <w:p w14:paraId="55285944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55EC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426A75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B0D1A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328F5D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DAB92E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5B2B26F" w14:textId="49D0E344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742963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4855E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7BA79EF9" w14:textId="77777777" w:rsidTr="00395474">
        <w:tc>
          <w:tcPr>
            <w:tcW w:w="1126" w:type="dxa"/>
          </w:tcPr>
          <w:p w14:paraId="5FB24323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54C689DA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14:paraId="5FA35EDD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15.5% (100)</w:t>
            </w:r>
          </w:p>
        </w:tc>
        <w:tc>
          <w:tcPr>
            <w:tcW w:w="992" w:type="dxa"/>
          </w:tcPr>
          <w:p w14:paraId="197B28FE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E0508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C7ECE25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B73FA1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10C355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DA5D8CB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A223E0F" w14:textId="6A306529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EB3CFC5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7808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05285459" w14:textId="77777777" w:rsidTr="00395474">
        <w:tc>
          <w:tcPr>
            <w:tcW w:w="1126" w:type="dxa"/>
          </w:tcPr>
          <w:p w14:paraId="688AAF04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B691056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14:paraId="78A46B96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9.1% (58)</w:t>
            </w:r>
          </w:p>
        </w:tc>
        <w:tc>
          <w:tcPr>
            <w:tcW w:w="992" w:type="dxa"/>
          </w:tcPr>
          <w:p w14:paraId="56C04A1C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7EE50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1AE3A3F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D4BCB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7517A78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7A7FF92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4BD4319F" w14:textId="3E7ACA19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808D69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BDB728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469C86A1" w14:textId="77777777" w:rsidTr="00395474">
        <w:tc>
          <w:tcPr>
            <w:tcW w:w="1126" w:type="dxa"/>
          </w:tcPr>
          <w:p w14:paraId="77389380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507F860B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 (least deprived)</w:t>
            </w:r>
          </w:p>
        </w:tc>
        <w:tc>
          <w:tcPr>
            <w:tcW w:w="1304" w:type="dxa"/>
          </w:tcPr>
          <w:p w14:paraId="4746273E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8.3% (53)</w:t>
            </w:r>
          </w:p>
        </w:tc>
        <w:tc>
          <w:tcPr>
            <w:tcW w:w="992" w:type="dxa"/>
          </w:tcPr>
          <w:p w14:paraId="695C47CB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3B2186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B81BEF0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6CBEF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4A8C5A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41A7164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FF754B4" w14:textId="53043963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E79488B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E0DD74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CEA3266" w14:textId="77777777" w:rsidTr="00395474">
        <w:tc>
          <w:tcPr>
            <w:tcW w:w="1126" w:type="dxa"/>
          </w:tcPr>
          <w:p w14:paraId="7DE5A002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6D385E8A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268FD10A" w14:textId="77777777" w:rsidR="00395474" w:rsidRPr="00886189" w:rsidRDefault="00395474" w:rsidP="00EA2F6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76533EAD" w14:textId="77777777" w:rsidR="00395474" w:rsidRPr="007F552E" w:rsidRDefault="00395474" w:rsidP="00EA2F64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 w:rsidRPr="007F552E">
              <w:rPr>
                <w:b/>
                <w:sz w:val="18"/>
                <w:szCs w:val="18"/>
              </w:rPr>
              <w:t>Descriptors of recorded consumption</w:t>
            </w:r>
          </w:p>
        </w:tc>
        <w:tc>
          <w:tcPr>
            <w:tcW w:w="995" w:type="dxa"/>
          </w:tcPr>
          <w:p w14:paraId="04E14640" w14:textId="77777777" w:rsidR="00395474" w:rsidRPr="007F552E" w:rsidRDefault="00395474" w:rsidP="00327D8D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</w:tcPr>
          <w:p w14:paraId="2826A4AF" w14:textId="657CEEC7" w:rsidR="00395474" w:rsidRPr="007F552E" w:rsidRDefault="00395474" w:rsidP="00327D8D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8A517" w14:textId="77777777" w:rsidR="00395474" w:rsidRPr="007F552E" w:rsidRDefault="00395474" w:rsidP="00327D8D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986F13" w14:textId="546B0188" w:rsidR="00395474" w:rsidRPr="007F552E" w:rsidRDefault="00395474" w:rsidP="00327D8D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</w:tr>
      <w:tr w:rsidR="00395474" w:rsidRPr="00886189" w14:paraId="44BEA71B" w14:textId="77777777" w:rsidTr="00395474">
        <w:tc>
          <w:tcPr>
            <w:tcW w:w="2799" w:type="dxa"/>
            <w:gridSpan w:val="2"/>
            <w:shd w:val="clear" w:color="auto" w:fill="BFBFBF" w:themeFill="background1" w:themeFillShade="BF"/>
          </w:tcPr>
          <w:p w14:paraId="1F9C4EB2" w14:textId="77777777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14:paraId="4A83BBC2" w14:textId="77777777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14:paraId="3AC6EB0D" w14:textId="77777777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Average index week consumption (UK units)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14:paraId="7C3428F0" w14:textId="77777777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Average Price Paid (</w:t>
            </w:r>
            <w:proofErr w:type="spellStart"/>
            <w:r w:rsidRPr="00886189">
              <w:rPr>
                <w:sz w:val="18"/>
                <w:szCs w:val="18"/>
              </w:rPr>
              <w:t>ppu</w:t>
            </w:r>
            <w:proofErr w:type="spellEnd"/>
            <w:r w:rsidRPr="00886189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136982" w14:textId="41911E08" w:rsidR="00395474" w:rsidRPr="00886189" w:rsidRDefault="00395474" w:rsidP="00716F7A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Expenditure (£)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72994D15" w14:textId="77777777" w:rsidR="008C50D1" w:rsidRDefault="00395474" w:rsidP="000C09E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Price Trend across quintile</w:t>
            </w:r>
          </w:p>
          <w:p w14:paraId="22BCD2DF" w14:textId="7E2F0F9E" w:rsidR="00395474" w:rsidRPr="00886189" w:rsidRDefault="00395474" w:rsidP="000C09E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(p value)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1BC396D7" w14:textId="5150C5B0" w:rsidR="00395474" w:rsidRPr="00886189" w:rsidRDefault="00395474" w:rsidP="000C09E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7A9B74F" w14:textId="77777777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7E7E43" w14:textId="1F94B9D4" w:rsidR="00395474" w:rsidRPr="00886189" w:rsidRDefault="00395474" w:rsidP="00004783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1A20A7D9" w14:textId="77777777" w:rsidTr="00395474">
        <w:tc>
          <w:tcPr>
            <w:tcW w:w="2799" w:type="dxa"/>
            <w:gridSpan w:val="2"/>
            <w:shd w:val="clear" w:color="auto" w:fill="BFBFBF" w:themeFill="background1" w:themeFillShade="BF"/>
          </w:tcPr>
          <w:p w14:paraId="6CBEE87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14:paraId="72E7FA6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87E735F" w14:textId="2C5A64E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Mean (SD)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1CECA3" w14:textId="22DCE05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Range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EAEFCFD" w14:textId="0E96F97E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Mean (SD)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2C2C3B" w14:textId="50EE1DB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Range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BA9C7B9" w14:textId="7739E88D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Mean (SD)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30F25A5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7B5FDA72" w14:textId="40F277FF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74C4A3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C8E5B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14781489" w14:textId="77777777" w:rsidTr="00395474">
        <w:tc>
          <w:tcPr>
            <w:tcW w:w="2799" w:type="dxa"/>
            <w:gridSpan w:val="2"/>
            <w:shd w:val="clear" w:color="auto" w:fill="BFBFBF" w:themeFill="background1" w:themeFillShade="BF"/>
          </w:tcPr>
          <w:p w14:paraId="3F211D19" w14:textId="748DF84D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A: drinkers purchasing exclusively from on-sale settings.</w:t>
            </w:r>
          </w:p>
          <w:p w14:paraId="5F534FB2" w14:textId="0D558ABA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(n=19)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1A255860" w14:textId="7400C8C0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% of quintile (n)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5BC264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E145B1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2DF836A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55C40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34E9AE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2246C80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998B57B" w14:textId="5C7F7F6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277004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A539B4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BDFDB2A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7BAED91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1382511" w14:textId="2366E81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11F3027A" w14:textId="1722E701" w:rsidR="00395474" w:rsidRPr="00886189" w:rsidRDefault="006507B4" w:rsidP="006507B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2.3%</w:t>
            </w:r>
            <w:r w:rsidR="00395474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2B2BB31" w14:textId="31DBB5B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 (60.2)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C41B79" w14:textId="54D6E20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25.7-178.9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75EAE2D" w14:textId="5EFF827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117(20.4)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4CB72F" w14:textId="25D40D29" w:rsidR="00395474" w:rsidRPr="00886189" w:rsidRDefault="00395474" w:rsidP="007B58ED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94-154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81C60D1" w14:textId="23F0CD8F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104.06 (60.35)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4F28965C" w14:textId="1707E7B7" w:rsidR="00395474" w:rsidRPr="00886189" w:rsidRDefault="003C0412" w:rsidP="003C041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numbers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43BAE421" w14:textId="10740D2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3CE944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1BAD9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73D7108B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72361B0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395BA8F1" w14:textId="3DE3267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0C6CF042" w14:textId="565D45E8" w:rsidR="00395474" w:rsidRPr="00886189" w:rsidRDefault="006507B4" w:rsidP="006507B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4.7%</w:t>
            </w:r>
            <w:r w:rsidR="00395474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44D8B5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  <w:p w14:paraId="4A49CB20" w14:textId="723A6B39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(87.4)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02587B" w14:textId="463050E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10.2-226.7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1090F98" w14:textId="7ED827BE" w:rsidR="00395474" w:rsidRPr="00886189" w:rsidRDefault="00395474" w:rsidP="007B58ED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(13.2)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A81ACD" w14:textId="5309ACB8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100-133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319097B" w14:textId="680AA4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146.52 (117.15)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713E25B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28D99D0" w14:textId="631D2C6C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D528A2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8A6F2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2418B7CD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774F340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62C4D9E" w14:textId="4E47176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1CAAAC4C" w14:textId="60F5D197" w:rsidR="00395474" w:rsidRPr="00886189" w:rsidRDefault="006507B4" w:rsidP="006507B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  <w:r w:rsidR="00395474"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AA0A9DD" w14:textId="5F9E1B51" w:rsidR="00395474" w:rsidRPr="00886189" w:rsidRDefault="00395474" w:rsidP="007B58ED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 (170.6)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A15D59" w14:textId="4F8AD7E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57.6-457.5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98705E9" w14:textId="45798FC5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(22.7)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FA88AC" w14:textId="3533EBF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71-128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559FDD6" w14:textId="7B5447F0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158.68 (181.00)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015EE84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86BBBEE" w14:textId="783AC32F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815745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1D60D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4F7ED84F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77F0054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DEAE987" w14:textId="18593CB5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380DCD97" w14:textId="03B10BDE" w:rsidR="00395474" w:rsidRPr="00886189" w:rsidRDefault="006507B4" w:rsidP="006507B4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1.7%</w:t>
            </w:r>
            <w:r w:rsidR="00395474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94E2EA" w14:textId="7CA3E6D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D1E24E" w14:textId="5EB8E85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4E3A620" w14:textId="36DC557F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68E0A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E7F6E5C" w14:textId="3DC8BF6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87.50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225F98B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79B9BDBF" w14:textId="3101853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5B1522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AA8A0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0194161D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30E1EAE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112F2109" w14:textId="327ABC6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58131F06" w14:textId="0B3319C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09A1154" w14:textId="41FB3F5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97AFC9" w14:textId="76B6D468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33F9DF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9CE94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0AEE22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77E758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026A7F8" w14:textId="4873A49A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606989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193F0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3777728C" w14:textId="77777777" w:rsidTr="00395474">
        <w:tc>
          <w:tcPr>
            <w:tcW w:w="2799" w:type="dxa"/>
            <w:gridSpan w:val="2"/>
            <w:shd w:val="clear" w:color="auto" w:fill="auto"/>
          </w:tcPr>
          <w:p w14:paraId="611D9DA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Group B: Drinkers purchasing exclusively from off-sale settings but each paying a mean price of 50ppu or more.</w:t>
            </w:r>
          </w:p>
          <w:p w14:paraId="48372B7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 (n= 84)</w:t>
            </w:r>
          </w:p>
        </w:tc>
        <w:tc>
          <w:tcPr>
            <w:tcW w:w="1304" w:type="dxa"/>
            <w:shd w:val="clear" w:color="auto" w:fill="auto"/>
          </w:tcPr>
          <w:p w14:paraId="078BA630" w14:textId="2CC09AD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3734220" w14:textId="5D31CAAF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BC926D" w14:textId="4507F43E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84A4068" w14:textId="4791F24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95A355" w14:textId="3C774B5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EA7CDA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1F6C7A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6688FDA5" w14:textId="696FD2CC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778074" w14:textId="2D69B388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87AFFD" w14:textId="3F8D5E5C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6487CE5C" w14:textId="77777777" w:rsidTr="00395474">
        <w:tc>
          <w:tcPr>
            <w:tcW w:w="1126" w:type="dxa"/>
            <w:shd w:val="clear" w:color="auto" w:fill="auto"/>
          </w:tcPr>
          <w:p w14:paraId="7C72459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46E49EC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14:paraId="4BACFC8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14.0% (42)</w:t>
            </w:r>
          </w:p>
        </w:tc>
        <w:tc>
          <w:tcPr>
            <w:tcW w:w="992" w:type="dxa"/>
            <w:shd w:val="clear" w:color="auto" w:fill="auto"/>
          </w:tcPr>
          <w:p w14:paraId="465FDF7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155.6 (95.3)</w:t>
            </w:r>
          </w:p>
        </w:tc>
        <w:tc>
          <w:tcPr>
            <w:tcW w:w="1134" w:type="dxa"/>
            <w:shd w:val="clear" w:color="auto" w:fill="auto"/>
          </w:tcPr>
          <w:p w14:paraId="670DBD9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19.7-393.8</w:t>
            </w:r>
          </w:p>
        </w:tc>
        <w:tc>
          <w:tcPr>
            <w:tcW w:w="993" w:type="dxa"/>
            <w:shd w:val="clear" w:color="auto" w:fill="auto"/>
          </w:tcPr>
          <w:p w14:paraId="152E208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55 (5)</w:t>
            </w:r>
          </w:p>
        </w:tc>
        <w:tc>
          <w:tcPr>
            <w:tcW w:w="1134" w:type="dxa"/>
            <w:shd w:val="clear" w:color="auto" w:fill="auto"/>
          </w:tcPr>
          <w:p w14:paraId="25A254A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50-69</w:t>
            </w:r>
          </w:p>
        </w:tc>
        <w:tc>
          <w:tcPr>
            <w:tcW w:w="1417" w:type="dxa"/>
            <w:shd w:val="clear" w:color="auto" w:fill="auto"/>
          </w:tcPr>
          <w:p w14:paraId="5F9739D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84.24(50.05)</w:t>
            </w:r>
          </w:p>
        </w:tc>
        <w:tc>
          <w:tcPr>
            <w:tcW w:w="995" w:type="dxa"/>
          </w:tcPr>
          <w:p w14:paraId="2D146DDE" w14:textId="67021B5A" w:rsidR="00395474" w:rsidRPr="00886189" w:rsidRDefault="008C50D1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</w:p>
        </w:tc>
        <w:tc>
          <w:tcPr>
            <w:tcW w:w="995" w:type="dxa"/>
            <w:shd w:val="clear" w:color="auto" w:fill="auto"/>
          </w:tcPr>
          <w:p w14:paraId="479250B5" w14:textId="73555E6D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32F0FA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78B36A" w14:textId="2D82F908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63A16632" w14:textId="77777777" w:rsidTr="00395474">
        <w:tc>
          <w:tcPr>
            <w:tcW w:w="1126" w:type="dxa"/>
            <w:shd w:val="clear" w:color="auto" w:fill="auto"/>
          </w:tcPr>
          <w:p w14:paraId="49048BF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4E7B70A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09EA22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7.9% (10)</w:t>
            </w:r>
          </w:p>
        </w:tc>
        <w:tc>
          <w:tcPr>
            <w:tcW w:w="992" w:type="dxa"/>
            <w:shd w:val="clear" w:color="auto" w:fill="auto"/>
          </w:tcPr>
          <w:p w14:paraId="10BF449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118.4 (78.6)</w:t>
            </w:r>
          </w:p>
        </w:tc>
        <w:tc>
          <w:tcPr>
            <w:tcW w:w="1134" w:type="dxa"/>
            <w:shd w:val="clear" w:color="auto" w:fill="auto"/>
          </w:tcPr>
          <w:p w14:paraId="14B795C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18.8-285.5</w:t>
            </w:r>
          </w:p>
        </w:tc>
        <w:tc>
          <w:tcPr>
            <w:tcW w:w="993" w:type="dxa"/>
            <w:shd w:val="clear" w:color="auto" w:fill="auto"/>
          </w:tcPr>
          <w:p w14:paraId="61FA826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57 (10)</w:t>
            </w:r>
          </w:p>
        </w:tc>
        <w:tc>
          <w:tcPr>
            <w:tcW w:w="1134" w:type="dxa"/>
            <w:shd w:val="clear" w:color="auto" w:fill="auto"/>
          </w:tcPr>
          <w:p w14:paraId="6268CA2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50-82</w:t>
            </w:r>
          </w:p>
        </w:tc>
        <w:tc>
          <w:tcPr>
            <w:tcW w:w="1417" w:type="dxa"/>
            <w:shd w:val="clear" w:color="auto" w:fill="auto"/>
          </w:tcPr>
          <w:p w14:paraId="69214C1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66.08(43.00)</w:t>
            </w:r>
          </w:p>
        </w:tc>
        <w:tc>
          <w:tcPr>
            <w:tcW w:w="995" w:type="dxa"/>
          </w:tcPr>
          <w:p w14:paraId="1D8CA27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D70A7C2" w14:textId="03C7A835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E0870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AA0C2A" w14:textId="387FDC0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6BBE2EF1" w14:textId="77777777" w:rsidTr="00395474">
        <w:tc>
          <w:tcPr>
            <w:tcW w:w="1126" w:type="dxa"/>
            <w:shd w:val="clear" w:color="auto" w:fill="auto"/>
          </w:tcPr>
          <w:p w14:paraId="41DA7C2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75DADFC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14:paraId="68C6D04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11% (11)</w:t>
            </w:r>
          </w:p>
        </w:tc>
        <w:tc>
          <w:tcPr>
            <w:tcW w:w="992" w:type="dxa"/>
            <w:shd w:val="clear" w:color="auto" w:fill="auto"/>
          </w:tcPr>
          <w:p w14:paraId="2E31BDB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182.4 (121.5)</w:t>
            </w:r>
          </w:p>
        </w:tc>
        <w:tc>
          <w:tcPr>
            <w:tcW w:w="1134" w:type="dxa"/>
            <w:shd w:val="clear" w:color="auto" w:fill="auto"/>
          </w:tcPr>
          <w:p w14:paraId="4547E19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50.4-413.4</w:t>
            </w:r>
          </w:p>
        </w:tc>
        <w:tc>
          <w:tcPr>
            <w:tcW w:w="993" w:type="dxa"/>
            <w:shd w:val="clear" w:color="auto" w:fill="auto"/>
          </w:tcPr>
          <w:p w14:paraId="71A6E62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60 (9)</w:t>
            </w:r>
          </w:p>
        </w:tc>
        <w:tc>
          <w:tcPr>
            <w:tcW w:w="1134" w:type="dxa"/>
            <w:shd w:val="clear" w:color="auto" w:fill="auto"/>
          </w:tcPr>
          <w:p w14:paraId="2AD74C4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50-79</w:t>
            </w:r>
          </w:p>
        </w:tc>
        <w:tc>
          <w:tcPr>
            <w:tcW w:w="1417" w:type="dxa"/>
            <w:shd w:val="clear" w:color="auto" w:fill="auto"/>
          </w:tcPr>
          <w:p w14:paraId="2095A33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110.26 (83.73)</w:t>
            </w:r>
          </w:p>
        </w:tc>
        <w:tc>
          <w:tcPr>
            <w:tcW w:w="995" w:type="dxa"/>
          </w:tcPr>
          <w:p w14:paraId="67A48FA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27A479DC" w14:textId="37418553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E3BBD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A94B65" w14:textId="62C0266E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3E9B7478" w14:textId="77777777" w:rsidTr="00395474">
        <w:tc>
          <w:tcPr>
            <w:tcW w:w="1126" w:type="dxa"/>
            <w:shd w:val="clear" w:color="auto" w:fill="auto"/>
          </w:tcPr>
          <w:p w14:paraId="7A1BB7C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1467352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566FC30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15.5% (9)</w:t>
            </w:r>
          </w:p>
        </w:tc>
        <w:tc>
          <w:tcPr>
            <w:tcW w:w="992" w:type="dxa"/>
            <w:shd w:val="clear" w:color="auto" w:fill="auto"/>
          </w:tcPr>
          <w:p w14:paraId="1898FE6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117.5 (91.4)</w:t>
            </w:r>
          </w:p>
        </w:tc>
        <w:tc>
          <w:tcPr>
            <w:tcW w:w="1134" w:type="dxa"/>
            <w:shd w:val="clear" w:color="auto" w:fill="auto"/>
          </w:tcPr>
          <w:p w14:paraId="406413E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35.0-315.0</w:t>
            </w:r>
          </w:p>
        </w:tc>
        <w:tc>
          <w:tcPr>
            <w:tcW w:w="993" w:type="dxa"/>
            <w:shd w:val="clear" w:color="auto" w:fill="auto"/>
          </w:tcPr>
          <w:p w14:paraId="5A5D3D8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56 (6)</w:t>
            </w:r>
          </w:p>
        </w:tc>
        <w:tc>
          <w:tcPr>
            <w:tcW w:w="1134" w:type="dxa"/>
            <w:shd w:val="clear" w:color="auto" w:fill="auto"/>
          </w:tcPr>
          <w:p w14:paraId="460DE9A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50-65</w:t>
            </w:r>
          </w:p>
        </w:tc>
        <w:tc>
          <w:tcPr>
            <w:tcW w:w="1417" w:type="dxa"/>
            <w:shd w:val="clear" w:color="auto" w:fill="auto"/>
          </w:tcPr>
          <w:p w14:paraId="1EC9EA2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64.29(46.88)</w:t>
            </w:r>
          </w:p>
        </w:tc>
        <w:tc>
          <w:tcPr>
            <w:tcW w:w="995" w:type="dxa"/>
          </w:tcPr>
          <w:p w14:paraId="4A794ED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3281037" w14:textId="2F28C77A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302DD1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E92774" w14:textId="11821CF0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962ACF2" w14:textId="77777777" w:rsidTr="00395474">
        <w:tc>
          <w:tcPr>
            <w:tcW w:w="1126" w:type="dxa"/>
            <w:shd w:val="clear" w:color="auto" w:fill="auto"/>
          </w:tcPr>
          <w:p w14:paraId="6CCFE59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7EA72B4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6E33BB1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22.6% (12)</w:t>
            </w:r>
          </w:p>
        </w:tc>
        <w:tc>
          <w:tcPr>
            <w:tcW w:w="992" w:type="dxa"/>
            <w:shd w:val="clear" w:color="auto" w:fill="auto"/>
          </w:tcPr>
          <w:p w14:paraId="519CACF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91.8 (48.0)</w:t>
            </w:r>
          </w:p>
        </w:tc>
        <w:tc>
          <w:tcPr>
            <w:tcW w:w="1134" w:type="dxa"/>
            <w:shd w:val="clear" w:color="auto" w:fill="auto"/>
          </w:tcPr>
          <w:p w14:paraId="02A4F46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28.1-175.7</w:t>
            </w:r>
          </w:p>
        </w:tc>
        <w:tc>
          <w:tcPr>
            <w:tcW w:w="993" w:type="dxa"/>
            <w:shd w:val="clear" w:color="auto" w:fill="auto"/>
          </w:tcPr>
          <w:p w14:paraId="0D3FBC8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60 (8)</w:t>
            </w:r>
          </w:p>
        </w:tc>
        <w:tc>
          <w:tcPr>
            <w:tcW w:w="1134" w:type="dxa"/>
            <w:shd w:val="clear" w:color="auto" w:fill="auto"/>
          </w:tcPr>
          <w:p w14:paraId="61303C9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50-74</w:t>
            </w:r>
          </w:p>
        </w:tc>
        <w:tc>
          <w:tcPr>
            <w:tcW w:w="1417" w:type="dxa"/>
            <w:shd w:val="clear" w:color="auto" w:fill="auto"/>
          </w:tcPr>
          <w:p w14:paraId="1292655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52.70(24.86)</w:t>
            </w:r>
          </w:p>
        </w:tc>
        <w:tc>
          <w:tcPr>
            <w:tcW w:w="995" w:type="dxa"/>
          </w:tcPr>
          <w:p w14:paraId="3DF4015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15476187" w14:textId="2AD163F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75291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B76321" w14:textId="665FDAE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6535AF83" w14:textId="77777777" w:rsidTr="00395474">
        <w:tc>
          <w:tcPr>
            <w:tcW w:w="2799" w:type="dxa"/>
            <w:gridSpan w:val="2"/>
            <w:shd w:val="clear" w:color="auto" w:fill="FFFFFF" w:themeFill="background1"/>
          </w:tcPr>
          <w:p w14:paraId="0C1FC1E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95E4F8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1D9FA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82603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5B2381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1F561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35F0D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D8D33BA" w14:textId="77777777" w:rsidR="00395474" w:rsidRPr="007F552E" w:rsidRDefault="00395474" w:rsidP="00424A72">
            <w:pPr>
              <w:spacing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shd w:val="clear" w:color="auto" w:fill="FFFFFF" w:themeFill="background1"/>
          </w:tcPr>
          <w:p w14:paraId="4EF341F2" w14:textId="54E48348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7F552E">
              <w:rPr>
                <w:b/>
                <w:sz w:val="18"/>
                <w:szCs w:val="18"/>
              </w:rPr>
              <w:t>Predicted impact</w:t>
            </w:r>
            <w:r>
              <w:rPr>
                <w:b/>
                <w:sz w:val="18"/>
                <w:szCs w:val="18"/>
              </w:rPr>
              <w:t xml:space="preserve"> of MUP assuming </w:t>
            </w:r>
            <w:r w:rsidRPr="00327D8D">
              <w:rPr>
                <w:b/>
                <w:sz w:val="18"/>
                <w:szCs w:val="18"/>
                <w:u w:val="single"/>
              </w:rPr>
              <w:t>all</w:t>
            </w:r>
            <w:r>
              <w:rPr>
                <w:b/>
                <w:sz w:val="18"/>
                <w:szCs w:val="18"/>
              </w:rPr>
              <w:t xml:space="preserve"> off-sales purchases are priced at 50ppu</w:t>
            </w:r>
          </w:p>
        </w:tc>
      </w:tr>
      <w:tr w:rsidR="00395474" w:rsidRPr="00886189" w14:paraId="5932BA69" w14:textId="77777777" w:rsidTr="00395474">
        <w:tc>
          <w:tcPr>
            <w:tcW w:w="2799" w:type="dxa"/>
            <w:gridSpan w:val="2"/>
            <w:shd w:val="clear" w:color="auto" w:fill="BFBFBF" w:themeFill="background1" w:themeFillShade="BF"/>
          </w:tcPr>
          <w:p w14:paraId="3991B67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Group C: Drinkers purchasing exclusively from off-sale settings but each paying a mean price of less than 50ppu. (n=438)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2611414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F012E8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63020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5051B2A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4001C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791A10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44D902B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08DAC8E2" w14:textId="0D0646DB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Mean (SD) </w:t>
            </w:r>
            <w:r>
              <w:rPr>
                <w:sz w:val="18"/>
                <w:szCs w:val="18"/>
              </w:rPr>
              <w:t xml:space="preserve">maximum UK </w:t>
            </w:r>
            <w:r w:rsidRPr="00886189">
              <w:rPr>
                <w:sz w:val="18"/>
                <w:szCs w:val="18"/>
              </w:rPr>
              <w:t>units which could be purchased</w:t>
            </w:r>
            <w:r>
              <w:rPr>
                <w:sz w:val="18"/>
                <w:szCs w:val="18"/>
              </w:rPr>
              <w:t xml:space="preserve"> post MUP</w:t>
            </w:r>
            <w:r w:rsidRPr="0088618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E</w:t>
            </w:r>
            <w:r w:rsidRPr="00886189">
              <w:rPr>
                <w:sz w:val="18"/>
                <w:szCs w:val="18"/>
              </w:rPr>
              <w:t>xpenditure/£0.5)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14:paraId="176A0446" w14:textId="45D2FCE6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(SD) percentage change in consumption post MUP</w:t>
            </w:r>
          </w:p>
        </w:tc>
      </w:tr>
      <w:tr w:rsidR="00395474" w:rsidRPr="00886189" w14:paraId="5FB22E6E" w14:textId="77777777" w:rsidTr="00395474">
        <w:tc>
          <w:tcPr>
            <w:tcW w:w="2799" w:type="dxa"/>
            <w:gridSpan w:val="2"/>
            <w:shd w:val="clear" w:color="auto" w:fill="BFBFBF" w:themeFill="background1" w:themeFillShade="BF"/>
          </w:tcPr>
          <w:p w14:paraId="6C7DB85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14:paraId="2E14BB0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C5850B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1D4D6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62F48D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F0AA44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64CB31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7CC771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77EA8BC" w14:textId="544936E9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11BFD0D" w14:textId="1AC52E8B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Decrease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C7C3DF" w14:textId="19975175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</w:tr>
      <w:tr w:rsidR="00395474" w:rsidRPr="00886189" w14:paraId="7AB19D3E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0A2624D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46005A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22C59E5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72.4% (218)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257BB1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249.7 (141.1)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B0E1CE" w14:textId="06385607" w:rsidR="00395474" w:rsidRPr="00886189" w:rsidRDefault="00395474" w:rsidP="007A48B9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24.9-813.4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ED3791E" w14:textId="3A48F1E2" w:rsidR="00395474" w:rsidRPr="00886189" w:rsidRDefault="00395474" w:rsidP="007A48B9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33 (10)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DA799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11-49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76B1A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80.31(52.04)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462B2C2A" w14:textId="1F750308" w:rsidR="00395474" w:rsidRDefault="008C50D1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046ED6F8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  <w:p w14:paraId="358B194F" w14:textId="2B39923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(104.1)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456AEE9" w14:textId="42C9E76E" w:rsidR="00395474" w:rsidRPr="00886189" w:rsidRDefault="00395474" w:rsidP="002B2E5A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189">
              <w:rPr>
                <w:sz w:val="18"/>
                <w:szCs w:val="18"/>
              </w:rPr>
              <w:t>34.8 (</w:t>
            </w: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80F7D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E12CBA1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0AEA4A2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592AE8D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5E3489C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74.0% (94)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967E2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200.4 (115.9)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73208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31.5-656.3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3B3738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33 (11)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64848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13-49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3DBBA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64.77(41.59)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1617F469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5AAAB1E0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  <w:p w14:paraId="40552334" w14:textId="6176C82C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(83.2)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D344F7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189">
              <w:rPr>
                <w:sz w:val="18"/>
                <w:szCs w:val="18"/>
              </w:rPr>
              <w:t>33.5 (</w:t>
            </w:r>
            <w:r>
              <w:rPr>
                <w:sz w:val="18"/>
                <w:szCs w:val="18"/>
              </w:rPr>
              <w:t>21.1</w:t>
            </w:r>
            <w:r w:rsidRPr="0088618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D87BD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6531FA5A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121ABD1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26D456B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3B0FC25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61.0% (61)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6A0246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272.3 (207.8)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A078B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18.8-1203.0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F44491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34 (11)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9B4E92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11-49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62137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84.88(59.03)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4083DC55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24EA2C1C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169.8</w:t>
            </w:r>
          </w:p>
          <w:p w14:paraId="39911425" w14:textId="46AAE5C5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(118.1)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DBEA27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189">
              <w:rPr>
                <w:sz w:val="18"/>
                <w:szCs w:val="18"/>
              </w:rPr>
              <w:t>32.4 (</w:t>
            </w:r>
            <w:r>
              <w:rPr>
                <w:sz w:val="18"/>
                <w:szCs w:val="18"/>
              </w:rPr>
              <w:t>22.5</w:t>
            </w:r>
            <w:r w:rsidRPr="0088618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6B6C9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7FC4DF6F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495E478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40EBEBE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35C5C42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58.6% (34)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F03C23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213.8 (141.5)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E3ED04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21.2-705.2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ACA4B2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34 (11)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B2ED7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17-49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BD7B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66.03(39.21)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64CCAD10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253D87DE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  <w:p w14:paraId="1C9ECB17" w14:textId="4492063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(78.4)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2E1FBE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189">
              <w:rPr>
                <w:sz w:val="18"/>
                <w:szCs w:val="18"/>
              </w:rPr>
              <w:t>32.9 (</w:t>
            </w:r>
            <w:r>
              <w:rPr>
                <w:sz w:val="18"/>
                <w:szCs w:val="18"/>
              </w:rPr>
              <w:t>21.5</w:t>
            </w:r>
            <w:r w:rsidRPr="0088618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289E93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51CB00CB" w14:textId="77777777" w:rsidTr="00395474">
        <w:tc>
          <w:tcPr>
            <w:tcW w:w="1126" w:type="dxa"/>
            <w:shd w:val="clear" w:color="auto" w:fill="BFBFBF" w:themeFill="background1" w:themeFillShade="BF"/>
          </w:tcPr>
          <w:p w14:paraId="3EBC9A3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6475085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78CD118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58.5% (31)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E2706F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181.3 (88.9)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4238B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9.8-420.0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986DDB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36 (7)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5F4540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16-45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94954C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62.94(31.60)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0B505879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1048EFF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  <w:p w14:paraId="6D456EBD" w14:textId="16EE9685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(63.2)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BB647D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189">
              <w:rPr>
                <w:sz w:val="18"/>
                <w:szCs w:val="18"/>
              </w:rPr>
              <w:t>28.0 (</w:t>
            </w:r>
            <w:r>
              <w:rPr>
                <w:sz w:val="18"/>
                <w:szCs w:val="18"/>
              </w:rPr>
              <w:t>14.2</w:t>
            </w:r>
            <w:r w:rsidRPr="0088618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EDD9D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05AA5D01" w14:textId="77777777" w:rsidTr="00395474">
        <w:tc>
          <w:tcPr>
            <w:tcW w:w="2799" w:type="dxa"/>
            <w:gridSpan w:val="2"/>
            <w:shd w:val="clear" w:color="auto" w:fill="auto"/>
          </w:tcPr>
          <w:p w14:paraId="73EA56F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Group D: Drinkers purchasing from both off- and on-sales settings.</w:t>
            </w:r>
          </w:p>
          <w:p w14:paraId="00173F2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 xml:space="preserve"> (n=98)</w:t>
            </w:r>
          </w:p>
        </w:tc>
        <w:tc>
          <w:tcPr>
            <w:tcW w:w="1304" w:type="dxa"/>
            <w:shd w:val="clear" w:color="auto" w:fill="auto"/>
          </w:tcPr>
          <w:p w14:paraId="16DEE46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EE365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A6873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F9DAC2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E170E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.</w:t>
            </w:r>
            <w:r w:rsidRPr="00886189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49B49AD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754867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0A42269" w14:textId="245EE3C3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C8F1D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F344F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395474" w:rsidRPr="00886189" w14:paraId="14710329" w14:textId="77777777" w:rsidTr="00395474">
        <w:tc>
          <w:tcPr>
            <w:tcW w:w="1126" w:type="dxa"/>
            <w:vMerge w:val="restart"/>
            <w:shd w:val="clear" w:color="auto" w:fill="auto"/>
          </w:tcPr>
          <w:p w14:paraId="73BEA0BD" w14:textId="05251FA1" w:rsidR="00395474" w:rsidRPr="00886189" w:rsidRDefault="00395474" w:rsidP="003A18CC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C24187">
              <w:rPr>
                <w:b/>
                <w:sz w:val="18"/>
                <w:szCs w:val="18"/>
              </w:rPr>
              <w:t>Potential response 1</w:t>
            </w:r>
            <w:r>
              <w:rPr>
                <w:sz w:val="18"/>
                <w:szCs w:val="18"/>
              </w:rPr>
              <w:t xml:space="preserve">: drinkers will continue to purchase at previous levels in on-sale settings and only </w:t>
            </w:r>
            <w:r>
              <w:rPr>
                <w:sz w:val="18"/>
                <w:szCs w:val="18"/>
              </w:rPr>
              <w:lastRenderedPageBreak/>
              <w:t>off-sale purchasing will be subject to MUP at 50ppu*</w:t>
            </w:r>
          </w:p>
        </w:tc>
        <w:tc>
          <w:tcPr>
            <w:tcW w:w="1673" w:type="dxa"/>
            <w:shd w:val="clear" w:color="auto" w:fill="auto"/>
          </w:tcPr>
          <w:p w14:paraId="7329676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</w:tcPr>
          <w:p w14:paraId="16708DE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11.3% (34)</w:t>
            </w:r>
          </w:p>
        </w:tc>
        <w:tc>
          <w:tcPr>
            <w:tcW w:w="992" w:type="dxa"/>
            <w:shd w:val="clear" w:color="auto" w:fill="auto"/>
          </w:tcPr>
          <w:p w14:paraId="77005BE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213.5 (102.9)</w:t>
            </w:r>
          </w:p>
        </w:tc>
        <w:tc>
          <w:tcPr>
            <w:tcW w:w="1134" w:type="dxa"/>
            <w:shd w:val="clear" w:color="auto" w:fill="auto"/>
          </w:tcPr>
          <w:p w14:paraId="63D3E68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27.2-422.3</w:t>
            </w:r>
          </w:p>
        </w:tc>
        <w:tc>
          <w:tcPr>
            <w:tcW w:w="993" w:type="dxa"/>
            <w:shd w:val="clear" w:color="auto" w:fill="auto"/>
          </w:tcPr>
          <w:p w14:paraId="5340531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63(19)</w:t>
            </w:r>
          </w:p>
        </w:tc>
        <w:tc>
          <w:tcPr>
            <w:tcW w:w="1134" w:type="dxa"/>
            <w:shd w:val="clear" w:color="auto" w:fill="auto"/>
          </w:tcPr>
          <w:p w14:paraId="65C1599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21-100</w:t>
            </w:r>
          </w:p>
        </w:tc>
        <w:tc>
          <w:tcPr>
            <w:tcW w:w="1417" w:type="dxa"/>
            <w:shd w:val="clear" w:color="auto" w:fill="auto"/>
          </w:tcPr>
          <w:p w14:paraId="4597292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133.90(86.93)</w:t>
            </w:r>
          </w:p>
        </w:tc>
        <w:tc>
          <w:tcPr>
            <w:tcW w:w="995" w:type="dxa"/>
          </w:tcPr>
          <w:p w14:paraId="79D85330" w14:textId="56E0368B" w:rsidR="00395474" w:rsidRDefault="008C50D1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14:paraId="5A11238A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  <w:p w14:paraId="5312D6EC" w14:textId="5E8D39F3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(96.5)</w:t>
            </w:r>
          </w:p>
        </w:tc>
        <w:tc>
          <w:tcPr>
            <w:tcW w:w="993" w:type="dxa"/>
            <w:shd w:val="clear" w:color="auto" w:fill="auto"/>
          </w:tcPr>
          <w:p w14:paraId="6AF510CB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-19.0</w:t>
            </w:r>
          </w:p>
          <w:p w14:paraId="14CBEB16" w14:textId="56921CB4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(15.6) n=26</w:t>
            </w:r>
          </w:p>
        </w:tc>
        <w:tc>
          <w:tcPr>
            <w:tcW w:w="1134" w:type="dxa"/>
            <w:shd w:val="clear" w:color="auto" w:fill="auto"/>
          </w:tcPr>
          <w:p w14:paraId="747BD9C8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+13.2</w:t>
            </w:r>
          </w:p>
          <w:p w14:paraId="6E066C2D" w14:textId="4E5EC504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(10.4)</w:t>
            </w:r>
          </w:p>
          <w:p w14:paraId="0770FB9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n=7</w:t>
            </w:r>
          </w:p>
        </w:tc>
      </w:tr>
      <w:tr w:rsidR="00395474" w:rsidRPr="00886189" w14:paraId="287FFFC5" w14:textId="77777777" w:rsidTr="00395474">
        <w:tc>
          <w:tcPr>
            <w:tcW w:w="1126" w:type="dxa"/>
            <w:vMerge/>
            <w:shd w:val="clear" w:color="auto" w:fill="auto"/>
          </w:tcPr>
          <w:p w14:paraId="4E9308E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79CA151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897AE2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13.4% (17)</w:t>
            </w:r>
          </w:p>
        </w:tc>
        <w:tc>
          <w:tcPr>
            <w:tcW w:w="992" w:type="dxa"/>
            <w:shd w:val="clear" w:color="auto" w:fill="auto"/>
          </w:tcPr>
          <w:p w14:paraId="4E01F5C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224.8 (165.2)</w:t>
            </w:r>
          </w:p>
        </w:tc>
        <w:tc>
          <w:tcPr>
            <w:tcW w:w="1134" w:type="dxa"/>
            <w:shd w:val="clear" w:color="auto" w:fill="auto"/>
          </w:tcPr>
          <w:p w14:paraId="3C3D94D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44.0-717.5</w:t>
            </w:r>
          </w:p>
        </w:tc>
        <w:tc>
          <w:tcPr>
            <w:tcW w:w="993" w:type="dxa"/>
            <w:shd w:val="clear" w:color="auto" w:fill="auto"/>
          </w:tcPr>
          <w:p w14:paraId="218346D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72(33)</w:t>
            </w:r>
          </w:p>
        </w:tc>
        <w:tc>
          <w:tcPr>
            <w:tcW w:w="1134" w:type="dxa"/>
            <w:shd w:val="clear" w:color="auto" w:fill="auto"/>
          </w:tcPr>
          <w:p w14:paraId="44412D9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29-145</w:t>
            </w:r>
          </w:p>
        </w:tc>
        <w:tc>
          <w:tcPr>
            <w:tcW w:w="1417" w:type="dxa"/>
            <w:shd w:val="clear" w:color="auto" w:fill="auto"/>
          </w:tcPr>
          <w:p w14:paraId="137F26B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136.52(88.44)</w:t>
            </w:r>
          </w:p>
        </w:tc>
        <w:tc>
          <w:tcPr>
            <w:tcW w:w="995" w:type="dxa"/>
          </w:tcPr>
          <w:p w14:paraId="3F798AF6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1E97F5E0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</w:t>
            </w:r>
          </w:p>
          <w:p w14:paraId="0FFD160C" w14:textId="46C0579C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(151.3)</w:t>
            </w:r>
          </w:p>
        </w:tc>
        <w:tc>
          <w:tcPr>
            <w:tcW w:w="993" w:type="dxa"/>
            <w:shd w:val="clear" w:color="auto" w:fill="auto"/>
          </w:tcPr>
          <w:p w14:paraId="3E640107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-23.5</w:t>
            </w:r>
          </w:p>
          <w:p w14:paraId="7B437C7C" w14:textId="1D884901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(17.9)</w:t>
            </w:r>
          </w:p>
          <w:p w14:paraId="670B8EB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n=8</w:t>
            </w:r>
          </w:p>
        </w:tc>
        <w:tc>
          <w:tcPr>
            <w:tcW w:w="1134" w:type="dxa"/>
            <w:shd w:val="clear" w:color="auto" w:fill="auto"/>
          </w:tcPr>
          <w:p w14:paraId="24B911EE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+27.3</w:t>
            </w:r>
          </w:p>
          <w:p w14:paraId="416FE5DE" w14:textId="6AF1AB61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(43.2)</w:t>
            </w:r>
          </w:p>
          <w:p w14:paraId="7CD23D2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n=9</w:t>
            </w:r>
          </w:p>
        </w:tc>
      </w:tr>
      <w:tr w:rsidR="00395474" w:rsidRPr="00886189" w14:paraId="29DC9073" w14:textId="77777777" w:rsidTr="00395474">
        <w:tc>
          <w:tcPr>
            <w:tcW w:w="1126" w:type="dxa"/>
            <w:vMerge/>
            <w:shd w:val="clear" w:color="auto" w:fill="auto"/>
          </w:tcPr>
          <w:p w14:paraId="5183E7E1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4C638F3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14:paraId="227ACB3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23.0% (23)</w:t>
            </w:r>
          </w:p>
        </w:tc>
        <w:tc>
          <w:tcPr>
            <w:tcW w:w="992" w:type="dxa"/>
            <w:shd w:val="clear" w:color="auto" w:fill="auto"/>
          </w:tcPr>
          <w:p w14:paraId="5BD39FD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206.4 (91.0)</w:t>
            </w:r>
          </w:p>
        </w:tc>
        <w:tc>
          <w:tcPr>
            <w:tcW w:w="1134" w:type="dxa"/>
            <w:shd w:val="clear" w:color="auto" w:fill="auto"/>
          </w:tcPr>
          <w:p w14:paraId="60A84CFA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29.5-405.3</w:t>
            </w:r>
          </w:p>
        </w:tc>
        <w:tc>
          <w:tcPr>
            <w:tcW w:w="993" w:type="dxa"/>
            <w:shd w:val="clear" w:color="auto" w:fill="auto"/>
          </w:tcPr>
          <w:p w14:paraId="339E0A6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65(22)</w:t>
            </w:r>
          </w:p>
        </w:tc>
        <w:tc>
          <w:tcPr>
            <w:tcW w:w="1134" w:type="dxa"/>
            <w:shd w:val="clear" w:color="auto" w:fill="auto"/>
          </w:tcPr>
          <w:p w14:paraId="51020DB9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29-104</w:t>
            </w:r>
          </w:p>
        </w:tc>
        <w:tc>
          <w:tcPr>
            <w:tcW w:w="1417" w:type="dxa"/>
            <w:shd w:val="clear" w:color="auto" w:fill="auto"/>
          </w:tcPr>
          <w:p w14:paraId="56D5592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131.30(82.79)</w:t>
            </w:r>
          </w:p>
        </w:tc>
        <w:tc>
          <w:tcPr>
            <w:tcW w:w="995" w:type="dxa"/>
          </w:tcPr>
          <w:p w14:paraId="6424DD5B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5BEDCF37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  <w:p w14:paraId="51CA4366" w14:textId="4D335F20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(102.8)</w:t>
            </w:r>
          </w:p>
        </w:tc>
        <w:tc>
          <w:tcPr>
            <w:tcW w:w="993" w:type="dxa"/>
            <w:shd w:val="clear" w:color="auto" w:fill="auto"/>
          </w:tcPr>
          <w:p w14:paraId="10656E94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-16.5</w:t>
            </w:r>
          </w:p>
          <w:p w14:paraId="57888129" w14:textId="1E4FD49F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(14.2)</w:t>
            </w:r>
          </w:p>
          <w:p w14:paraId="2ACFEB52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n=17</w:t>
            </w:r>
          </w:p>
        </w:tc>
        <w:tc>
          <w:tcPr>
            <w:tcW w:w="1134" w:type="dxa"/>
            <w:shd w:val="clear" w:color="auto" w:fill="auto"/>
          </w:tcPr>
          <w:p w14:paraId="544892DC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+38.6</w:t>
            </w:r>
          </w:p>
          <w:p w14:paraId="05837213" w14:textId="7F36EE0A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(30.5)</w:t>
            </w:r>
          </w:p>
          <w:p w14:paraId="1EBBE8B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n=5</w:t>
            </w:r>
          </w:p>
        </w:tc>
      </w:tr>
      <w:tr w:rsidR="00395474" w:rsidRPr="00886189" w14:paraId="11545D35" w14:textId="77777777" w:rsidTr="00395474">
        <w:tc>
          <w:tcPr>
            <w:tcW w:w="1126" w:type="dxa"/>
            <w:vMerge/>
            <w:shd w:val="clear" w:color="auto" w:fill="auto"/>
          </w:tcPr>
          <w:p w14:paraId="0D9E53F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0E06CE9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36305DB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24.1% (14)</w:t>
            </w:r>
          </w:p>
        </w:tc>
        <w:tc>
          <w:tcPr>
            <w:tcW w:w="992" w:type="dxa"/>
            <w:shd w:val="clear" w:color="auto" w:fill="auto"/>
          </w:tcPr>
          <w:p w14:paraId="7888B7D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142.5 (84.1)</w:t>
            </w:r>
          </w:p>
        </w:tc>
        <w:tc>
          <w:tcPr>
            <w:tcW w:w="1134" w:type="dxa"/>
            <w:shd w:val="clear" w:color="auto" w:fill="auto"/>
          </w:tcPr>
          <w:p w14:paraId="30014B9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28.0-310.3</w:t>
            </w:r>
          </w:p>
        </w:tc>
        <w:tc>
          <w:tcPr>
            <w:tcW w:w="993" w:type="dxa"/>
            <w:shd w:val="clear" w:color="auto" w:fill="auto"/>
          </w:tcPr>
          <w:p w14:paraId="3CBE626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64(28)</w:t>
            </w:r>
          </w:p>
        </w:tc>
        <w:tc>
          <w:tcPr>
            <w:tcW w:w="1134" w:type="dxa"/>
            <w:shd w:val="clear" w:color="auto" w:fill="auto"/>
          </w:tcPr>
          <w:p w14:paraId="6ED3101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39-125</w:t>
            </w:r>
          </w:p>
        </w:tc>
        <w:tc>
          <w:tcPr>
            <w:tcW w:w="1417" w:type="dxa"/>
            <w:shd w:val="clear" w:color="auto" w:fill="auto"/>
          </w:tcPr>
          <w:p w14:paraId="321D456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80.83(43.54)</w:t>
            </w:r>
          </w:p>
        </w:tc>
        <w:tc>
          <w:tcPr>
            <w:tcW w:w="995" w:type="dxa"/>
          </w:tcPr>
          <w:p w14:paraId="2030B91F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16F9A96E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</w:t>
            </w:r>
          </w:p>
          <w:p w14:paraId="27FC74C9" w14:textId="02E5A23A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(67.0)</w:t>
            </w:r>
          </w:p>
        </w:tc>
        <w:tc>
          <w:tcPr>
            <w:tcW w:w="993" w:type="dxa"/>
            <w:shd w:val="clear" w:color="auto" w:fill="auto"/>
          </w:tcPr>
          <w:p w14:paraId="779C9BB8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-16.6</w:t>
            </w:r>
          </w:p>
          <w:p w14:paraId="1B18F9DF" w14:textId="4E0ED861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(11.9) n=</w:t>
            </w:r>
            <w:r w:rsidRPr="008861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56F9F4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+42.7</w:t>
            </w:r>
          </w:p>
          <w:p w14:paraId="283691FE" w14:textId="18BFFD74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(66.9) </w:t>
            </w:r>
          </w:p>
          <w:p w14:paraId="508B76A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n=3</w:t>
            </w:r>
          </w:p>
        </w:tc>
      </w:tr>
      <w:tr w:rsidR="00395474" w:rsidRPr="00886189" w14:paraId="66344028" w14:textId="77777777" w:rsidTr="00395474">
        <w:tc>
          <w:tcPr>
            <w:tcW w:w="1126" w:type="dxa"/>
            <w:vMerge/>
            <w:shd w:val="clear" w:color="auto" w:fill="auto"/>
          </w:tcPr>
          <w:p w14:paraId="6C8880F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4BC92F5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002B11A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18.9% (10)</w:t>
            </w:r>
          </w:p>
        </w:tc>
        <w:tc>
          <w:tcPr>
            <w:tcW w:w="992" w:type="dxa"/>
            <w:shd w:val="clear" w:color="auto" w:fill="auto"/>
          </w:tcPr>
          <w:p w14:paraId="0F51DC3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113.0 (52.5)</w:t>
            </w:r>
          </w:p>
        </w:tc>
        <w:tc>
          <w:tcPr>
            <w:tcW w:w="1134" w:type="dxa"/>
            <w:shd w:val="clear" w:color="auto" w:fill="auto"/>
          </w:tcPr>
          <w:p w14:paraId="527AC11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43.5-188.2</w:t>
            </w:r>
          </w:p>
        </w:tc>
        <w:tc>
          <w:tcPr>
            <w:tcW w:w="993" w:type="dxa"/>
            <w:shd w:val="clear" w:color="auto" w:fill="auto"/>
          </w:tcPr>
          <w:p w14:paraId="4A4E68A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80(26)</w:t>
            </w:r>
          </w:p>
        </w:tc>
        <w:tc>
          <w:tcPr>
            <w:tcW w:w="1134" w:type="dxa"/>
            <w:shd w:val="clear" w:color="auto" w:fill="auto"/>
          </w:tcPr>
          <w:p w14:paraId="3D119DC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34-113</w:t>
            </w:r>
          </w:p>
        </w:tc>
        <w:tc>
          <w:tcPr>
            <w:tcW w:w="1417" w:type="dxa"/>
            <w:shd w:val="clear" w:color="auto" w:fill="auto"/>
          </w:tcPr>
          <w:p w14:paraId="67DF476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82.28(32.63)</w:t>
            </w:r>
          </w:p>
        </w:tc>
        <w:tc>
          <w:tcPr>
            <w:tcW w:w="995" w:type="dxa"/>
          </w:tcPr>
          <w:p w14:paraId="4C30BCBE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E8D4690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  <w:p w14:paraId="7BC2AE93" w14:textId="4CD8E4B2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(48.2)</w:t>
            </w:r>
          </w:p>
        </w:tc>
        <w:tc>
          <w:tcPr>
            <w:tcW w:w="993" w:type="dxa"/>
            <w:shd w:val="clear" w:color="auto" w:fill="auto"/>
          </w:tcPr>
          <w:p w14:paraId="76B04924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-17.8(13.0)</w:t>
            </w:r>
          </w:p>
          <w:p w14:paraId="63F2E12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n=3</w:t>
            </w:r>
          </w:p>
        </w:tc>
        <w:tc>
          <w:tcPr>
            <w:tcW w:w="1134" w:type="dxa"/>
            <w:shd w:val="clear" w:color="auto" w:fill="auto"/>
          </w:tcPr>
          <w:p w14:paraId="186B0FB4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+19.8 </w:t>
            </w:r>
          </w:p>
          <w:p w14:paraId="77B3EDAD" w14:textId="5E462795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(14.1)</w:t>
            </w:r>
          </w:p>
          <w:p w14:paraId="4CB2109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n=7</w:t>
            </w:r>
          </w:p>
        </w:tc>
      </w:tr>
      <w:tr w:rsidR="00395474" w:rsidRPr="00886189" w14:paraId="7F6A90E2" w14:textId="77777777" w:rsidTr="00395474">
        <w:tc>
          <w:tcPr>
            <w:tcW w:w="1126" w:type="dxa"/>
            <w:vMerge w:val="restart"/>
            <w:shd w:val="clear" w:color="auto" w:fill="BFBFBF" w:themeFill="background1" w:themeFillShade="BF"/>
          </w:tcPr>
          <w:p w14:paraId="7D8E38A9" w14:textId="049334E3" w:rsidR="00395474" w:rsidRPr="00886189" w:rsidRDefault="00395474" w:rsidP="003A18CC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C24187">
              <w:rPr>
                <w:b/>
                <w:sz w:val="18"/>
                <w:szCs w:val="18"/>
              </w:rPr>
              <w:t>Potential response 2:</w:t>
            </w:r>
            <w:r>
              <w:rPr>
                <w:sz w:val="18"/>
                <w:szCs w:val="18"/>
              </w:rPr>
              <w:t xml:space="preserve"> drinkers will purchase only in Off-sale settings post MUP at 50ppu**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14:paraId="5420AE71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1</w:t>
            </w:r>
          </w:p>
          <w:p w14:paraId="04D1196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6"/>
            <w:vMerge w:val="restart"/>
            <w:shd w:val="clear" w:color="auto" w:fill="BFBFBF" w:themeFill="background1" w:themeFillShade="BF"/>
          </w:tcPr>
          <w:p w14:paraId="64C8D4B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2BF39B64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7CA5E1A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  <w:p w14:paraId="07956F30" w14:textId="6988D253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(173.9)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A8FE8DE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-24.0</w:t>
            </w:r>
          </w:p>
          <w:p w14:paraId="0AD73DD6" w14:textId="6DE54824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(21.8)</w:t>
            </w:r>
          </w:p>
          <w:p w14:paraId="7E6BF37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696C00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+42.8</w:t>
            </w:r>
          </w:p>
          <w:p w14:paraId="0E67E2F7" w14:textId="1B6112EB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(27.9)</w:t>
            </w:r>
          </w:p>
          <w:p w14:paraId="427AE33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n=25</w:t>
            </w:r>
          </w:p>
        </w:tc>
      </w:tr>
      <w:tr w:rsidR="00395474" w:rsidRPr="00886189" w14:paraId="489DD0F4" w14:textId="77777777" w:rsidTr="00395474">
        <w:tc>
          <w:tcPr>
            <w:tcW w:w="1126" w:type="dxa"/>
            <w:vMerge/>
            <w:shd w:val="clear" w:color="auto" w:fill="BFBFBF" w:themeFill="background1" w:themeFillShade="BF"/>
          </w:tcPr>
          <w:p w14:paraId="3645363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183EEA60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2</w:t>
            </w:r>
          </w:p>
          <w:p w14:paraId="40B2366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6"/>
            <w:vMerge/>
            <w:shd w:val="clear" w:color="auto" w:fill="BFBFBF" w:themeFill="background1" w:themeFillShade="BF"/>
          </w:tcPr>
          <w:p w14:paraId="0FDDB28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3C7D567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40F9B3E9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  <w:p w14:paraId="4715FBB2" w14:textId="4677D1DA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(176.9)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00D6F76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-30.4</w:t>
            </w:r>
          </w:p>
          <w:p w14:paraId="3165A6AB" w14:textId="6E79C85F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(10.9)</w:t>
            </w:r>
          </w:p>
          <w:p w14:paraId="23B7C125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61F8FD1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+59.0</w:t>
            </w:r>
          </w:p>
          <w:p w14:paraId="5B7965CE" w14:textId="33DD4BF3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(62.1)</w:t>
            </w:r>
          </w:p>
          <w:p w14:paraId="5B4386F8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n=14</w:t>
            </w:r>
          </w:p>
        </w:tc>
      </w:tr>
      <w:tr w:rsidR="00395474" w:rsidRPr="00886189" w14:paraId="39291368" w14:textId="77777777" w:rsidTr="00395474">
        <w:tc>
          <w:tcPr>
            <w:tcW w:w="1126" w:type="dxa"/>
            <w:vMerge/>
            <w:shd w:val="clear" w:color="auto" w:fill="BFBFBF" w:themeFill="background1" w:themeFillShade="BF"/>
          </w:tcPr>
          <w:p w14:paraId="6965F9F4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0832F344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3</w:t>
            </w:r>
          </w:p>
          <w:p w14:paraId="25AB2137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6"/>
            <w:vMerge/>
            <w:shd w:val="clear" w:color="auto" w:fill="BFBFBF" w:themeFill="background1" w:themeFillShade="BF"/>
          </w:tcPr>
          <w:p w14:paraId="3126069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1F695989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7DBA7AB9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262.6</w:t>
            </w:r>
          </w:p>
          <w:p w14:paraId="1AD76689" w14:textId="760305F0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(165.6)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108E1CB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  <w:p w14:paraId="54855888" w14:textId="5CCAF732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(14.1)</w:t>
            </w:r>
          </w:p>
          <w:p w14:paraId="1AA22D2E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BB7690A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+43.2</w:t>
            </w:r>
          </w:p>
          <w:p w14:paraId="5AABF408" w14:textId="56459493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(38.0)</w:t>
            </w:r>
          </w:p>
          <w:p w14:paraId="11BDCB33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n=18</w:t>
            </w:r>
          </w:p>
        </w:tc>
      </w:tr>
      <w:tr w:rsidR="00395474" w:rsidRPr="00886189" w14:paraId="205AA9E1" w14:textId="77777777" w:rsidTr="00395474">
        <w:tc>
          <w:tcPr>
            <w:tcW w:w="1126" w:type="dxa"/>
            <w:vMerge/>
            <w:shd w:val="clear" w:color="auto" w:fill="BFBFBF" w:themeFill="background1" w:themeFillShade="BF"/>
          </w:tcPr>
          <w:p w14:paraId="77DA593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0E9E7EE9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4</w:t>
            </w:r>
          </w:p>
          <w:p w14:paraId="71776CF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6"/>
            <w:vMerge/>
            <w:shd w:val="clear" w:color="auto" w:fill="BFBFBF" w:themeFill="background1" w:themeFillShade="BF"/>
          </w:tcPr>
          <w:p w14:paraId="0D9BFBAD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3D1A09C4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6D07B668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  <w:p w14:paraId="3412DB50" w14:textId="5BED951D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(87.1)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17A19D2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-17.0</w:t>
            </w:r>
          </w:p>
          <w:p w14:paraId="52746022" w14:textId="743D7343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(5.4)</w:t>
            </w:r>
          </w:p>
          <w:p w14:paraId="5598CA8C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61B37A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+44.9</w:t>
            </w:r>
          </w:p>
          <w:p w14:paraId="619F40AA" w14:textId="2D2F34A0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(57.1()</w:t>
            </w:r>
          </w:p>
          <w:p w14:paraId="3580918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n=10</w:t>
            </w:r>
          </w:p>
        </w:tc>
      </w:tr>
      <w:tr w:rsidR="00395474" w:rsidRPr="00886189" w14:paraId="46B8846F" w14:textId="77777777" w:rsidTr="00395474">
        <w:tc>
          <w:tcPr>
            <w:tcW w:w="1126" w:type="dxa"/>
            <w:vMerge/>
            <w:shd w:val="clear" w:color="auto" w:fill="BFBFBF" w:themeFill="background1" w:themeFillShade="BF"/>
          </w:tcPr>
          <w:p w14:paraId="5133D010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4BC1DFE9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886189">
              <w:rPr>
                <w:sz w:val="18"/>
                <w:szCs w:val="18"/>
              </w:rPr>
              <w:t>5</w:t>
            </w:r>
          </w:p>
          <w:p w14:paraId="67B7CF4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6974" w:type="dxa"/>
            <w:gridSpan w:val="6"/>
            <w:vMerge/>
            <w:shd w:val="clear" w:color="auto" w:fill="BFBFBF" w:themeFill="background1" w:themeFillShade="BF"/>
          </w:tcPr>
          <w:p w14:paraId="1197A446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251F929F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14:paraId="447E5193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  <w:p w14:paraId="0185BDDE" w14:textId="3D0C5EA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(65.3)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2D1961D" w14:textId="7777777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-22.8</w:t>
            </w:r>
          </w:p>
          <w:p w14:paraId="3D788D4F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02A7C9" w14:textId="77777777" w:rsidR="003A18CC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+77.7</w:t>
            </w:r>
          </w:p>
          <w:p w14:paraId="54D1EC92" w14:textId="0BEB6C57" w:rsidR="00395474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(35.8)</w:t>
            </w:r>
          </w:p>
          <w:p w14:paraId="146D789B" w14:textId="77777777" w:rsidR="00395474" w:rsidRPr="00886189" w:rsidRDefault="00395474" w:rsidP="00424A7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n=8</w:t>
            </w:r>
          </w:p>
        </w:tc>
      </w:tr>
    </w:tbl>
    <w:p w14:paraId="2FBD8405" w14:textId="77777777" w:rsidR="00E1657E" w:rsidRPr="00886189" w:rsidRDefault="00E1657E" w:rsidP="00E1657E">
      <w:pPr>
        <w:spacing w:line="240" w:lineRule="auto"/>
        <w:ind w:left="0" w:right="0"/>
        <w:jc w:val="center"/>
        <w:rPr>
          <w:sz w:val="18"/>
          <w:szCs w:val="18"/>
        </w:rPr>
      </w:pPr>
    </w:p>
    <w:p w14:paraId="147E8AA9" w14:textId="793A5604" w:rsidR="00E1657E" w:rsidRPr="00012B29" w:rsidRDefault="00066A20" w:rsidP="00012B29">
      <w:pPr>
        <w:spacing w:line="240" w:lineRule="auto"/>
        <w:ind w:left="360" w:right="0"/>
      </w:pPr>
      <w:r w:rsidRPr="00012B29">
        <w:t xml:space="preserve">* </w:t>
      </w:r>
      <w:r w:rsidR="008D6A3A" w:rsidRPr="00012B29">
        <w:t xml:space="preserve">For n=3 drinkers there was no change in </w:t>
      </w:r>
      <w:r w:rsidR="005F3169" w:rsidRPr="00012B29">
        <w:t>consumption</w:t>
      </w:r>
    </w:p>
    <w:p w14:paraId="559A3CE0" w14:textId="5CADEA12" w:rsidR="005F3169" w:rsidRPr="00012B29" w:rsidRDefault="005F3169" w:rsidP="00012B29">
      <w:pPr>
        <w:spacing w:line="240" w:lineRule="auto"/>
        <w:ind w:left="360" w:right="0"/>
      </w:pPr>
      <w:r w:rsidRPr="00012B29">
        <w:t xml:space="preserve">** </w:t>
      </w:r>
      <w:r w:rsidR="00012B29">
        <w:t>F</w:t>
      </w:r>
      <w:r w:rsidRPr="00012B29">
        <w:t>or n=2 drinkers there was no change in consumption</w:t>
      </w:r>
    </w:p>
    <w:p w14:paraId="191E4228" w14:textId="77777777" w:rsidR="00E1657E" w:rsidRPr="00886189" w:rsidRDefault="00E1657E" w:rsidP="00E1657E">
      <w:pPr>
        <w:spacing w:line="240" w:lineRule="auto"/>
        <w:ind w:left="0" w:right="0"/>
        <w:rPr>
          <w:sz w:val="18"/>
          <w:szCs w:val="18"/>
        </w:rPr>
      </w:pPr>
    </w:p>
    <w:p w14:paraId="38DCB7C6" w14:textId="77777777" w:rsidR="00E1657E" w:rsidRDefault="00E1657E" w:rsidP="00E1657E">
      <w:pPr>
        <w:spacing w:line="240" w:lineRule="auto"/>
        <w:ind w:left="0" w:right="0"/>
      </w:pPr>
    </w:p>
    <w:p w14:paraId="0682E619" w14:textId="77777777" w:rsidR="00C05D15" w:rsidRDefault="00C05D15"/>
    <w:sectPr w:rsidR="00C05D15" w:rsidSect="00E16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6640D"/>
    <w:multiLevelType w:val="hybridMultilevel"/>
    <w:tmpl w:val="44F83E10"/>
    <w:lvl w:ilvl="0" w:tplc="47B42DE0">
      <w:start w:val="1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7E"/>
    <w:rsid w:val="00004783"/>
    <w:rsid w:val="00012B29"/>
    <w:rsid w:val="00043394"/>
    <w:rsid w:val="00066A20"/>
    <w:rsid w:val="0007185F"/>
    <w:rsid w:val="00090605"/>
    <w:rsid w:val="000928BC"/>
    <w:rsid w:val="0009446C"/>
    <w:rsid w:val="000C09E3"/>
    <w:rsid w:val="000D1C0B"/>
    <w:rsid w:val="0016365C"/>
    <w:rsid w:val="00166866"/>
    <w:rsid w:val="00173097"/>
    <w:rsid w:val="001C6F83"/>
    <w:rsid w:val="00251F3B"/>
    <w:rsid w:val="0027539B"/>
    <w:rsid w:val="002A65C4"/>
    <w:rsid w:val="002B2E5A"/>
    <w:rsid w:val="002D47C9"/>
    <w:rsid w:val="002D4ED9"/>
    <w:rsid w:val="002E35E8"/>
    <w:rsid w:val="00302760"/>
    <w:rsid w:val="00314CF0"/>
    <w:rsid w:val="00327D8D"/>
    <w:rsid w:val="00395474"/>
    <w:rsid w:val="003A18CC"/>
    <w:rsid w:val="003B5E6B"/>
    <w:rsid w:val="003C0412"/>
    <w:rsid w:val="00424A72"/>
    <w:rsid w:val="0043261E"/>
    <w:rsid w:val="00433DE6"/>
    <w:rsid w:val="004C40FC"/>
    <w:rsid w:val="00501BD6"/>
    <w:rsid w:val="005029EE"/>
    <w:rsid w:val="00514206"/>
    <w:rsid w:val="0052527B"/>
    <w:rsid w:val="00541470"/>
    <w:rsid w:val="005714F0"/>
    <w:rsid w:val="0057745C"/>
    <w:rsid w:val="005B6969"/>
    <w:rsid w:val="005D2549"/>
    <w:rsid w:val="005F3169"/>
    <w:rsid w:val="006507B4"/>
    <w:rsid w:val="006744CE"/>
    <w:rsid w:val="0068122C"/>
    <w:rsid w:val="006834CB"/>
    <w:rsid w:val="006863AD"/>
    <w:rsid w:val="006B2EB9"/>
    <w:rsid w:val="006D2704"/>
    <w:rsid w:val="00716F7A"/>
    <w:rsid w:val="00725CE3"/>
    <w:rsid w:val="00760358"/>
    <w:rsid w:val="007A48B9"/>
    <w:rsid w:val="007B58ED"/>
    <w:rsid w:val="007C27D4"/>
    <w:rsid w:val="007F41D2"/>
    <w:rsid w:val="007F552E"/>
    <w:rsid w:val="00816C54"/>
    <w:rsid w:val="008218F2"/>
    <w:rsid w:val="00852504"/>
    <w:rsid w:val="00865B1D"/>
    <w:rsid w:val="00886189"/>
    <w:rsid w:val="008B3761"/>
    <w:rsid w:val="008C2D47"/>
    <w:rsid w:val="008C50D1"/>
    <w:rsid w:val="008C6C76"/>
    <w:rsid w:val="008D6A3A"/>
    <w:rsid w:val="0091556D"/>
    <w:rsid w:val="00931537"/>
    <w:rsid w:val="00981254"/>
    <w:rsid w:val="009C49E5"/>
    <w:rsid w:val="00A44320"/>
    <w:rsid w:val="00A4635A"/>
    <w:rsid w:val="00A970CF"/>
    <w:rsid w:val="00AC3524"/>
    <w:rsid w:val="00AD16EA"/>
    <w:rsid w:val="00AD7BF3"/>
    <w:rsid w:val="00AF430B"/>
    <w:rsid w:val="00B334E0"/>
    <w:rsid w:val="00B45667"/>
    <w:rsid w:val="00B524FF"/>
    <w:rsid w:val="00B62273"/>
    <w:rsid w:val="00BC0598"/>
    <w:rsid w:val="00BF579E"/>
    <w:rsid w:val="00C040BD"/>
    <w:rsid w:val="00C05D15"/>
    <w:rsid w:val="00C10E8B"/>
    <w:rsid w:val="00C24187"/>
    <w:rsid w:val="00C24CB4"/>
    <w:rsid w:val="00C97FC4"/>
    <w:rsid w:val="00CC39C7"/>
    <w:rsid w:val="00D446D9"/>
    <w:rsid w:val="00E1657E"/>
    <w:rsid w:val="00E47E81"/>
    <w:rsid w:val="00E82F20"/>
    <w:rsid w:val="00EC3717"/>
    <w:rsid w:val="00F07B2B"/>
    <w:rsid w:val="00F97DE8"/>
    <w:rsid w:val="00FA70AF"/>
    <w:rsid w:val="00FB5C2F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F47E"/>
  <w15:docId w15:val="{7D415531-02B7-4CAF-96E0-627D2B0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7E"/>
    <w:pPr>
      <w:spacing w:line="360" w:lineRule="auto"/>
      <w:ind w:left="-284" w:right="-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A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Jan</dc:creator>
  <cp:lastModifiedBy>Gill, Jan</cp:lastModifiedBy>
  <cp:revision>2</cp:revision>
  <cp:lastPrinted>2017-06-23T09:37:00Z</cp:lastPrinted>
  <dcterms:created xsi:type="dcterms:W3CDTF">2017-08-01T07:00:00Z</dcterms:created>
  <dcterms:modified xsi:type="dcterms:W3CDTF">2017-08-01T07:00:00Z</dcterms:modified>
</cp:coreProperties>
</file>