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E0525" w14:textId="06E589C3" w:rsidR="00B95C62" w:rsidRPr="00E70B9F" w:rsidRDefault="00CC7694" w:rsidP="00B95C62">
      <w:pPr>
        <w:spacing w:before="0" w:after="0" w:line="240" w:lineRule="auto"/>
        <w:jc w:val="both"/>
        <w:rPr>
          <w:b/>
          <w:sz w:val="24"/>
          <w:szCs w:val="24"/>
        </w:rPr>
      </w:pPr>
      <w:bookmarkStart w:id="0" w:name="_GoBack"/>
      <w:bookmarkEnd w:id="0"/>
      <w:r w:rsidRPr="00E70B9F">
        <w:rPr>
          <w:b/>
          <w:sz w:val="24"/>
          <w:szCs w:val="24"/>
        </w:rPr>
        <w:t>Not all steps are equal: C</w:t>
      </w:r>
      <w:r w:rsidR="00381366" w:rsidRPr="00E70B9F">
        <w:rPr>
          <w:b/>
          <w:sz w:val="24"/>
          <w:szCs w:val="24"/>
        </w:rPr>
        <w:t>hanging algorithms in wearable trackers changes outcomes</w:t>
      </w:r>
      <w:r w:rsidR="00D83147" w:rsidRPr="00E70B9F">
        <w:rPr>
          <w:b/>
          <w:sz w:val="24"/>
          <w:szCs w:val="24"/>
        </w:rPr>
        <w:t xml:space="preserve"> </w:t>
      </w:r>
    </w:p>
    <w:p w14:paraId="2E07FE26" w14:textId="77777777" w:rsidR="002F4417" w:rsidRPr="00E70B9F" w:rsidRDefault="002F4417" w:rsidP="00B95C62">
      <w:pPr>
        <w:spacing w:before="0" w:after="0" w:line="240" w:lineRule="auto"/>
        <w:jc w:val="both"/>
        <w:rPr>
          <w:b/>
          <w:sz w:val="24"/>
          <w:szCs w:val="24"/>
        </w:rPr>
      </w:pPr>
    </w:p>
    <w:p w14:paraId="4DF82B6A" w14:textId="12EA496F" w:rsidR="00DE4707" w:rsidRPr="00E70B9F" w:rsidRDefault="00AE77A6" w:rsidP="00B95C62">
      <w:pPr>
        <w:spacing w:before="0" w:after="0" w:line="240" w:lineRule="auto"/>
        <w:jc w:val="both"/>
        <w:rPr>
          <w:b/>
          <w:sz w:val="24"/>
          <w:szCs w:val="24"/>
        </w:rPr>
      </w:pPr>
      <w:r w:rsidRPr="00E70B9F">
        <w:rPr>
          <w:b/>
          <w:sz w:val="24"/>
          <w:szCs w:val="24"/>
        </w:rPr>
        <w:t>Muaddi Alh</w:t>
      </w:r>
      <w:r w:rsidR="001E5EDC" w:rsidRPr="00E70B9F">
        <w:rPr>
          <w:b/>
          <w:sz w:val="24"/>
          <w:szCs w:val="24"/>
        </w:rPr>
        <w:t>arbi, Robyn Gallagher, Lis Neubeck, Adrian Bauman, Patrick Gallagher</w:t>
      </w:r>
    </w:p>
    <w:p w14:paraId="058D1D9C" w14:textId="0A9D87BA" w:rsidR="00D80940" w:rsidRPr="00E70B9F" w:rsidRDefault="00D80940" w:rsidP="009558E2">
      <w:pPr>
        <w:spacing w:before="0" w:after="0" w:line="240" w:lineRule="auto"/>
        <w:jc w:val="both"/>
        <w:rPr>
          <w:b/>
          <w:sz w:val="24"/>
          <w:szCs w:val="24"/>
        </w:rPr>
      </w:pPr>
    </w:p>
    <w:p w14:paraId="29E9A6B2" w14:textId="27F2A63A" w:rsidR="00CC0D60" w:rsidRPr="00CC0D60" w:rsidRDefault="00CC0D60" w:rsidP="00211CE1">
      <w:pPr>
        <w:spacing w:before="0" w:after="0" w:line="240" w:lineRule="auto"/>
        <w:jc w:val="both"/>
        <w:rPr>
          <w:sz w:val="24"/>
          <w:szCs w:val="24"/>
        </w:rPr>
      </w:pPr>
      <w:r w:rsidRPr="00CC0D60">
        <w:rPr>
          <w:sz w:val="24"/>
          <w:szCs w:val="24"/>
        </w:rPr>
        <w:t>This blog entry discusses JM,</w:t>
      </w:r>
      <w:r w:rsidRPr="00CC0D60">
        <w:rPr>
          <w:sz w:val="24"/>
          <w:szCs w:val="24"/>
          <w:lang w:val="en-US"/>
        </w:rPr>
        <w:t xml:space="preserve"> </w:t>
      </w:r>
      <w:r w:rsidR="00211CE1">
        <w:rPr>
          <w:sz w:val="24"/>
          <w:szCs w:val="24"/>
          <w:lang w:val="en-US"/>
        </w:rPr>
        <w:t>a female patient recovering from a heart attack.</w:t>
      </w:r>
      <w:r w:rsidRPr="00CC0D60">
        <w:rPr>
          <w:sz w:val="24"/>
          <w:szCs w:val="24"/>
          <w:lang w:val="en-US"/>
        </w:rPr>
        <w:t xml:space="preserve"> </w:t>
      </w:r>
      <w:r w:rsidR="00211CE1">
        <w:rPr>
          <w:sz w:val="24"/>
          <w:szCs w:val="24"/>
          <w:lang w:val="en-US"/>
        </w:rPr>
        <w:t xml:space="preserve">She is </w:t>
      </w:r>
      <w:r w:rsidR="00211CE1" w:rsidRPr="00CC0D60">
        <w:rPr>
          <w:sz w:val="24"/>
          <w:szCs w:val="24"/>
          <w:lang w:val="en-US"/>
        </w:rPr>
        <w:t>just one example of many patients</w:t>
      </w:r>
      <w:r w:rsidR="00211CE1">
        <w:rPr>
          <w:sz w:val="24"/>
          <w:szCs w:val="24"/>
          <w:lang w:val="en-US"/>
        </w:rPr>
        <w:t xml:space="preserve"> </w:t>
      </w:r>
      <w:r w:rsidRPr="00CC0D60">
        <w:rPr>
          <w:sz w:val="24"/>
          <w:szCs w:val="24"/>
          <w:lang w:val="en-US"/>
        </w:rPr>
        <w:t>I have encountered who monitor and track</w:t>
      </w:r>
      <w:r>
        <w:rPr>
          <w:sz w:val="24"/>
          <w:szCs w:val="24"/>
          <w:lang w:val="en-US"/>
        </w:rPr>
        <w:t xml:space="preserve"> their</w:t>
      </w:r>
      <w:r w:rsidRPr="00CC0D60">
        <w:rPr>
          <w:sz w:val="24"/>
          <w:szCs w:val="24"/>
          <w:lang w:val="en-US"/>
        </w:rPr>
        <w:t xml:space="preserve"> activity using a wearable tracker. JM shared her experiences and her disappointment that her normal walk had less activity recorded from one day to the next. Her friends at cardiac rehabilitation all noticed the same thing and had the same concerns. Fortunately, I was able to let them know that Fitbit had changed its algorithm for tracking minutes of moderate to vigorous activity and that this was the reason for the lower rec</w:t>
      </w:r>
      <w:r w:rsidR="00211CE1">
        <w:rPr>
          <w:sz w:val="24"/>
          <w:szCs w:val="24"/>
          <w:lang w:val="en-US"/>
        </w:rPr>
        <w:t>orded</w:t>
      </w:r>
      <w:r w:rsidRPr="00CC0D60">
        <w:rPr>
          <w:sz w:val="24"/>
          <w:szCs w:val="24"/>
          <w:lang w:val="en-US"/>
        </w:rPr>
        <w:t xml:space="preserve"> activity</w:t>
      </w:r>
      <w:r w:rsidR="00211CE1">
        <w:rPr>
          <w:sz w:val="24"/>
          <w:szCs w:val="24"/>
          <w:lang w:val="en-US"/>
        </w:rPr>
        <w:t xml:space="preserve"> levels</w:t>
      </w:r>
      <w:r w:rsidRPr="00CC0D60">
        <w:rPr>
          <w:sz w:val="24"/>
          <w:szCs w:val="24"/>
          <w:lang w:val="en-US"/>
        </w:rPr>
        <w:t>.</w:t>
      </w:r>
    </w:p>
    <w:p w14:paraId="40FA0887" w14:textId="77777777" w:rsidR="00A44AC3" w:rsidRPr="00E70B9F" w:rsidRDefault="00A44AC3" w:rsidP="009558E2">
      <w:pPr>
        <w:spacing w:before="0" w:after="0" w:line="240" w:lineRule="auto"/>
        <w:jc w:val="both"/>
        <w:rPr>
          <w:sz w:val="24"/>
          <w:szCs w:val="24"/>
        </w:rPr>
      </w:pPr>
    </w:p>
    <w:p w14:paraId="4F1DE60B" w14:textId="4E638579" w:rsidR="007D6F66" w:rsidRPr="00E70B9F" w:rsidRDefault="00A44AC3" w:rsidP="0089015F">
      <w:pPr>
        <w:spacing w:before="0" w:after="0" w:line="240" w:lineRule="auto"/>
        <w:jc w:val="both"/>
        <w:rPr>
          <w:sz w:val="24"/>
          <w:szCs w:val="24"/>
        </w:rPr>
      </w:pPr>
      <w:r w:rsidRPr="00E70B9F">
        <w:rPr>
          <w:sz w:val="24"/>
          <w:szCs w:val="24"/>
        </w:rPr>
        <w:t>What does this mean? The algorithm for activity trackers has changed so that increments of moderate to vigorous activity are no longer recorded in single minutes, but in 10</w:t>
      </w:r>
      <w:r w:rsidR="008B5FCB" w:rsidRPr="00E70B9F">
        <w:rPr>
          <w:sz w:val="24"/>
          <w:szCs w:val="24"/>
        </w:rPr>
        <w:t>-</w:t>
      </w:r>
      <w:r w:rsidRPr="00E70B9F">
        <w:rPr>
          <w:sz w:val="24"/>
          <w:szCs w:val="24"/>
        </w:rPr>
        <w:t xml:space="preserve">minute </w:t>
      </w:r>
      <w:r w:rsidR="00E76808" w:rsidRPr="00E76808">
        <w:rPr>
          <w:sz w:val="24"/>
          <w:szCs w:val="24"/>
          <w:lang w:val="en-US"/>
        </w:rPr>
        <w:t>bouts. Previously, Fitbit just counted very active minutes when calculating a user's overall minutes, but from now on it will only count active minutes if a </w:t>
      </w:r>
      <w:r w:rsidR="00E76808" w:rsidRPr="00E76808">
        <w:rPr>
          <w:rFonts w:hint="eastAsia"/>
          <w:sz w:val="24"/>
          <w:szCs w:val="24"/>
          <w:lang w:val="en-US"/>
        </w:rPr>
        <w:t>wearer</w:t>
      </w:r>
      <w:r w:rsidR="00E76808" w:rsidRPr="00E76808">
        <w:rPr>
          <w:sz w:val="24"/>
          <w:szCs w:val="24"/>
          <w:lang w:val="en-US"/>
        </w:rPr>
        <w:t> engages in an activity for over 10 minutes. So, in</w:t>
      </w:r>
      <w:r w:rsidRPr="00E70B9F">
        <w:rPr>
          <w:sz w:val="24"/>
          <w:szCs w:val="24"/>
        </w:rPr>
        <w:t xml:space="preserve"> practical terms this doesn’t mean much to an athlete</w:t>
      </w:r>
      <w:r w:rsidR="008B5FCB" w:rsidRPr="00E70B9F">
        <w:rPr>
          <w:sz w:val="24"/>
          <w:szCs w:val="24"/>
        </w:rPr>
        <w:t xml:space="preserve"> (who </w:t>
      </w:r>
      <w:r w:rsidR="001B5C59" w:rsidRPr="00E70B9F">
        <w:rPr>
          <w:sz w:val="24"/>
          <w:szCs w:val="24"/>
        </w:rPr>
        <w:t>believes more in the ‘no pain no gain’ approach)</w:t>
      </w:r>
      <w:r w:rsidRPr="00E70B9F">
        <w:rPr>
          <w:sz w:val="24"/>
          <w:szCs w:val="24"/>
        </w:rPr>
        <w:t xml:space="preserve">, but to someone </w:t>
      </w:r>
      <w:r w:rsidR="003F727F" w:rsidRPr="00E70B9F">
        <w:rPr>
          <w:sz w:val="24"/>
          <w:szCs w:val="24"/>
        </w:rPr>
        <w:t>starting</w:t>
      </w:r>
      <w:r w:rsidRPr="00E70B9F">
        <w:rPr>
          <w:sz w:val="24"/>
          <w:szCs w:val="24"/>
        </w:rPr>
        <w:t xml:space="preserve"> a </w:t>
      </w:r>
      <w:r w:rsidR="003F727F" w:rsidRPr="00E70B9F">
        <w:rPr>
          <w:sz w:val="24"/>
          <w:szCs w:val="24"/>
        </w:rPr>
        <w:t xml:space="preserve">recovery </w:t>
      </w:r>
      <w:r w:rsidRPr="00E70B9F">
        <w:rPr>
          <w:sz w:val="24"/>
          <w:szCs w:val="24"/>
        </w:rPr>
        <w:t>activity program the sudden change could be the difference between achieving goals and giving up.</w:t>
      </w:r>
      <w:r w:rsidR="00EF0591" w:rsidRPr="00E70B9F">
        <w:rPr>
          <w:sz w:val="24"/>
          <w:szCs w:val="24"/>
        </w:rPr>
        <w:t xml:space="preserve"> </w:t>
      </w:r>
      <w:r w:rsidR="00E76808" w:rsidRPr="00E76808">
        <w:rPr>
          <w:sz w:val="24"/>
          <w:szCs w:val="24"/>
          <w:lang w:val="en-US"/>
        </w:rPr>
        <w:t xml:space="preserve">A patient </w:t>
      </w:r>
      <w:r w:rsidR="0058533A">
        <w:rPr>
          <w:sz w:val="24"/>
          <w:szCs w:val="24"/>
          <w:lang w:val="en-US"/>
        </w:rPr>
        <w:t>exercising</w:t>
      </w:r>
      <w:r w:rsidR="00E76808" w:rsidRPr="00E76808">
        <w:rPr>
          <w:sz w:val="24"/>
          <w:szCs w:val="24"/>
          <w:lang w:val="en-US"/>
        </w:rPr>
        <w:t xml:space="preserve"> for 39 minutes for example would now see their activity recorded as three 10-minute bouts</w:t>
      </w:r>
      <w:r w:rsidR="0058533A">
        <w:rPr>
          <w:sz w:val="24"/>
          <w:szCs w:val="24"/>
          <w:lang w:val="en-US"/>
        </w:rPr>
        <w:t>,</w:t>
      </w:r>
      <w:r w:rsidR="00E76808" w:rsidRPr="00E76808">
        <w:rPr>
          <w:sz w:val="24"/>
          <w:szCs w:val="24"/>
          <w:lang w:val="en-US"/>
        </w:rPr>
        <w:t xml:space="preserve"> not as four 10-minute bouts. Thus, the 10-minute bout threshold would need to be met with each separate exercise or physical activity session</w:t>
      </w:r>
      <w:r w:rsidR="003F54E1" w:rsidRPr="00E70B9F">
        <w:rPr>
          <w:sz w:val="24"/>
          <w:szCs w:val="24"/>
        </w:rPr>
        <w:t>.</w:t>
      </w:r>
      <w:r w:rsidR="001562C3" w:rsidRPr="00E70B9F">
        <w:rPr>
          <w:sz w:val="24"/>
          <w:szCs w:val="24"/>
        </w:rPr>
        <w:t xml:space="preserve"> </w:t>
      </w:r>
      <w:r w:rsidR="000322AE" w:rsidRPr="00E70B9F">
        <w:rPr>
          <w:sz w:val="24"/>
          <w:szCs w:val="24"/>
        </w:rPr>
        <w:t>More importantly</w:t>
      </w:r>
      <w:r w:rsidR="000D3E06" w:rsidRPr="00E70B9F">
        <w:rPr>
          <w:sz w:val="24"/>
          <w:szCs w:val="24"/>
        </w:rPr>
        <w:t>,</w:t>
      </w:r>
      <w:r w:rsidR="000322AE" w:rsidRPr="00E70B9F">
        <w:rPr>
          <w:sz w:val="24"/>
          <w:szCs w:val="24"/>
        </w:rPr>
        <w:t xml:space="preserve"> th</w:t>
      </w:r>
      <w:r w:rsidR="000363B0" w:rsidRPr="00E70B9F">
        <w:rPr>
          <w:sz w:val="24"/>
          <w:szCs w:val="24"/>
        </w:rPr>
        <w:t>e</w:t>
      </w:r>
      <w:r w:rsidR="000322AE" w:rsidRPr="00E70B9F">
        <w:rPr>
          <w:sz w:val="24"/>
          <w:szCs w:val="24"/>
        </w:rPr>
        <w:t xml:space="preserve"> change</w:t>
      </w:r>
      <w:r w:rsidR="000363B0" w:rsidRPr="00E70B9F">
        <w:rPr>
          <w:sz w:val="24"/>
          <w:szCs w:val="24"/>
        </w:rPr>
        <w:t xml:space="preserve"> to the algorithm</w:t>
      </w:r>
      <w:r w:rsidR="000322AE" w:rsidRPr="00E70B9F">
        <w:rPr>
          <w:sz w:val="24"/>
          <w:szCs w:val="24"/>
        </w:rPr>
        <w:t xml:space="preserve"> </w:t>
      </w:r>
      <w:r w:rsidR="000363B0" w:rsidRPr="00E70B9F">
        <w:rPr>
          <w:sz w:val="24"/>
          <w:szCs w:val="24"/>
        </w:rPr>
        <w:t>is</w:t>
      </w:r>
      <w:r w:rsidR="000322AE" w:rsidRPr="00E70B9F">
        <w:rPr>
          <w:sz w:val="24"/>
          <w:szCs w:val="24"/>
        </w:rPr>
        <w:t xml:space="preserve"> more likely to affect</w:t>
      </w:r>
      <w:r w:rsidR="00C7325A" w:rsidRPr="00E70B9F">
        <w:rPr>
          <w:sz w:val="24"/>
          <w:szCs w:val="24"/>
        </w:rPr>
        <w:t xml:space="preserve"> how</w:t>
      </w:r>
      <w:r w:rsidR="000322AE" w:rsidRPr="00E70B9F">
        <w:rPr>
          <w:sz w:val="24"/>
          <w:szCs w:val="24"/>
        </w:rPr>
        <w:t xml:space="preserve"> the device track</w:t>
      </w:r>
      <w:r w:rsidR="00C7325A" w:rsidRPr="00E70B9F">
        <w:rPr>
          <w:sz w:val="24"/>
          <w:szCs w:val="24"/>
        </w:rPr>
        <w:t>s</w:t>
      </w:r>
      <w:r w:rsidR="000322AE" w:rsidRPr="00E70B9F">
        <w:rPr>
          <w:sz w:val="24"/>
          <w:szCs w:val="24"/>
        </w:rPr>
        <w:t xml:space="preserve"> </w:t>
      </w:r>
      <w:r w:rsidR="00A8419A" w:rsidRPr="00E70B9F">
        <w:rPr>
          <w:sz w:val="24"/>
          <w:szCs w:val="24"/>
        </w:rPr>
        <w:t>the length of time</w:t>
      </w:r>
      <w:r w:rsidR="00135340" w:rsidRPr="00E70B9F">
        <w:rPr>
          <w:sz w:val="24"/>
          <w:szCs w:val="24"/>
        </w:rPr>
        <w:t xml:space="preserve"> the wearer spends sitting</w:t>
      </w:r>
      <w:r w:rsidR="00D44C39" w:rsidRPr="00E70B9F">
        <w:rPr>
          <w:sz w:val="24"/>
          <w:szCs w:val="24"/>
        </w:rPr>
        <w:t xml:space="preserve"> down</w:t>
      </w:r>
      <w:r w:rsidR="004E0919" w:rsidRPr="00E70B9F">
        <w:rPr>
          <w:sz w:val="24"/>
          <w:szCs w:val="24"/>
        </w:rPr>
        <w:t xml:space="preserve"> </w:t>
      </w:r>
      <w:r w:rsidR="00CB4D47" w:rsidRPr="00E70B9F">
        <w:rPr>
          <w:sz w:val="24"/>
          <w:szCs w:val="24"/>
        </w:rPr>
        <w:t>(</w:t>
      </w:r>
      <w:r w:rsidR="000322AE" w:rsidRPr="00E70B9F">
        <w:rPr>
          <w:sz w:val="24"/>
          <w:szCs w:val="24"/>
        </w:rPr>
        <w:t xml:space="preserve">sedentary </w:t>
      </w:r>
      <w:r w:rsidR="00CB4D47" w:rsidRPr="00E70B9F">
        <w:rPr>
          <w:sz w:val="24"/>
          <w:szCs w:val="24"/>
        </w:rPr>
        <w:t>time)</w:t>
      </w:r>
      <w:r w:rsidR="000322AE" w:rsidRPr="00E70B9F">
        <w:rPr>
          <w:sz w:val="24"/>
          <w:szCs w:val="24"/>
        </w:rPr>
        <w:t xml:space="preserve">. </w:t>
      </w:r>
      <w:r w:rsidR="004E0919" w:rsidRPr="00E70B9F">
        <w:rPr>
          <w:sz w:val="24"/>
          <w:szCs w:val="24"/>
        </w:rPr>
        <w:t xml:space="preserve">Not standing is linked to </w:t>
      </w:r>
      <w:r w:rsidR="00817E13" w:rsidRPr="00E70B9F">
        <w:rPr>
          <w:sz w:val="24"/>
          <w:szCs w:val="24"/>
        </w:rPr>
        <w:t>many</w:t>
      </w:r>
      <w:r w:rsidR="004E0919" w:rsidRPr="00E70B9F">
        <w:rPr>
          <w:sz w:val="24"/>
          <w:szCs w:val="24"/>
        </w:rPr>
        <w:t xml:space="preserve"> chronic health problems</w:t>
      </w:r>
      <w:r w:rsidR="00C7325A" w:rsidRPr="00E70B9F">
        <w:rPr>
          <w:sz w:val="24"/>
          <w:szCs w:val="24"/>
        </w:rPr>
        <w:t>,</w:t>
      </w:r>
      <w:r w:rsidR="00817E13" w:rsidRPr="00E70B9F">
        <w:rPr>
          <w:sz w:val="24"/>
          <w:szCs w:val="24"/>
        </w:rPr>
        <w:t xml:space="preserve"> as is</w:t>
      </w:r>
      <w:r w:rsidR="004E0919" w:rsidRPr="00E70B9F">
        <w:rPr>
          <w:sz w:val="24"/>
          <w:szCs w:val="24"/>
        </w:rPr>
        <w:t xml:space="preserve"> sit</w:t>
      </w:r>
      <w:r w:rsidR="00D44C39" w:rsidRPr="00E70B9F">
        <w:rPr>
          <w:sz w:val="24"/>
          <w:szCs w:val="24"/>
        </w:rPr>
        <w:t>t</w:t>
      </w:r>
      <w:r w:rsidR="004E0919" w:rsidRPr="00E70B9F">
        <w:rPr>
          <w:sz w:val="24"/>
          <w:szCs w:val="24"/>
        </w:rPr>
        <w:t xml:space="preserve">ing for </w:t>
      </w:r>
      <w:r w:rsidR="00817E13" w:rsidRPr="00E70B9F">
        <w:rPr>
          <w:sz w:val="24"/>
          <w:szCs w:val="24"/>
        </w:rPr>
        <w:t>up to</w:t>
      </w:r>
      <w:r w:rsidR="004E0919" w:rsidRPr="00E70B9F">
        <w:rPr>
          <w:sz w:val="24"/>
          <w:szCs w:val="24"/>
        </w:rPr>
        <w:t xml:space="preserve"> 7</w:t>
      </w:r>
      <w:r w:rsidR="00F72EDF">
        <w:rPr>
          <w:sz w:val="24"/>
          <w:szCs w:val="24"/>
        </w:rPr>
        <w:t xml:space="preserve"> or 8</w:t>
      </w:r>
      <w:r w:rsidR="004E0919" w:rsidRPr="00E70B9F">
        <w:rPr>
          <w:sz w:val="24"/>
          <w:szCs w:val="24"/>
        </w:rPr>
        <w:t xml:space="preserve"> hours a day</w:t>
      </w:r>
      <w:r w:rsidR="00C7325A" w:rsidRPr="00E70B9F">
        <w:rPr>
          <w:sz w:val="24"/>
          <w:szCs w:val="24"/>
        </w:rPr>
        <w:t xml:space="preserve"> -</w:t>
      </w:r>
      <w:r w:rsidR="00817E13" w:rsidRPr="00E70B9F">
        <w:rPr>
          <w:sz w:val="24"/>
          <w:szCs w:val="24"/>
        </w:rPr>
        <w:t xml:space="preserve"> which can</w:t>
      </w:r>
      <w:r w:rsidR="004E0919" w:rsidRPr="00E70B9F">
        <w:rPr>
          <w:sz w:val="24"/>
          <w:szCs w:val="24"/>
        </w:rPr>
        <w:t xml:space="preserve"> increase the risk of death by 5%</w:t>
      </w:r>
      <w:r w:rsidR="00417DB2" w:rsidRPr="00BB41F4">
        <w:rPr>
          <w:sz w:val="24"/>
          <w:szCs w:val="24"/>
        </w:rPr>
        <w:fldChar w:fldCharType="begin">
          <w:fldData xml:space="preserve">PEVuZE5vdGU+PENpdGU+PEF1dGhvcj5DaGF1PC9BdXRob3I+PFllYXI+MjAxMzwvWWVhcj48UmVj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=
</w:fldData>
        </w:fldChar>
      </w:r>
      <w:r w:rsidR="0089015F" w:rsidRPr="00BB41F4">
        <w:rPr>
          <w:sz w:val="24"/>
          <w:szCs w:val="24"/>
        </w:rPr>
        <w:instrText xml:space="preserve"> ADDIN EN.CITE </w:instrText>
      </w:r>
      <w:r w:rsidR="0089015F" w:rsidRPr="00BB41F4">
        <w:rPr>
          <w:sz w:val="24"/>
          <w:szCs w:val="24"/>
        </w:rPr>
        <w:fldChar w:fldCharType="begin">
          <w:fldData xml:space="preserve">PEVuZE5vdGU+PENpdGU+PEF1dGhvcj5DaGF1PC9BdXRob3I+PFllYXI+MjAxMzwvWWVhcj48UmVj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=
</w:fldData>
        </w:fldChar>
      </w:r>
      <w:r w:rsidR="0089015F" w:rsidRPr="00BB41F4">
        <w:rPr>
          <w:sz w:val="24"/>
          <w:szCs w:val="24"/>
        </w:rPr>
        <w:instrText xml:space="preserve"> ADDIN EN.CITE.DATA </w:instrText>
      </w:r>
      <w:r w:rsidR="0089015F" w:rsidRPr="00BB41F4">
        <w:rPr>
          <w:sz w:val="24"/>
          <w:szCs w:val="24"/>
        </w:rPr>
      </w:r>
      <w:r w:rsidR="0089015F" w:rsidRPr="00BB41F4">
        <w:rPr>
          <w:sz w:val="24"/>
          <w:szCs w:val="24"/>
        </w:rPr>
        <w:fldChar w:fldCharType="end"/>
      </w:r>
      <w:r w:rsidR="00417DB2" w:rsidRPr="00BB41F4">
        <w:rPr>
          <w:sz w:val="24"/>
          <w:szCs w:val="24"/>
        </w:rPr>
      </w:r>
      <w:r w:rsidR="00417DB2" w:rsidRPr="00BB41F4">
        <w:rPr>
          <w:sz w:val="24"/>
          <w:szCs w:val="24"/>
        </w:rPr>
        <w:fldChar w:fldCharType="separate"/>
      </w:r>
      <w:r w:rsidR="0089015F" w:rsidRPr="00BB41F4">
        <w:rPr>
          <w:noProof/>
          <w:sz w:val="24"/>
          <w:szCs w:val="24"/>
          <w:vertAlign w:val="superscript"/>
        </w:rPr>
        <w:t>1, 2</w:t>
      </w:r>
      <w:r w:rsidR="00417DB2" w:rsidRPr="00BB41F4">
        <w:rPr>
          <w:sz w:val="24"/>
          <w:szCs w:val="24"/>
        </w:rPr>
        <w:fldChar w:fldCharType="end"/>
      </w:r>
      <w:r w:rsidR="004E0919" w:rsidRPr="00BB41F4">
        <w:rPr>
          <w:sz w:val="24"/>
          <w:szCs w:val="24"/>
        </w:rPr>
        <w:t xml:space="preserve">. </w:t>
      </w:r>
      <w:r w:rsidR="000322AE" w:rsidRPr="00BB41F4">
        <w:rPr>
          <w:sz w:val="24"/>
          <w:szCs w:val="24"/>
        </w:rPr>
        <w:t xml:space="preserve"> </w:t>
      </w:r>
    </w:p>
    <w:p w14:paraId="62813D24" w14:textId="57F63962" w:rsidR="007D6F66" w:rsidRPr="00E70B9F" w:rsidRDefault="007D6F66" w:rsidP="00340C13">
      <w:pPr>
        <w:spacing w:before="0" w:after="0" w:line="240" w:lineRule="auto"/>
        <w:rPr>
          <w:color w:val="FF0000"/>
          <w:sz w:val="24"/>
          <w:szCs w:val="24"/>
        </w:rPr>
      </w:pPr>
    </w:p>
    <w:p w14:paraId="64643850" w14:textId="27A81500" w:rsidR="0065145C" w:rsidRPr="00E70B9F" w:rsidRDefault="001D053F" w:rsidP="004E0919">
      <w:pPr>
        <w:spacing w:before="0" w:after="0" w:line="240" w:lineRule="auto"/>
        <w:jc w:val="both"/>
        <w:rPr>
          <w:sz w:val="24"/>
          <w:szCs w:val="24"/>
        </w:rPr>
      </w:pPr>
      <w:r w:rsidRPr="00E70B9F">
        <w:rPr>
          <w:sz w:val="24"/>
          <w:szCs w:val="24"/>
        </w:rPr>
        <w:t xml:space="preserve">Wearable activity tracking devices have sparked </w:t>
      </w:r>
      <w:r w:rsidR="00DE4707" w:rsidRPr="00E70B9F">
        <w:rPr>
          <w:sz w:val="24"/>
          <w:szCs w:val="24"/>
        </w:rPr>
        <w:t xml:space="preserve">interest worldwide </w:t>
      </w:r>
      <w:r w:rsidRPr="00E70B9F">
        <w:rPr>
          <w:sz w:val="24"/>
          <w:szCs w:val="24"/>
        </w:rPr>
        <w:t>and provide a novel approach to monitor</w:t>
      </w:r>
      <w:r w:rsidR="003C73C0" w:rsidRPr="00E70B9F">
        <w:rPr>
          <w:sz w:val="24"/>
          <w:szCs w:val="24"/>
        </w:rPr>
        <w:t>ing</w:t>
      </w:r>
      <w:r w:rsidRPr="00E70B9F">
        <w:rPr>
          <w:sz w:val="24"/>
          <w:szCs w:val="24"/>
        </w:rPr>
        <w:t xml:space="preserve"> physical activity.</w:t>
      </w:r>
      <w:r w:rsidR="001F3B48" w:rsidRPr="00E70B9F">
        <w:rPr>
          <w:sz w:val="24"/>
          <w:szCs w:val="24"/>
        </w:rPr>
        <w:t xml:space="preserve"> </w:t>
      </w:r>
      <w:r w:rsidR="00613F20" w:rsidRPr="00E70B9F">
        <w:rPr>
          <w:sz w:val="24"/>
          <w:szCs w:val="24"/>
        </w:rPr>
        <w:t>D</w:t>
      </w:r>
      <w:r w:rsidRPr="00E70B9F">
        <w:rPr>
          <w:sz w:val="24"/>
          <w:szCs w:val="24"/>
        </w:rPr>
        <w:t xml:space="preserve">ata generated by these devices can be </w:t>
      </w:r>
      <w:r w:rsidR="007D6F66" w:rsidRPr="00E70B9F">
        <w:rPr>
          <w:sz w:val="24"/>
          <w:szCs w:val="24"/>
        </w:rPr>
        <w:t>used</w:t>
      </w:r>
      <w:r w:rsidRPr="00E70B9F">
        <w:rPr>
          <w:sz w:val="24"/>
          <w:szCs w:val="24"/>
        </w:rPr>
        <w:t xml:space="preserve"> by consumers, researchers, clinicians, </w:t>
      </w:r>
      <w:r w:rsidR="00645A59" w:rsidRPr="00E70B9F">
        <w:rPr>
          <w:sz w:val="24"/>
          <w:szCs w:val="24"/>
        </w:rPr>
        <w:t xml:space="preserve">and </w:t>
      </w:r>
      <w:r w:rsidRPr="00E70B9F">
        <w:rPr>
          <w:sz w:val="24"/>
          <w:szCs w:val="24"/>
        </w:rPr>
        <w:t xml:space="preserve">insurers </w:t>
      </w:r>
      <w:r w:rsidR="003C73C0" w:rsidRPr="00E70B9F">
        <w:rPr>
          <w:sz w:val="24"/>
          <w:szCs w:val="24"/>
        </w:rPr>
        <w:t xml:space="preserve">to improve health and wellness. </w:t>
      </w:r>
      <w:r w:rsidR="00A44AC3" w:rsidRPr="00E70B9F">
        <w:rPr>
          <w:sz w:val="24"/>
          <w:szCs w:val="24"/>
        </w:rPr>
        <w:t>They can</w:t>
      </w:r>
      <w:r w:rsidR="007D6F66" w:rsidRPr="00E70B9F">
        <w:rPr>
          <w:sz w:val="24"/>
          <w:szCs w:val="24"/>
        </w:rPr>
        <w:t xml:space="preserve"> also</w:t>
      </w:r>
      <w:r w:rsidR="00A44AC3" w:rsidRPr="00E70B9F">
        <w:rPr>
          <w:sz w:val="24"/>
          <w:szCs w:val="24"/>
        </w:rPr>
        <w:t xml:space="preserve"> help people </w:t>
      </w:r>
      <w:r w:rsidR="0078425D" w:rsidRPr="00E70B9F">
        <w:rPr>
          <w:sz w:val="24"/>
          <w:szCs w:val="24"/>
        </w:rPr>
        <w:t xml:space="preserve">to </w:t>
      </w:r>
      <w:r w:rsidR="00A44AC3" w:rsidRPr="00E70B9F">
        <w:rPr>
          <w:sz w:val="24"/>
          <w:szCs w:val="24"/>
        </w:rPr>
        <w:t xml:space="preserve">have </w:t>
      </w:r>
      <w:r w:rsidR="0078425D" w:rsidRPr="00E70B9F">
        <w:rPr>
          <w:sz w:val="24"/>
          <w:szCs w:val="24"/>
        </w:rPr>
        <w:t>better</w:t>
      </w:r>
      <w:r w:rsidR="00A44AC3" w:rsidRPr="00E70B9F">
        <w:rPr>
          <w:sz w:val="24"/>
          <w:szCs w:val="24"/>
        </w:rPr>
        <w:t xml:space="preserve"> discussion</w:t>
      </w:r>
      <w:r w:rsidR="0078425D" w:rsidRPr="00E70B9F">
        <w:rPr>
          <w:sz w:val="24"/>
          <w:szCs w:val="24"/>
        </w:rPr>
        <w:t>s</w:t>
      </w:r>
      <w:r w:rsidR="00A44AC3" w:rsidRPr="00E70B9F">
        <w:rPr>
          <w:sz w:val="24"/>
          <w:szCs w:val="24"/>
        </w:rPr>
        <w:t xml:space="preserve"> with their doctor about their health. Th</w:t>
      </w:r>
      <w:r w:rsidR="00C7325A" w:rsidRPr="00E70B9F">
        <w:rPr>
          <w:sz w:val="24"/>
          <w:szCs w:val="24"/>
        </w:rPr>
        <w:t xml:space="preserve">ese benefits are so valuable </w:t>
      </w:r>
      <w:r w:rsidR="00A44AC3" w:rsidRPr="00E70B9F">
        <w:rPr>
          <w:sz w:val="24"/>
          <w:szCs w:val="24"/>
        </w:rPr>
        <w:t xml:space="preserve">that the </w:t>
      </w:r>
      <w:r w:rsidR="00903AF4" w:rsidRPr="00E70B9F">
        <w:rPr>
          <w:sz w:val="24"/>
          <w:szCs w:val="24"/>
        </w:rPr>
        <w:t xml:space="preserve">National </w:t>
      </w:r>
      <w:r w:rsidR="004A3FEE" w:rsidRPr="00E70B9F">
        <w:rPr>
          <w:sz w:val="24"/>
          <w:szCs w:val="24"/>
        </w:rPr>
        <w:t xml:space="preserve">Health Service </w:t>
      </w:r>
      <w:r w:rsidR="00A44AC3" w:rsidRPr="00E70B9F">
        <w:rPr>
          <w:sz w:val="24"/>
          <w:szCs w:val="24"/>
        </w:rPr>
        <w:t>NHS</w:t>
      </w:r>
      <w:r w:rsidR="000322AE" w:rsidRPr="00E70B9F">
        <w:rPr>
          <w:sz w:val="24"/>
          <w:szCs w:val="24"/>
        </w:rPr>
        <w:t xml:space="preserve"> (</w:t>
      </w:r>
      <w:hyperlink r:id="rId7" w:history="1">
        <w:r w:rsidR="00341821" w:rsidRPr="00E70B9F">
          <w:rPr>
            <w:rStyle w:val="Hyperlink"/>
            <w:sz w:val="24"/>
            <w:szCs w:val="24"/>
          </w:rPr>
          <w:t>https://www.theguardian.com/society/2016/jun/17/nhs-to-offer-free-devices-and-apps-to-help-people-manage-illnesses</w:t>
        </w:r>
      </w:hyperlink>
      <w:r w:rsidR="000322AE" w:rsidRPr="00E70B9F">
        <w:rPr>
          <w:sz w:val="24"/>
          <w:szCs w:val="24"/>
        </w:rPr>
        <w:t>)</w:t>
      </w:r>
      <w:r w:rsidR="00A44AC3" w:rsidRPr="00E70B9F">
        <w:rPr>
          <w:sz w:val="24"/>
          <w:szCs w:val="24"/>
        </w:rPr>
        <w:t xml:space="preserve"> </w:t>
      </w:r>
      <w:r w:rsidR="004A3FEE" w:rsidRPr="00E70B9F">
        <w:rPr>
          <w:sz w:val="24"/>
          <w:szCs w:val="24"/>
        </w:rPr>
        <w:t xml:space="preserve">in the United Kingdom </w:t>
      </w:r>
      <w:r w:rsidR="00A44AC3" w:rsidRPr="00E70B9F">
        <w:rPr>
          <w:sz w:val="24"/>
          <w:szCs w:val="24"/>
        </w:rPr>
        <w:t xml:space="preserve">has </w:t>
      </w:r>
      <w:r w:rsidR="004A3FEE" w:rsidRPr="00E70B9F">
        <w:rPr>
          <w:sz w:val="24"/>
          <w:szCs w:val="24"/>
        </w:rPr>
        <w:t>even</w:t>
      </w:r>
      <w:r w:rsidR="00A44AC3" w:rsidRPr="00E70B9F">
        <w:rPr>
          <w:sz w:val="24"/>
          <w:szCs w:val="24"/>
        </w:rPr>
        <w:t xml:space="preserve"> announced that </w:t>
      </w:r>
      <w:r w:rsidR="004A3FEE" w:rsidRPr="00E70B9F">
        <w:rPr>
          <w:sz w:val="24"/>
          <w:szCs w:val="24"/>
        </w:rPr>
        <w:t>it</w:t>
      </w:r>
      <w:r w:rsidR="00A44AC3" w:rsidRPr="00E70B9F">
        <w:rPr>
          <w:sz w:val="24"/>
          <w:szCs w:val="24"/>
        </w:rPr>
        <w:t xml:space="preserve"> will</w:t>
      </w:r>
      <w:r w:rsidR="00FA5533">
        <w:rPr>
          <w:sz w:val="24"/>
          <w:szCs w:val="24"/>
        </w:rPr>
        <w:t xml:space="preserve"> provide</w:t>
      </w:r>
      <w:r w:rsidR="00A44AC3" w:rsidRPr="00E70B9F">
        <w:rPr>
          <w:sz w:val="24"/>
          <w:szCs w:val="24"/>
        </w:rPr>
        <w:t xml:space="preserve"> trackers and app</w:t>
      </w:r>
      <w:r w:rsidR="00EA76EE" w:rsidRPr="00E70B9F">
        <w:rPr>
          <w:sz w:val="24"/>
          <w:szCs w:val="24"/>
        </w:rPr>
        <w:t>s upon prescription</w:t>
      </w:r>
      <w:r w:rsidR="00FA5533">
        <w:rPr>
          <w:sz w:val="24"/>
          <w:szCs w:val="24"/>
        </w:rPr>
        <w:t xml:space="preserve"> to people with heart disease</w:t>
      </w:r>
      <w:r w:rsidR="00A44AC3" w:rsidRPr="00E70B9F">
        <w:rPr>
          <w:sz w:val="24"/>
          <w:szCs w:val="24"/>
        </w:rPr>
        <w:t>.</w:t>
      </w:r>
      <w:r w:rsidR="0065145C" w:rsidRPr="00E70B9F">
        <w:rPr>
          <w:sz w:val="24"/>
          <w:szCs w:val="24"/>
        </w:rPr>
        <w:t xml:space="preserve"> </w:t>
      </w:r>
      <w:r w:rsidR="003C73C0" w:rsidRPr="00E70B9F">
        <w:rPr>
          <w:sz w:val="24"/>
          <w:szCs w:val="24"/>
        </w:rPr>
        <w:t>Given their important</w:t>
      </w:r>
      <w:r w:rsidRPr="00E70B9F">
        <w:rPr>
          <w:sz w:val="24"/>
          <w:szCs w:val="24"/>
        </w:rPr>
        <w:t xml:space="preserve"> role in managing health and wellbeing</w:t>
      </w:r>
      <w:r w:rsidR="003C73C0" w:rsidRPr="00E70B9F">
        <w:rPr>
          <w:sz w:val="24"/>
          <w:szCs w:val="24"/>
        </w:rPr>
        <w:t>,</w:t>
      </w:r>
      <w:r w:rsidR="00A771C8" w:rsidRPr="00E70B9F">
        <w:rPr>
          <w:sz w:val="24"/>
          <w:szCs w:val="24"/>
        </w:rPr>
        <w:t xml:space="preserve"> it is not surprising</w:t>
      </w:r>
      <w:r w:rsidRPr="00E70B9F">
        <w:rPr>
          <w:sz w:val="24"/>
          <w:szCs w:val="24"/>
        </w:rPr>
        <w:t xml:space="preserve"> that </w:t>
      </w:r>
      <w:r w:rsidR="00D83C09" w:rsidRPr="00E70B9F">
        <w:rPr>
          <w:sz w:val="24"/>
          <w:szCs w:val="24"/>
        </w:rPr>
        <w:t xml:space="preserve">global </w:t>
      </w:r>
      <w:r w:rsidR="003C73C0" w:rsidRPr="00E70B9F">
        <w:rPr>
          <w:sz w:val="24"/>
          <w:szCs w:val="24"/>
        </w:rPr>
        <w:t>wearable tracker sales have</w:t>
      </w:r>
      <w:r w:rsidR="00E948B2" w:rsidRPr="00E70B9F">
        <w:rPr>
          <w:sz w:val="24"/>
          <w:szCs w:val="24"/>
        </w:rPr>
        <w:t xml:space="preserve"> dramatically increase</w:t>
      </w:r>
      <w:r w:rsidR="003C73C0" w:rsidRPr="00E70B9F">
        <w:rPr>
          <w:sz w:val="24"/>
          <w:szCs w:val="24"/>
        </w:rPr>
        <w:t>d</w:t>
      </w:r>
      <w:r w:rsidR="00A771C8" w:rsidRPr="00E70B9F">
        <w:rPr>
          <w:sz w:val="24"/>
          <w:szCs w:val="24"/>
        </w:rPr>
        <w:t>.</w:t>
      </w:r>
      <w:r w:rsidR="000322AE" w:rsidRPr="00E70B9F">
        <w:rPr>
          <w:sz w:val="24"/>
          <w:szCs w:val="24"/>
        </w:rPr>
        <w:t xml:space="preserve"> A report showed (</w:t>
      </w:r>
      <w:hyperlink r:id="rId8" w:history="1">
        <w:r w:rsidR="00C7325A" w:rsidRPr="00E70B9F">
          <w:rPr>
            <w:rStyle w:val="Hyperlink"/>
            <w:sz w:val="24"/>
            <w:szCs w:val="24"/>
          </w:rPr>
          <w:t>http://www.thetimes.co.uk/article/unfit-for-purpose-exercise-trackers-40-off-the-mark-7jltssgxn?shareToken=7aba357d23d8f831e348429bd79 5a47b</w:t>
        </w:r>
      </w:hyperlink>
      <w:r w:rsidR="000322AE" w:rsidRPr="00E70B9F">
        <w:rPr>
          <w:sz w:val="24"/>
          <w:szCs w:val="24"/>
        </w:rPr>
        <w:t>)</w:t>
      </w:r>
      <w:r w:rsidR="00A771C8" w:rsidRPr="00E70B9F">
        <w:rPr>
          <w:sz w:val="24"/>
          <w:szCs w:val="24"/>
        </w:rPr>
        <w:t xml:space="preserve"> </w:t>
      </w:r>
      <w:r w:rsidR="00A44AC3" w:rsidRPr="00E70B9F">
        <w:rPr>
          <w:sz w:val="24"/>
          <w:szCs w:val="24"/>
        </w:rPr>
        <w:t>Fitbit</w:t>
      </w:r>
      <w:r w:rsidR="007D2F2A" w:rsidRPr="00E70B9F">
        <w:rPr>
          <w:sz w:val="24"/>
          <w:szCs w:val="24"/>
        </w:rPr>
        <w:t>,</w:t>
      </w:r>
      <w:r w:rsidR="00645A59" w:rsidRPr="00E70B9F">
        <w:rPr>
          <w:sz w:val="24"/>
          <w:szCs w:val="24"/>
        </w:rPr>
        <w:t xml:space="preserve"> t</w:t>
      </w:r>
      <w:r w:rsidR="00896BD3" w:rsidRPr="00E70B9F">
        <w:rPr>
          <w:sz w:val="24"/>
          <w:szCs w:val="24"/>
        </w:rPr>
        <w:t>he most popular brand</w:t>
      </w:r>
      <w:r w:rsidR="00A44AC3" w:rsidRPr="00E70B9F">
        <w:rPr>
          <w:sz w:val="24"/>
          <w:szCs w:val="24"/>
        </w:rPr>
        <w:t xml:space="preserve"> of tracker</w:t>
      </w:r>
      <w:r w:rsidR="00C7325A" w:rsidRPr="00E70B9F">
        <w:rPr>
          <w:sz w:val="24"/>
          <w:szCs w:val="24"/>
        </w:rPr>
        <w:t>,</w:t>
      </w:r>
      <w:r w:rsidR="00A44AC3" w:rsidRPr="00E70B9F">
        <w:rPr>
          <w:sz w:val="24"/>
          <w:szCs w:val="24"/>
        </w:rPr>
        <w:t xml:space="preserve"> has sold</w:t>
      </w:r>
      <w:r w:rsidR="00896BD3" w:rsidRPr="00E70B9F">
        <w:rPr>
          <w:sz w:val="24"/>
          <w:szCs w:val="24"/>
        </w:rPr>
        <w:t xml:space="preserve"> </w:t>
      </w:r>
      <w:r w:rsidR="007D2F2A" w:rsidRPr="00E70B9F">
        <w:rPr>
          <w:sz w:val="24"/>
          <w:szCs w:val="24"/>
        </w:rPr>
        <w:t>almost</w:t>
      </w:r>
      <w:r w:rsidR="00896BD3" w:rsidRPr="00E70B9F">
        <w:rPr>
          <w:sz w:val="24"/>
          <w:szCs w:val="24"/>
        </w:rPr>
        <w:t xml:space="preserve"> </w:t>
      </w:r>
      <w:r w:rsidRPr="00E70B9F">
        <w:rPr>
          <w:sz w:val="24"/>
          <w:szCs w:val="24"/>
        </w:rPr>
        <w:t>21.</w:t>
      </w:r>
      <w:r w:rsidR="007D2F2A" w:rsidRPr="00E70B9F">
        <w:rPr>
          <w:sz w:val="24"/>
          <w:szCs w:val="24"/>
        </w:rPr>
        <w:t>5</w:t>
      </w:r>
      <w:r w:rsidRPr="00E70B9F">
        <w:rPr>
          <w:sz w:val="24"/>
          <w:szCs w:val="24"/>
        </w:rPr>
        <w:t xml:space="preserve"> million devices</w:t>
      </w:r>
      <w:r w:rsidR="007D2F2A" w:rsidRPr="00E70B9F">
        <w:rPr>
          <w:sz w:val="24"/>
          <w:szCs w:val="24"/>
        </w:rPr>
        <w:t xml:space="preserve"> worldwide</w:t>
      </w:r>
      <w:r w:rsidR="0065145C" w:rsidRPr="00E70B9F">
        <w:rPr>
          <w:sz w:val="24"/>
          <w:szCs w:val="24"/>
        </w:rPr>
        <w:t xml:space="preserve"> with</w:t>
      </w:r>
      <w:r w:rsidR="00A558C7" w:rsidRPr="00E70B9F">
        <w:rPr>
          <w:sz w:val="24"/>
          <w:szCs w:val="24"/>
        </w:rPr>
        <w:t xml:space="preserve"> </w:t>
      </w:r>
      <w:r w:rsidR="0065145C" w:rsidRPr="00E70B9F">
        <w:rPr>
          <w:sz w:val="24"/>
          <w:szCs w:val="24"/>
        </w:rPr>
        <w:t>t</w:t>
      </w:r>
      <w:r w:rsidR="004B767A" w:rsidRPr="00E70B9F">
        <w:rPr>
          <w:sz w:val="24"/>
          <w:szCs w:val="24"/>
        </w:rPr>
        <w:t>he</w:t>
      </w:r>
      <w:r w:rsidR="00A558C7" w:rsidRPr="00E70B9F">
        <w:rPr>
          <w:sz w:val="24"/>
          <w:szCs w:val="24"/>
        </w:rPr>
        <w:t xml:space="preserve"> </w:t>
      </w:r>
      <w:r w:rsidRPr="00E70B9F">
        <w:rPr>
          <w:sz w:val="24"/>
          <w:szCs w:val="24"/>
        </w:rPr>
        <w:t xml:space="preserve">Apple </w:t>
      </w:r>
      <w:r w:rsidR="00645A59" w:rsidRPr="00E70B9F">
        <w:rPr>
          <w:sz w:val="24"/>
          <w:szCs w:val="24"/>
        </w:rPr>
        <w:t>Sma</w:t>
      </w:r>
      <w:r w:rsidR="00DE4707" w:rsidRPr="00E70B9F">
        <w:rPr>
          <w:sz w:val="24"/>
          <w:szCs w:val="24"/>
        </w:rPr>
        <w:t>r</w:t>
      </w:r>
      <w:r w:rsidR="00645A59" w:rsidRPr="00E70B9F">
        <w:rPr>
          <w:sz w:val="24"/>
          <w:szCs w:val="24"/>
        </w:rPr>
        <w:t>twatch</w:t>
      </w:r>
      <w:r w:rsidR="004B767A" w:rsidRPr="00E70B9F">
        <w:rPr>
          <w:sz w:val="24"/>
          <w:szCs w:val="24"/>
        </w:rPr>
        <w:t xml:space="preserve"> hot on its heels with</w:t>
      </w:r>
      <w:r w:rsidR="00A558C7" w:rsidRPr="00E70B9F">
        <w:rPr>
          <w:sz w:val="24"/>
          <w:szCs w:val="24"/>
        </w:rPr>
        <w:t xml:space="preserve"> 12 million sales</w:t>
      </w:r>
      <w:r w:rsidRPr="00E70B9F">
        <w:rPr>
          <w:sz w:val="24"/>
          <w:szCs w:val="24"/>
        </w:rPr>
        <w:t xml:space="preserve">. </w:t>
      </w:r>
    </w:p>
    <w:p w14:paraId="7F265A14" w14:textId="77777777" w:rsidR="0065145C" w:rsidRPr="00E70B9F" w:rsidRDefault="0065145C" w:rsidP="004E0919">
      <w:pPr>
        <w:spacing w:before="0" w:after="0" w:line="240" w:lineRule="auto"/>
        <w:jc w:val="both"/>
        <w:rPr>
          <w:sz w:val="24"/>
          <w:szCs w:val="24"/>
        </w:rPr>
      </w:pPr>
    </w:p>
    <w:p w14:paraId="51D1FEE1" w14:textId="79B20EFB" w:rsidR="001D053F" w:rsidRPr="00E70B9F" w:rsidRDefault="004B767A" w:rsidP="004B5C9E">
      <w:pPr>
        <w:spacing w:before="0" w:after="0" w:line="240" w:lineRule="auto"/>
        <w:jc w:val="both"/>
        <w:rPr>
          <w:sz w:val="24"/>
          <w:szCs w:val="24"/>
        </w:rPr>
      </w:pPr>
      <w:r w:rsidRPr="00E70B9F">
        <w:rPr>
          <w:sz w:val="24"/>
          <w:szCs w:val="24"/>
        </w:rPr>
        <w:lastRenderedPageBreak/>
        <w:t>How precise do we need activity trackers to be? This is debatable. M</w:t>
      </w:r>
      <w:r w:rsidR="00B1536C" w:rsidRPr="00E70B9F">
        <w:rPr>
          <w:sz w:val="24"/>
          <w:szCs w:val="24"/>
        </w:rPr>
        <w:t>anufacturers</w:t>
      </w:r>
      <w:r w:rsidR="001D053F" w:rsidRPr="00E70B9F">
        <w:rPr>
          <w:sz w:val="24"/>
          <w:szCs w:val="24"/>
        </w:rPr>
        <w:t xml:space="preserve"> </w:t>
      </w:r>
      <w:r w:rsidR="00200AAC" w:rsidRPr="00E70B9F">
        <w:rPr>
          <w:sz w:val="24"/>
          <w:szCs w:val="24"/>
        </w:rPr>
        <w:t xml:space="preserve">can </w:t>
      </w:r>
      <w:r w:rsidR="001D053F" w:rsidRPr="00E70B9F">
        <w:rPr>
          <w:sz w:val="24"/>
          <w:szCs w:val="24"/>
        </w:rPr>
        <w:t xml:space="preserve">change </w:t>
      </w:r>
      <w:r w:rsidR="002452E8" w:rsidRPr="00E70B9F">
        <w:rPr>
          <w:sz w:val="24"/>
          <w:szCs w:val="24"/>
        </w:rPr>
        <w:t>the algorithm they are using to calculate activity</w:t>
      </w:r>
      <w:r w:rsidR="00200AAC" w:rsidRPr="00E70B9F">
        <w:rPr>
          <w:sz w:val="24"/>
          <w:szCs w:val="24"/>
        </w:rPr>
        <w:t xml:space="preserve"> at any time</w:t>
      </w:r>
      <w:r w:rsidR="00C7325A" w:rsidRPr="00E70B9F">
        <w:rPr>
          <w:sz w:val="24"/>
          <w:szCs w:val="24"/>
        </w:rPr>
        <w:t xml:space="preserve">, and from time to time, </w:t>
      </w:r>
      <w:r w:rsidR="003545A3" w:rsidRPr="00E70B9F">
        <w:rPr>
          <w:sz w:val="24"/>
          <w:szCs w:val="24"/>
        </w:rPr>
        <w:t xml:space="preserve">they </w:t>
      </w:r>
      <w:r w:rsidR="00C7325A" w:rsidRPr="00E70B9F">
        <w:rPr>
          <w:sz w:val="24"/>
          <w:szCs w:val="24"/>
        </w:rPr>
        <w:t xml:space="preserve">have </w:t>
      </w:r>
      <w:r w:rsidR="003545A3" w:rsidRPr="00E70B9F">
        <w:rPr>
          <w:sz w:val="24"/>
          <w:szCs w:val="24"/>
        </w:rPr>
        <w:t>made such changes</w:t>
      </w:r>
      <w:r w:rsidR="001D053F" w:rsidRPr="00E70B9F">
        <w:rPr>
          <w:sz w:val="24"/>
          <w:szCs w:val="24"/>
        </w:rPr>
        <w:t xml:space="preserve">. </w:t>
      </w:r>
      <w:r w:rsidRPr="00E70B9F">
        <w:rPr>
          <w:sz w:val="24"/>
          <w:szCs w:val="24"/>
        </w:rPr>
        <w:t>But they don’t need to tell users</w:t>
      </w:r>
      <w:r w:rsidR="00C7325A" w:rsidRPr="00E70B9F">
        <w:rPr>
          <w:sz w:val="24"/>
          <w:szCs w:val="24"/>
        </w:rPr>
        <w:t xml:space="preserve"> –</w:t>
      </w:r>
      <w:r w:rsidRPr="00E70B9F">
        <w:rPr>
          <w:sz w:val="24"/>
          <w:szCs w:val="24"/>
        </w:rPr>
        <w:t xml:space="preserve"> and that is the problem</w:t>
      </w:r>
      <w:r w:rsidR="00C7325A" w:rsidRPr="00E70B9F">
        <w:rPr>
          <w:sz w:val="24"/>
          <w:szCs w:val="24"/>
        </w:rPr>
        <w:t>.</w:t>
      </w:r>
      <w:r w:rsidRPr="00E70B9F">
        <w:rPr>
          <w:sz w:val="24"/>
          <w:szCs w:val="24"/>
        </w:rPr>
        <w:t xml:space="preserve"> </w:t>
      </w:r>
      <w:r w:rsidR="00C7325A" w:rsidRPr="00E70B9F">
        <w:rPr>
          <w:sz w:val="24"/>
          <w:szCs w:val="24"/>
        </w:rPr>
        <w:t>This</w:t>
      </w:r>
      <w:r w:rsidRPr="00E70B9F">
        <w:rPr>
          <w:sz w:val="24"/>
          <w:szCs w:val="24"/>
        </w:rPr>
        <w:t xml:space="preserve"> can </w:t>
      </w:r>
      <w:r w:rsidR="001D053F" w:rsidRPr="00E70B9F">
        <w:rPr>
          <w:sz w:val="24"/>
          <w:szCs w:val="24"/>
        </w:rPr>
        <w:t xml:space="preserve">have marked effects on activity outcomes and monitoring. </w:t>
      </w:r>
    </w:p>
    <w:p w14:paraId="002BE777" w14:textId="77777777" w:rsidR="00D80940" w:rsidRPr="00E70B9F" w:rsidRDefault="00D80940" w:rsidP="009558E2">
      <w:pPr>
        <w:spacing w:before="0" w:after="0" w:line="240" w:lineRule="auto"/>
        <w:jc w:val="both"/>
        <w:rPr>
          <w:b/>
          <w:sz w:val="24"/>
          <w:szCs w:val="24"/>
        </w:rPr>
      </w:pPr>
    </w:p>
    <w:p w14:paraId="2094637F" w14:textId="77777777" w:rsidR="00E70B9F" w:rsidRPr="00E70B9F" w:rsidRDefault="00E70B9F" w:rsidP="009558E2">
      <w:pPr>
        <w:spacing w:before="0" w:after="0" w:line="240" w:lineRule="auto"/>
        <w:jc w:val="both"/>
        <w:rPr>
          <w:i/>
          <w:sz w:val="24"/>
          <w:szCs w:val="24"/>
        </w:rPr>
      </w:pPr>
    </w:p>
    <w:p w14:paraId="3A8866AD" w14:textId="02340444" w:rsidR="003D6162" w:rsidRPr="00E70B9F" w:rsidRDefault="00EF0591" w:rsidP="009558E2">
      <w:pPr>
        <w:spacing w:before="0" w:after="0" w:line="240" w:lineRule="auto"/>
        <w:jc w:val="both"/>
        <w:rPr>
          <w:i/>
          <w:sz w:val="24"/>
          <w:szCs w:val="24"/>
        </w:rPr>
      </w:pPr>
      <w:r w:rsidRPr="00E70B9F">
        <w:rPr>
          <w:i/>
          <w:sz w:val="24"/>
          <w:szCs w:val="24"/>
        </w:rPr>
        <w:t>Every minute matters</w:t>
      </w:r>
    </w:p>
    <w:p w14:paraId="32519C25" w14:textId="24DD3FD8" w:rsidR="00846187" w:rsidRDefault="00A535E7" w:rsidP="00F17283">
      <w:pPr>
        <w:spacing w:before="0" w:after="0" w:line="240" w:lineRule="auto"/>
        <w:jc w:val="both"/>
        <w:rPr>
          <w:sz w:val="24"/>
          <w:szCs w:val="24"/>
        </w:rPr>
      </w:pPr>
      <w:r w:rsidRPr="00E70B9F">
        <w:rPr>
          <w:sz w:val="24"/>
          <w:szCs w:val="24"/>
        </w:rPr>
        <w:t>W</w:t>
      </w:r>
      <w:r w:rsidR="002452E8" w:rsidRPr="00E70B9F">
        <w:rPr>
          <w:sz w:val="24"/>
          <w:szCs w:val="24"/>
        </w:rPr>
        <w:t>e</w:t>
      </w:r>
      <w:r w:rsidR="001D053F" w:rsidRPr="00E70B9F">
        <w:rPr>
          <w:sz w:val="24"/>
          <w:szCs w:val="24"/>
        </w:rPr>
        <w:t>ar</w:t>
      </w:r>
      <w:r w:rsidRPr="00E70B9F">
        <w:rPr>
          <w:sz w:val="24"/>
          <w:szCs w:val="24"/>
        </w:rPr>
        <w:t>a</w:t>
      </w:r>
      <w:r w:rsidR="001D053F" w:rsidRPr="00E70B9F">
        <w:rPr>
          <w:sz w:val="24"/>
          <w:szCs w:val="24"/>
        </w:rPr>
        <w:t>ble activity</w:t>
      </w:r>
      <w:r w:rsidRPr="00E70B9F">
        <w:rPr>
          <w:sz w:val="24"/>
          <w:szCs w:val="24"/>
        </w:rPr>
        <w:t xml:space="preserve"> trackers provide</w:t>
      </w:r>
      <w:r w:rsidR="001D053F" w:rsidRPr="00E70B9F">
        <w:rPr>
          <w:sz w:val="24"/>
          <w:szCs w:val="24"/>
        </w:rPr>
        <w:t xml:space="preserve"> </w:t>
      </w:r>
      <w:r w:rsidR="00902A73" w:rsidRPr="00E70B9F">
        <w:rPr>
          <w:sz w:val="24"/>
          <w:szCs w:val="24"/>
        </w:rPr>
        <w:t>innovative</w:t>
      </w:r>
      <w:r w:rsidR="005E4803" w:rsidRPr="00E70B9F">
        <w:rPr>
          <w:sz w:val="24"/>
          <w:szCs w:val="24"/>
        </w:rPr>
        <w:t xml:space="preserve"> </w:t>
      </w:r>
      <w:r w:rsidR="009E57F7" w:rsidRPr="00E70B9F">
        <w:rPr>
          <w:sz w:val="24"/>
          <w:szCs w:val="24"/>
        </w:rPr>
        <w:t>ways</w:t>
      </w:r>
      <w:r w:rsidRPr="00E70B9F">
        <w:rPr>
          <w:sz w:val="24"/>
          <w:szCs w:val="24"/>
        </w:rPr>
        <w:t xml:space="preserve"> </w:t>
      </w:r>
      <w:r w:rsidR="009E57F7" w:rsidRPr="00E70B9F">
        <w:rPr>
          <w:sz w:val="24"/>
          <w:szCs w:val="24"/>
        </w:rPr>
        <w:t>to monitor your</w:t>
      </w:r>
      <w:r w:rsidR="00902A73" w:rsidRPr="00E70B9F">
        <w:rPr>
          <w:sz w:val="24"/>
          <w:szCs w:val="24"/>
        </w:rPr>
        <w:t xml:space="preserve"> physical activity </w:t>
      </w:r>
      <w:r w:rsidR="009E57F7" w:rsidRPr="00E70B9F">
        <w:rPr>
          <w:sz w:val="24"/>
          <w:szCs w:val="24"/>
        </w:rPr>
        <w:t>in real time</w:t>
      </w:r>
      <w:r w:rsidR="00C7325A" w:rsidRPr="00E70B9F">
        <w:rPr>
          <w:sz w:val="24"/>
          <w:szCs w:val="24"/>
        </w:rPr>
        <w:t>, with little inconvenience</w:t>
      </w:r>
      <w:r w:rsidRPr="00E70B9F">
        <w:rPr>
          <w:sz w:val="24"/>
          <w:szCs w:val="24"/>
        </w:rPr>
        <w:t>.</w:t>
      </w:r>
      <w:r w:rsidR="00902A73" w:rsidRPr="00E70B9F">
        <w:rPr>
          <w:sz w:val="24"/>
          <w:szCs w:val="24"/>
        </w:rPr>
        <w:t xml:space="preserve"> </w:t>
      </w:r>
      <w:r w:rsidR="00F17283" w:rsidRPr="00F17283">
        <w:rPr>
          <w:sz w:val="24"/>
          <w:szCs w:val="24"/>
          <w:lang w:val="en-US"/>
        </w:rPr>
        <w:t xml:space="preserve">Importantly </w:t>
      </w:r>
      <w:r w:rsidR="00846187">
        <w:rPr>
          <w:sz w:val="24"/>
          <w:szCs w:val="24"/>
          <w:lang w:val="en-US"/>
        </w:rPr>
        <w:t>activity trackers may also be</w:t>
      </w:r>
      <w:r w:rsidR="00F17283" w:rsidRPr="00F17283">
        <w:rPr>
          <w:sz w:val="24"/>
          <w:szCs w:val="24"/>
          <w:lang w:val="en-US"/>
        </w:rPr>
        <w:t xml:space="preserve"> an activity motivator.  Indeed, they have the potential to motivate wearers to achieve their activity goals through a combination of elements such as self-monitoring, continuous feedback on progress, the ability to set reasonable goals, access to social support, and enhanced self-confidence. But how important is the device’s tracking accuracy and encouragement for the wearer to achieve personal activity goals (e.g. number of step counts or active minutes)? This is the issue that needs to be debated.</w:t>
      </w:r>
      <w:r w:rsidR="003D6162" w:rsidRPr="00E70B9F">
        <w:rPr>
          <w:sz w:val="24"/>
          <w:szCs w:val="24"/>
        </w:rPr>
        <w:t xml:space="preserve"> </w:t>
      </w:r>
    </w:p>
    <w:p w14:paraId="509F58DD" w14:textId="77777777" w:rsidR="00846187" w:rsidRDefault="00846187" w:rsidP="00F17283">
      <w:pPr>
        <w:spacing w:before="0" w:after="0" w:line="240" w:lineRule="auto"/>
        <w:jc w:val="both"/>
        <w:rPr>
          <w:sz w:val="24"/>
          <w:szCs w:val="24"/>
        </w:rPr>
      </w:pPr>
    </w:p>
    <w:p w14:paraId="0891B926" w14:textId="1B45EF48" w:rsidR="0046489A" w:rsidRDefault="00B668BB" w:rsidP="00846187">
      <w:pPr>
        <w:spacing w:before="0" w:after="0" w:line="240" w:lineRule="auto"/>
        <w:jc w:val="both"/>
        <w:rPr>
          <w:sz w:val="24"/>
          <w:szCs w:val="24"/>
          <w:lang w:val="en-US"/>
        </w:rPr>
      </w:pPr>
      <w:r w:rsidRPr="00E70B9F">
        <w:rPr>
          <w:sz w:val="24"/>
          <w:szCs w:val="24"/>
        </w:rPr>
        <w:t>A</w:t>
      </w:r>
      <w:r w:rsidR="00902A73" w:rsidRPr="00E70B9F">
        <w:rPr>
          <w:sz w:val="24"/>
          <w:szCs w:val="24"/>
        </w:rPr>
        <w:t xml:space="preserve"> change in the algorithm will</w:t>
      </w:r>
      <w:r w:rsidRPr="00E70B9F">
        <w:rPr>
          <w:sz w:val="24"/>
          <w:szCs w:val="24"/>
        </w:rPr>
        <w:t xml:space="preserve"> change the</w:t>
      </w:r>
      <w:r w:rsidR="00902A73" w:rsidRPr="00E70B9F">
        <w:rPr>
          <w:sz w:val="24"/>
          <w:szCs w:val="24"/>
        </w:rPr>
        <w:t xml:space="preserve"> </w:t>
      </w:r>
      <w:r w:rsidRPr="00E70B9F">
        <w:rPr>
          <w:sz w:val="24"/>
          <w:szCs w:val="24"/>
        </w:rPr>
        <w:t>results</w:t>
      </w:r>
      <w:r w:rsidR="00846187">
        <w:rPr>
          <w:sz w:val="24"/>
          <w:szCs w:val="24"/>
        </w:rPr>
        <w:t>.</w:t>
      </w:r>
      <w:r w:rsidR="00846187">
        <w:rPr>
          <w:rFonts w:eastAsiaTheme="minorHAnsi" w:cs="Times New Roman"/>
          <w:sz w:val="24"/>
          <w:szCs w:val="24"/>
          <w:lang w:val="en-US"/>
        </w:rPr>
        <w:t xml:space="preserve"> </w:t>
      </w:r>
      <w:r w:rsidR="001E5EDC" w:rsidRPr="00E70B9F">
        <w:rPr>
          <w:sz w:val="24"/>
          <w:szCs w:val="24"/>
        </w:rPr>
        <w:t>So</w:t>
      </w:r>
      <w:r w:rsidR="00F57526" w:rsidRPr="00E70B9F">
        <w:rPr>
          <w:sz w:val="24"/>
          <w:szCs w:val="24"/>
        </w:rPr>
        <w:t>,</w:t>
      </w:r>
      <w:r w:rsidR="001E5EDC" w:rsidRPr="00E70B9F">
        <w:rPr>
          <w:sz w:val="24"/>
          <w:szCs w:val="24"/>
        </w:rPr>
        <w:t xml:space="preserve"> </w:t>
      </w:r>
      <w:r w:rsidR="004B52D3" w:rsidRPr="00E70B9F">
        <w:rPr>
          <w:sz w:val="24"/>
          <w:szCs w:val="24"/>
        </w:rPr>
        <w:t>when</w:t>
      </w:r>
      <w:r w:rsidR="001E5EDC" w:rsidRPr="00E70B9F">
        <w:rPr>
          <w:sz w:val="24"/>
          <w:szCs w:val="24"/>
        </w:rPr>
        <w:t xml:space="preserve"> </w:t>
      </w:r>
      <w:r w:rsidR="001D053F" w:rsidRPr="00E70B9F">
        <w:rPr>
          <w:sz w:val="24"/>
          <w:szCs w:val="24"/>
        </w:rPr>
        <w:t>Fitbit</w:t>
      </w:r>
      <w:r w:rsidR="00902A73" w:rsidRPr="00E70B9F">
        <w:rPr>
          <w:sz w:val="24"/>
          <w:szCs w:val="24"/>
        </w:rPr>
        <w:t>™</w:t>
      </w:r>
      <w:r w:rsidR="001D053F" w:rsidRPr="00E70B9F">
        <w:rPr>
          <w:sz w:val="24"/>
          <w:szCs w:val="24"/>
        </w:rPr>
        <w:t xml:space="preserve"> announced </w:t>
      </w:r>
      <w:r w:rsidR="00584D72" w:rsidRPr="00E70B9F">
        <w:rPr>
          <w:sz w:val="24"/>
          <w:szCs w:val="24"/>
        </w:rPr>
        <w:t>it was changing the algorithm use</w:t>
      </w:r>
      <w:r w:rsidR="001E5EDC" w:rsidRPr="00E70B9F">
        <w:rPr>
          <w:sz w:val="24"/>
          <w:szCs w:val="24"/>
        </w:rPr>
        <w:t>d</w:t>
      </w:r>
      <w:r w:rsidR="00584D72" w:rsidRPr="00E70B9F">
        <w:rPr>
          <w:sz w:val="24"/>
          <w:szCs w:val="24"/>
        </w:rPr>
        <w:t xml:space="preserve"> to track </w:t>
      </w:r>
      <w:r w:rsidR="00064003" w:rsidRPr="00E70B9F">
        <w:rPr>
          <w:sz w:val="24"/>
          <w:szCs w:val="24"/>
        </w:rPr>
        <w:t>active minutes</w:t>
      </w:r>
      <w:r w:rsidR="0085655B" w:rsidRPr="00E70B9F">
        <w:rPr>
          <w:sz w:val="24"/>
          <w:szCs w:val="24"/>
        </w:rPr>
        <w:t xml:space="preserve"> </w:t>
      </w:r>
      <w:r w:rsidR="00EE6E10" w:rsidRPr="00E70B9F">
        <w:rPr>
          <w:sz w:val="24"/>
          <w:szCs w:val="24"/>
        </w:rPr>
        <w:t xml:space="preserve">it was understandable that </w:t>
      </w:r>
      <w:r w:rsidR="0085655B" w:rsidRPr="00E70B9F">
        <w:rPr>
          <w:sz w:val="24"/>
          <w:szCs w:val="24"/>
        </w:rPr>
        <w:t>the wear</w:t>
      </w:r>
      <w:r w:rsidR="00EE6E10" w:rsidRPr="00E70B9F">
        <w:rPr>
          <w:sz w:val="24"/>
          <w:szCs w:val="24"/>
        </w:rPr>
        <w:t>er was left feeli</w:t>
      </w:r>
      <w:r w:rsidR="001D2160" w:rsidRPr="00E70B9F">
        <w:rPr>
          <w:sz w:val="24"/>
          <w:szCs w:val="24"/>
        </w:rPr>
        <w:t>ng very confused</w:t>
      </w:r>
      <w:r w:rsidR="00EE6E10" w:rsidRPr="00E70B9F">
        <w:rPr>
          <w:sz w:val="24"/>
          <w:szCs w:val="24"/>
        </w:rPr>
        <w:t xml:space="preserve"> about</w:t>
      </w:r>
      <w:r w:rsidR="001D2160" w:rsidRPr="00E70B9F">
        <w:rPr>
          <w:sz w:val="24"/>
          <w:szCs w:val="24"/>
        </w:rPr>
        <w:t xml:space="preserve"> what the new readings</w:t>
      </w:r>
      <w:r w:rsidR="00F17283">
        <w:rPr>
          <w:sz w:val="24"/>
          <w:szCs w:val="24"/>
        </w:rPr>
        <w:t xml:space="preserve"> may</w:t>
      </w:r>
      <w:r w:rsidR="001D2160" w:rsidRPr="00E70B9F">
        <w:rPr>
          <w:sz w:val="24"/>
          <w:szCs w:val="24"/>
        </w:rPr>
        <w:t xml:space="preserve"> mean.</w:t>
      </w:r>
      <w:r w:rsidR="00846187">
        <w:rPr>
          <w:sz w:val="24"/>
          <w:szCs w:val="24"/>
        </w:rPr>
        <w:t xml:space="preserve"> </w:t>
      </w:r>
      <w:r w:rsidR="00846187" w:rsidRPr="00F17283">
        <w:rPr>
          <w:sz w:val="24"/>
          <w:szCs w:val="24"/>
          <w:lang w:val="en-US"/>
        </w:rPr>
        <w:t xml:space="preserve">Fitbit™ explained that the new10-minute rule </w:t>
      </w:r>
      <w:r w:rsidR="00846187">
        <w:rPr>
          <w:sz w:val="24"/>
          <w:szCs w:val="24"/>
          <w:lang w:val="en-US"/>
        </w:rPr>
        <w:t>meant that from now on, the wearers’</w:t>
      </w:r>
      <w:r w:rsidR="00846187" w:rsidRPr="00F17283">
        <w:rPr>
          <w:sz w:val="24"/>
          <w:szCs w:val="24"/>
          <w:lang w:val="en-US"/>
        </w:rPr>
        <w:t xml:space="preserve"> active minutes may some</w:t>
      </w:r>
      <w:r w:rsidR="00846187">
        <w:rPr>
          <w:sz w:val="24"/>
          <w:szCs w:val="24"/>
          <w:lang w:val="en-US"/>
        </w:rPr>
        <w:t>times appear lower than what they were</w:t>
      </w:r>
      <w:r w:rsidR="00846187" w:rsidRPr="00F17283">
        <w:rPr>
          <w:sz w:val="24"/>
          <w:szCs w:val="24"/>
          <w:lang w:val="en-US"/>
        </w:rPr>
        <w:t xml:space="preserve"> used to</w:t>
      </w:r>
      <w:r w:rsidR="00846187" w:rsidRPr="00E70B9F">
        <w:rPr>
          <w:sz w:val="24"/>
          <w:szCs w:val="24"/>
        </w:rPr>
        <w:t>.</w:t>
      </w:r>
      <w:r w:rsidR="00EE6E10" w:rsidRPr="00E70B9F">
        <w:rPr>
          <w:sz w:val="24"/>
          <w:szCs w:val="24"/>
        </w:rPr>
        <w:t xml:space="preserve"> </w:t>
      </w:r>
      <w:r w:rsidR="001D053F" w:rsidRPr="00E70B9F">
        <w:rPr>
          <w:sz w:val="24"/>
          <w:szCs w:val="24"/>
        </w:rPr>
        <w:t xml:space="preserve"> </w:t>
      </w:r>
      <w:r w:rsidR="0046489A">
        <w:rPr>
          <w:sz w:val="24"/>
          <w:szCs w:val="24"/>
        </w:rPr>
        <w:t>H</w:t>
      </w:r>
      <w:r w:rsidR="00C7325A" w:rsidRPr="00E70B9F">
        <w:rPr>
          <w:sz w:val="24"/>
          <w:szCs w:val="24"/>
        </w:rPr>
        <w:t>ighly active</w:t>
      </w:r>
      <w:r w:rsidR="004C48E9" w:rsidRPr="00E70B9F">
        <w:rPr>
          <w:sz w:val="24"/>
          <w:szCs w:val="24"/>
        </w:rPr>
        <w:t xml:space="preserve"> people who do a lot of physical activity over the day</w:t>
      </w:r>
      <w:r w:rsidR="0046489A">
        <w:rPr>
          <w:sz w:val="24"/>
          <w:szCs w:val="24"/>
        </w:rPr>
        <w:t xml:space="preserve"> may regard this as</w:t>
      </w:r>
      <w:r w:rsidR="004C48E9" w:rsidRPr="00E70B9F">
        <w:rPr>
          <w:sz w:val="24"/>
          <w:szCs w:val="24"/>
        </w:rPr>
        <w:t xml:space="preserve"> only</w:t>
      </w:r>
      <w:r w:rsidR="0046489A">
        <w:rPr>
          <w:sz w:val="24"/>
          <w:szCs w:val="24"/>
        </w:rPr>
        <w:t xml:space="preserve"> a</w:t>
      </w:r>
      <w:r w:rsidR="004C48E9" w:rsidRPr="00E70B9F">
        <w:rPr>
          <w:sz w:val="24"/>
          <w:szCs w:val="24"/>
        </w:rPr>
        <w:t xml:space="preserve"> small change</w:t>
      </w:r>
      <w:r w:rsidR="0046489A">
        <w:rPr>
          <w:sz w:val="24"/>
          <w:szCs w:val="24"/>
        </w:rPr>
        <w:t xml:space="preserve"> that requires</w:t>
      </w:r>
      <w:r w:rsidR="001E5EDC" w:rsidRPr="00E70B9F">
        <w:rPr>
          <w:sz w:val="24"/>
          <w:szCs w:val="24"/>
        </w:rPr>
        <w:t xml:space="preserve"> a relatively simple adjustment in </w:t>
      </w:r>
      <w:r w:rsidR="0007642F" w:rsidRPr="00E70B9F">
        <w:rPr>
          <w:sz w:val="24"/>
          <w:szCs w:val="24"/>
        </w:rPr>
        <w:t xml:space="preserve">how they monitor their </w:t>
      </w:r>
      <w:r w:rsidR="001E5EDC" w:rsidRPr="00E70B9F">
        <w:rPr>
          <w:sz w:val="24"/>
          <w:szCs w:val="24"/>
        </w:rPr>
        <w:t>daily activity</w:t>
      </w:r>
      <w:r w:rsidR="002478B9" w:rsidRPr="00E70B9F">
        <w:rPr>
          <w:sz w:val="24"/>
          <w:szCs w:val="24"/>
        </w:rPr>
        <w:t>.</w:t>
      </w:r>
      <w:r w:rsidR="001E5EDC" w:rsidRPr="00E70B9F">
        <w:rPr>
          <w:sz w:val="24"/>
          <w:szCs w:val="24"/>
        </w:rPr>
        <w:t xml:space="preserve"> </w:t>
      </w:r>
      <w:r w:rsidR="0046489A">
        <w:rPr>
          <w:sz w:val="24"/>
          <w:szCs w:val="24"/>
        </w:rPr>
        <w:t>For other less active wearers, c</w:t>
      </w:r>
      <w:r w:rsidR="00F17283" w:rsidRPr="00F17283">
        <w:rPr>
          <w:sz w:val="24"/>
          <w:szCs w:val="24"/>
          <w:lang w:val="en-US"/>
        </w:rPr>
        <w:t>hanging the algorithm may</w:t>
      </w:r>
      <w:r w:rsidR="0046489A">
        <w:rPr>
          <w:sz w:val="24"/>
          <w:szCs w:val="24"/>
          <w:lang w:val="en-US"/>
        </w:rPr>
        <w:t xml:space="preserve"> motivate them</w:t>
      </w:r>
      <w:r w:rsidR="00F17283" w:rsidRPr="00F17283">
        <w:rPr>
          <w:sz w:val="24"/>
          <w:szCs w:val="24"/>
          <w:lang w:val="en-US"/>
        </w:rPr>
        <w:t xml:space="preserve"> to set small goals - that is to encourage them to complete the 10-minute bout of activity. </w:t>
      </w:r>
    </w:p>
    <w:p w14:paraId="01EBF788" w14:textId="77777777" w:rsidR="0046489A" w:rsidRDefault="0046489A" w:rsidP="00846187">
      <w:pPr>
        <w:spacing w:before="0" w:after="0" w:line="240" w:lineRule="auto"/>
        <w:jc w:val="both"/>
        <w:rPr>
          <w:sz w:val="24"/>
          <w:szCs w:val="24"/>
          <w:lang w:val="en-US"/>
        </w:rPr>
      </w:pPr>
    </w:p>
    <w:p w14:paraId="6564EE5C" w14:textId="452BB8B3" w:rsidR="003245AB" w:rsidRPr="00E70B9F" w:rsidRDefault="00F17283" w:rsidP="00A87BAE">
      <w:pPr>
        <w:spacing w:before="0" w:after="0" w:line="240" w:lineRule="auto"/>
        <w:jc w:val="both"/>
        <w:rPr>
          <w:sz w:val="24"/>
          <w:szCs w:val="24"/>
        </w:rPr>
      </w:pPr>
      <w:r w:rsidRPr="00F17283">
        <w:rPr>
          <w:sz w:val="24"/>
          <w:szCs w:val="24"/>
          <w:lang w:val="en-US"/>
        </w:rPr>
        <w:t>Yet,</w:t>
      </w:r>
      <w:r>
        <w:rPr>
          <w:sz w:val="24"/>
          <w:szCs w:val="24"/>
          <w:lang w:val="en-US"/>
        </w:rPr>
        <w:t xml:space="preserve"> </w:t>
      </w:r>
      <w:r>
        <w:rPr>
          <w:sz w:val="24"/>
          <w:szCs w:val="24"/>
        </w:rPr>
        <w:t>t</w:t>
      </w:r>
      <w:r w:rsidR="002E239A" w:rsidRPr="00E70B9F">
        <w:rPr>
          <w:sz w:val="24"/>
          <w:szCs w:val="24"/>
        </w:rPr>
        <w:t>hings are not so simple for</w:t>
      </w:r>
      <w:r w:rsidR="005E602F" w:rsidRPr="00E70B9F">
        <w:rPr>
          <w:sz w:val="24"/>
          <w:szCs w:val="24"/>
        </w:rPr>
        <w:t xml:space="preserve"> researchers and for</w:t>
      </w:r>
      <w:r w:rsidR="002E239A" w:rsidRPr="00E70B9F">
        <w:rPr>
          <w:sz w:val="24"/>
          <w:szCs w:val="24"/>
        </w:rPr>
        <w:t xml:space="preserve"> patie</w:t>
      </w:r>
      <w:r w:rsidR="005E602F" w:rsidRPr="00E70B9F">
        <w:rPr>
          <w:sz w:val="24"/>
          <w:szCs w:val="24"/>
        </w:rPr>
        <w:t>nts recovering from a disease</w:t>
      </w:r>
      <w:r w:rsidR="004B5C9E" w:rsidRPr="00E70B9F">
        <w:rPr>
          <w:sz w:val="24"/>
          <w:szCs w:val="24"/>
        </w:rPr>
        <w:t>,</w:t>
      </w:r>
      <w:r>
        <w:rPr>
          <w:sz w:val="24"/>
          <w:szCs w:val="24"/>
        </w:rPr>
        <w:t xml:space="preserve"> </w:t>
      </w:r>
      <w:r w:rsidR="005E602F" w:rsidRPr="00E70B9F">
        <w:rPr>
          <w:sz w:val="24"/>
          <w:szCs w:val="24"/>
        </w:rPr>
        <w:t xml:space="preserve">where every minute of activity </w:t>
      </w:r>
      <w:r w:rsidR="003D6162" w:rsidRPr="00E70B9F">
        <w:rPr>
          <w:sz w:val="24"/>
          <w:szCs w:val="24"/>
        </w:rPr>
        <w:t>matters</w:t>
      </w:r>
      <w:r>
        <w:rPr>
          <w:sz w:val="24"/>
          <w:szCs w:val="24"/>
        </w:rPr>
        <w:t xml:space="preserve"> </w:t>
      </w:r>
      <w:r w:rsidRPr="00F17283">
        <w:rPr>
          <w:sz w:val="24"/>
          <w:szCs w:val="24"/>
          <w:lang w:val="en-US"/>
        </w:rPr>
        <w:t xml:space="preserve">for monitoring or motivational purposes. For instance, the severity of disease for </w:t>
      </w:r>
      <w:r w:rsidR="00FA5533">
        <w:rPr>
          <w:sz w:val="24"/>
          <w:szCs w:val="24"/>
          <w:lang w:val="en-US"/>
        </w:rPr>
        <w:t xml:space="preserve">patients with </w:t>
      </w:r>
      <w:r w:rsidRPr="00F17283">
        <w:rPr>
          <w:sz w:val="24"/>
          <w:szCs w:val="24"/>
          <w:lang w:val="en-US"/>
        </w:rPr>
        <w:t xml:space="preserve">heart failure is different than for patients </w:t>
      </w:r>
      <w:r w:rsidR="000016D8">
        <w:rPr>
          <w:sz w:val="24"/>
          <w:szCs w:val="24"/>
          <w:lang w:val="en-US"/>
        </w:rPr>
        <w:t>who have not experienced</w:t>
      </w:r>
      <w:r w:rsidR="00A839CE">
        <w:rPr>
          <w:sz w:val="24"/>
          <w:szCs w:val="24"/>
          <w:lang w:val="en-US"/>
        </w:rPr>
        <w:t xml:space="preserve"> heart damage</w:t>
      </w:r>
      <w:r w:rsidR="00A87BAE">
        <w:rPr>
          <w:sz w:val="24"/>
          <w:szCs w:val="24"/>
          <w:lang w:val="en-US"/>
        </w:rPr>
        <w:t xml:space="preserve"> such as occurs with elective</w:t>
      </w:r>
      <w:r w:rsidR="00A87BAE" w:rsidRPr="00F17283">
        <w:rPr>
          <w:sz w:val="24"/>
          <w:szCs w:val="24"/>
          <w:lang w:val="en-US"/>
        </w:rPr>
        <w:t xml:space="preserve"> </w:t>
      </w:r>
      <w:r w:rsidRPr="00F17283">
        <w:rPr>
          <w:sz w:val="24"/>
          <w:szCs w:val="24"/>
          <w:lang w:val="en-US"/>
        </w:rPr>
        <w:t>coronary intervention</w:t>
      </w:r>
      <w:r w:rsidR="00162F7A">
        <w:rPr>
          <w:sz w:val="24"/>
          <w:szCs w:val="24"/>
          <w:lang w:val="en-US"/>
        </w:rPr>
        <w:t>s</w:t>
      </w:r>
      <w:r w:rsidR="004705FF">
        <w:rPr>
          <w:sz w:val="24"/>
          <w:szCs w:val="24"/>
          <w:lang w:val="en-US"/>
        </w:rPr>
        <w:t>. T</w:t>
      </w:r>
      <w:r w:rsidRPr="00F17283">
        <w:rPr>
          <w:sz w:val="24"/>
          <w:szCs w:val="24"/>
          <w:lang w:val="en-US"/>
        </w:rPr>
        <w:t>his can affect the patient’s personal goals for achieving the recommended accumulation of active minutes</w:t>
      </w:r>
      <w:r w:rsidR="006E1825" w:rsidRPr="00E70B9F">
        <w:rPr>
          <w:sz w:val="24"/>
          <w:szCs w:val="24"/>
        </w:rPr>
        <w:t>.</w:t>
      </w:r>
      <w:r w:rsidR="00365617" w:rsidRPr="00E70B9F">
        <w:rPr>
          <w:sz w:val="24"/>
          <w:szCs w:val="24"/>
        </w:rPr>
        <w:t xml:space="preserve"> </w:t>
      </w:r>
      <w:r w:rsidR="006367EA" w:rsidRPr="00E70B9F">
        <w:rPr>
          <w:sz w:val="24"/>
          <w:szCs w:val="24"/>
        </w:rPr>
        <w:t>It appears the manufacturers</w:t>
      </w:r>
      <w:r w:rsidR="003245AB" w:rsidRPr="00E70B9F">
        <w:rPr>
          <w:sz w:val="24"/>
          <w:szCs w:val="24"/>
        </w:rPr>
        <w:t xml:space="preserve"> </w:t>
      </w:r>
      <w:r w:rsidR="006367EA" w:rsidRPr="00E70B9F">
        <w:rPr>
          <w:sz w:val="24"/>
          <w:szCs w:val="24"/>
        </w:rPr>
        <w:t>are not fully clear about the different ways the</w:t>
      </w:r>
      <w:r w:rsidR="00995D01" w:rsidRPr="00E70B9F">
        <w:rPr>
          <w:sz w:val="24"/>
          <w:szCs w:val="24"/>
        </w:rPr>
        <w:t xml:space="preserve"> devices are</w:t>
      </w:r>
      <w:r w:rsidR="004B5C9E" w:rsidRPr="00E70B9F">
        <w:rPr>
          <w:sz w:val="24"/>
          <w:szCs w:val="24"/>
        </w:rPr>
        <w:t xml:space="preserve"> used,</w:t>
      </w:r>
      <w:r w:rsidR="0046006A" w:rsidRPr="00E70B9F">
        <w:rPr>
          <w:sz w:val="24"/>
          <w:szCs w:val="24"/>
        </w:rPr>
        <w:t xml:space="preserve"> or can be</w:t>
      </w:r>
      <w:r w:rsidR="00995D01" w:rsidRPr="00E70B9F">
        <w:rPr>
          <w:sz w:val="24"/>
          <w:szCs w:val="24"/>
        </w:rPr>
        <w:t xml:space="preserve"> used</w:t>
      </w:r>
      <w:r w:rsidR="003245AB" w:rsidRPr="00E70B9F">
        <w:rPr>
          <w:sz w:val="24"/>
          <w:szCs w:val="24"/>
        </w:rPr>
        <w:t xml:space="preserve">. </w:t>
      </w:r>
      <w:r w:rsidRPr="00F17283">
        <w:rPr>
          <w:sz w:val="24"/>
          <w:szCs w:val="24"/>
          <w:lang w:val="en-US"/>
        </w:rPr>
        <w:t xml:space="preserve">Contributing to the confusion is </w:t>
      </w:r>
      <w:r w:rsidR="00DD4B7A">
        <w:rPr>
          <w:sz w:val="24"/>
          <w:szCs w:val="24"/>
          <w:lang w:val="en-US"/>
        </w:rPr>
        <w:t xml:space="preserve">the fact </w:t>
      </w:r>
      <w:r w:rsidRPr="00F17283">
        <w:rPr>
          <w:sz w:val="24"/>
          <w:szCs w:val="24"/>
          <w:lang w:val="en-US"/>
        </w:rPr>
        <w:t>that</w:t>
      </w:r>
      <w:r w:rsidRPr="00F17283">
        <w:rPr>
          <w:sz w:val="24"/>
          <w:szCs w:val="24"/>
        </w:rPr>
        <w:t xml:space="preserve"> </w:t>
      </w:r>
      <w:r w:rsidRPr="00E70B9F">
        <w:rPr>
          <w:sz w:val="24"/>
          <w:szCs w:val="24"/>
        </w:rPr>
        <w:t>the manufacturers are very secretive about the algorithms they use to calculate the active minutes</w:t>
      </w:r>
      <w:r>
        <w:rPr>
          <w:sz w:val="24"/>
          <w:szCs w:val="24"/>
        </w:rPr>
        <w:t xml:space="preserve">. </w:t>
      </w:r>
    </w:p>
    <w:p w14:paraId="71A28ADC" w14:textId="77777777" w:rsidR="001F0635" w:rsidRPr="00E70B9F" w:rsidRDefault="001F0635" w:rsidP="009558E2">
      <w:pPr>
        <w:spacing w:before="0" w:after="0" w:line="240" w:lineRule="auto"/>
        <w:jc w:val="both"/>
        <w:rPr>
          <w:sz w:val="24"/>
          <w:szCs w:val="24"/>
        </w:rPr>
      </w:pPr>
    </w:p>
    <w:p w14:paraId="5E549E32" w14:textId="6336CCE9" w:rsidR="001A6808" w:rsidRPr="00E70B9F" w:rsidRDefault="00EF0591" w:rsidP="009558E2">
      <w:pPr>
        <w:spacing w:before="0" w:after="0" w:line="240" w:lineRule="auto"/>
        <w:jc w:val="both"/>
        <w:rPr>
          <w:i/>
          <w:sz w:val="24"/>
          <w:szCs w:val="24"/>
        </w:rPr>
      </w:pPr>
      <w:r w:rsidRPr="00E70B9F">
        <w:rPr>
          <w:i/>
          <w:sz w:val="24"/>
          <w:szCs w:val="24"/>
        </w:rPr>
        <w:t>Can we trust our trackers?</w:t>
      </w:r>
    </w:p>
    <w:p w14:paraId="7C5A0C44" w14:textId="507A6387" w:rsidR="00D07E9D" w:rsidRPr="00E70B9F" w:rsidRDefault="001A6808" w:rsidP="009558E2">
      <w:pPr>
        <w:spacing w:before="0" w:after="0" w:line="240" w:lineRule="auto"/>
        <w:jc w:val="both"/>
        <w:rPr>
          <w:sz w:val="24"/>
          <w:szCs w:val="24"/>
        </w:rPr>
      </w:pPr>
      <w:r w:rsidRPr="00E70B9F">
        <w:rPr>
          <w:sz w:val="24"/>
          <w:szCs w:val="24"/>
        </w:rPr>
        <w:t>Before we can trust our trackers</w:t>
      </w:r>
      <w:r w:rsidR="007A39E8" w:rsidRPr="00E70B9F">
        <w:rPr>
          <w:sz w:val="24"/>
          <w:szCs w:val="24"/>
        </w:rPr>
        <w:t xml:space="preserve"> we need</w:t>
      </w:r>
      <w:r w:rsidRPr="00E70B9F">
        <w:rPr>
          <w:sz w:val="24"/>
          <w:szCs w:val="24"/>
        </w:rPr>
        <w:t xml:space="preserve"> </w:t>
      </w:r>
      <w:r w:rsidR="00A803CB" w:rsidRPr="00E70B9F">
        <w:rPr>
          <w:sz w:val="24"/>
          <w:szCs w:val="24"/>
        </w:rPr>
        <w:t>research</w:t>
      </w:r>
      <w:r w:rsidR="00C94720" w:rsidRPr="00E70B9F">
        <w:rPr>
          <w:sz w:val="24"/>
          <w:szCs w:val="24"/>
        </w:rPr>
        <w:t xml:space="preserve"> that </w:t>
      </w:r>
      <w:r w:rsidR="006859A0" w:rsidRPr="00E70B9F">
        <w:rPr>
          <w:sz w:val="24"/>
          <w:szCs w:val="24"/>
        </w:rPr>
        <w:t xml:space="preserve">shows </w:t>
      </w:r>
      <w:r w:rsidR="00C94720" w:rsidRPr="00E70B9F">
        <w:rPr>
          <w:sz w:val="24"/>
          <w:szCs w:val="24"/>
        </w:rPr>
        <w:t xml:space="preserve">the algorithms </w:t>
      </w:r>
      <w:r w:rsidR="00A803CB" w:rsidRPr="00E70B9F">
        <w:rPr>
          <w:sz w:val="24"/>
          <w:szCs w:val="24"/>
        </w:rPr>
        <w:t xml:space="preserve">are </w:t>
      </w:r>
      <w:r w:rsidR="00C4772D" w:rsidRPr="00E70B9F">
        <w:rPr>
          <w:sz w:val="24"/>
          <w:szCs w:val="24"/>
        </w:rPr>
        <w:t>good for</w:t>
      </w:r>
      <w:r w:rsidR="00C94720" w:rsidRPr="00E70B9F">
        <w:rPr>
          <w:sz w:val="24"/>
          <w:szCs w:val="24"/>
        </w:rPr>
        <w:t xml:space="preserve"> accurate</w:t>
      </w:r>
      <w:r w:rsidR="00C4772D" w:rsidRPr="00E70B9F">
        <w:rPr>
          <w:sz w:val="24"/>
          <w:szCs w:val="24"/>
        </w:rPr>
        <w:t>ly calculating cumulative moderate/vigorous minutes of activity and steps over the day</w:t>
      </w:r>
      <w:r w:rsidR="00D07E9D" w:rsidRPr="00E70B9F">
        <w:rPr>
          <w:sz w:val="24"/>
          <w:szCs w:val="24"/>
        </w:rPr>
        <w:t>. This will help to sharpen</w:t>
      </w:r>
      <w:r w:rsidR="00B71C1E" w:rsidRPr="00E70B9F">
        <w:rPr>
          <w:sz w:val="24"/>
          <w:szCs w:val="24"/>
        </w:rPr>
        <w:t xml:space="preserve"> </w:t>
      </w:r>
      <w:r w:rsidR="00D07E9D" w:rsidRPr="00E70B9F">
        <w:rPr>
          <w:sz w:val="24"/>
          <w:szCs w:val="24"/>
        </w:rPr>
        <w:t>the accuracy of the trackers</w:t>
      </w:r>
      <w:r w:rsidR="00A94181" w:rsidRPr="00E70B9F">
        <w:rPr>
          <w:sz w:val="24"/>
          <w:szCs w:val="24"/>
        </w:rPr>
        <w:t>, build credibility,</w:t>
      </w:r>
      <w:r w:rsidR="00D07E9D" w:rsidRPr="00E70B9F">
        <w:rPr>
          <w:sz w:val="24"/>
          <w:szCs w:val="24"/>
        </w:rPr>
        <w:t xml:space="preserve"> and</w:t>
      </w:r>
      <w:r w:rsidR="003E0BDA" w:rsidRPr="00E70B9F">
        <w:rPr>
          <w:sz w:val="24"/>
          <w:szCs w:val="24"/>
        </w:rPr>
        <w:t xml:space="preserve"> </w:t>
      </w:r>
      <w:r w:rsidR="006859A0" w:rsidRPr="00E70B9F">
        <w:rPr>
          <w:sz w:val="24"/>
          <w:szCs w:val="24"/>
        </w:rPr>
        <w:t>to make sure</w:t>
      </w:r>
      <w:r w:rsidR="00A94181" w:rsidRPr="00E70B9F">
        <w:rPr>
          <w:sz w:val="24"/>
          <w:szCs w:val="24"/>
        </w:rPr>
        <w:t xml:space="preserve"> the </w:t>
      </w:r>
      <w:r w:rsidR="007F463D" w:rsidRPr="00E70B9F">
        <w:rPr>
          <w:sz w:val="24"/>
          <w:szCs w:val="24"/>
        </w:rPr>
        <w:t>tracker</w:t>
      </w:r>
      <w:r w:rsidR="00B60507" w:rsidRPr="00E70B9F">
        <w:rPr>
          <w:sz w:val="24"/>
          <w:szCs w:val="24"/>
        </w:rPr>
        <w:t xml:space="preserve"> algorithm</w:t>
      </w:r>
      <w:r w:rsidR="007F463D" w:rsidRPr="00E70B9F">
        <w:rPr>
          <w:sz w:val="24"/>
          <w:szCs w:val="24"/>
        </w:rPr>
        <w:t xml:space="preserve"> </w:t>
      </w:r>
      <w:r w:rsidR="0058459A" w:rsidRPr="00E70B9F">
        <w:rPr>
          <w:sz w:val="24"/>
          <w:szCs w:val="24"/>
        </w:rPr>
        <w:t>supports</w:t>
      </w:r>
      <w:r w:rsidR="007F463D" w:rsidRPr="00E70B9F">
        <w:rPr>
          <w:sz w:val="24"/>
          <w:szCs w:val="24"/>
        </w:rPr>
        <w:t xml:space="preserve"> </w:t>
      </w:r>
      <w:r w:rsidR="0058459A" w:rsidRPr="00E70B9F">
        <w:rPr>
          <w:sz w:val="24"/>
          <w:szCs w:val="24"/>
        </w:rPr>
        <w:t>the health experts</w:t>
      </w:r>
      <w:r w:rsidR="007A39E8" w:rsidRPr="00E70B9F">
        <w:rPr>
          <w:sz w:val="24"/>
          <w:szCs w:val="24"/>
        </w:rPr>
        <w:t>’ recommendations for physical activity</w:t>
      </w:r>
      <w:r w:rsidR="001F0635" w:rsidRPr="00E70B9F">
        <w:rPr>
          <w:sz w:val="24"/>
          <w:szCs w:val="24"/>
        </w:rPr>
        <w:t>.</w:t>
      </w:r>
      <w:r w:rsidR="005309FE" w:rsidRPr="00E70B9F">
        <w:rPr>
          <w:sz w:val="24"/>
          <w:szCs w:val="24"/>
        </w:rPr>
        <w:t xml:space="preserve">  </w:t>
      </w:r>
    </w:p>
    <w:p w14:paraId="25957D3F" w14:textId="77777777" w:rsidR="001D053F" w:rsidRDefault="001D053F" w:rsidP="009558E2">
      <w:pPr>
        <w:spacing w:before="0" w:after="0" w:line="240" w:lineRule="auto"/>
        <w:jc w:val="both"/>
        <w:rPr>
          <w:sz w:val="24"/>
          <w:szCs w:val="24"/>
        </w:rPr>
      </w:pPr>
    </w:p>
    <w:p w14:paraId="2197D5C6" w14:textId="77777777" w:rsidR="00FB5290" w:rsidRDefault="00FB5290" w:rsidP="009558E2">
      <w:pPr>
        <w:spacing w:before="0" w:after="0" w:line="240" w:lineRule="auto"/>
        <w:jc w:val="both"/>
        <w:rPr>
          <w:sz w:val="24"/>
          <w:szCs w:val="24"/>
        </w:rPr>
      </w:pPr>
    </w:p>
    <w:p w14:paraId="58F0D383" w14:textId="77777777" w:rsidR="00FB5290" w:rsidRPr="00E70B9F" w:rsidRDefault="00FB5290" w:rsidP="009558E2">
      <w:pPr>
        <w:spacing w:before="0" w:after="0" w:line="240" w:lineRule="auto"/>
        <w:jc w:val="both"/>
        <w:rPr>
          <w:sz w:val="24"/>
          <w:szCs w:val="24"/>
        </w:rPr>
      </w:pPr>
    </w:p>
    <w:p w14:paraId="72F2AD21" w14:textId="46E0AA62" w:rsidR="00200AAC" w:rsidRPr="00E70B9F" w:rsidRDefault="00EF0591" w:rsidP="009558E2">
      <w:pPr>
        <w:spacing w:before="0" w:after="0" w:line="240" w:lineRule="auto"/>
        <w:jc w:val="both"/>
        <w:rPr>
          <w:i/>
          <w:sz w:val="24"/>
          <w:szCs w:val="24"/>
        </w:rPr>
      </w:pPr>
      <w:r w:rsidRPr="00E70B9F">
        <w:rPr>
          <w:i/>
          <w:sz w:val="24"/>
          <w:szCs w:val="24"/>
        </w:rPr>
        <w:lastRenderedPageBreak/>
        <w:t>Studies lose precious time</w:t>
      </w:r>
    </w:p>
    <w:p w14:paraId="784BAADB" w14:textId="24D24FA3" w:rsidR="001D053F" w:rsidRPr="00BB41F4" w:rsidRDefault="00746C42" w:rsidP="0089015F">
      <w:pPr>
        <w:spacing w:before="0" w:after="0" w:line="240" w:lineRule="auto"/>
        <w:jc w:val="both"/>
        <w:rPr>
          <w:sz w:val="24"/>
          <w:szCs w:val="24"/>
          <w:u w:val="single"/>
        </w:rPr>
      </w:pPr>
      <w:r w:rsidRPr="00BB41F4">
        <w:rPr>
          <w:sz w:val="24"/>
          <w:szCs w:val="24"/>
        </w:rPr>
        <w:t>Research</w:t>
      </w:r>
      <w:r w:rsidR="004C3B03" w:rsidRPr="00BB41F4">
        <w:rPr>
          <w:sz w:val="24"/>
          <w:szCs w:val="24"/>
        </w:rPr>
        <w:t xml:space="preserve"> </w:t>
      </w:r>
      <w:r w:rsidRPr="00BB41F4">
        <w:rPr>
          <w:sz w:val="24"/>
          <w:szCs w:val="24"/>
        </w:rPr>
        <w:t xml:space="preserve">is </w:t>
      </w:r>
      <w:r w:rsidR="004C3B03" w:rsidRPr="00BB41F4">
        <w:rPr>
          <w:sz w:val="24"/>
          <w:szCs w:val="24"/>
        </w:rPr>
        <w:t>being</w:t>
      </w:r>
      <w:r w:rsidR="00312F74" w:rsidRPr="00BB41F4">
        <w:rPr>
          <w:sz w:val="24"/>
          <w:szCs w:val="24"/>
        </w:rPr>
        <w:t xml:space="preserve"> undertaken and the e</w:t>
      </w:r>
      <w:r w:rsidR="004362E4" w:rsidRPr="00BB41F4">
        <w:rPr>
          <w:sz w:val="24"/>
          <w:szCs w:val="24"/>
        </w:rPr>
        <w:t xml:space="preserve">vidence </w:t>
      </w:r>
      <w:r w:rsidR="00312F74" w:rsidRPr="00BB41F4">
        <w:rPr>
          <w:sz w:val="24"/>
          <w:szCs w:val="24"/>
        </w:rPr>
        <w:t>is building</w:t>
      </w:r>
      <w:r w:rsidR="004C3B03" w:rsidRPr="00BB41F4">
        <w:rPr>
          <w:sz w:val="24"/>
          <w:szCs w:val="24"/>
        </w:rPr>
        <w:t xml:space="preserve"> on </w:t>
      </w:r>
      <w:r w:rsidRPr="00BB41F4">
        <w:rPr>
          <w:sz w:val="24"/>
          <w:szCs w:val="24"/>
        </w:rPr>
        <w:t xml:space="preserve">the </w:t>
      </w:r>
      <w:r w:rsidR="004C3B03" w:rsidRPr="00BB41F4">
        <w:rPr>
          <w:sz w:val="24"/>
          <w:szCs w:val="24"/>
        </w:rPr>
        <w:t>accuracy of the algorithm</w:t>
      </w:r>
      <w:r w:rsidR="00436156" w:rsidRPr="00BB41F4">
        <w:rPr>
          <w:sz w:val="24"/>
          <w:szCs w:val="24"/>
        </w:rPr>
        <w:t xml:space="preserve">s being used in </w:t>
      </w:r>
      <w:r w:rsidR="000A1B68" w:rsidRPr="00BB41F4">
        <w:rPr>
          <w:sz w:val="24"/>
          <w:szCs w:val="24"/>
        </w:rPr>
        <w:t>activity</w:t>
      </w:r>
      <w:r w:rsidR="00436156" w:rsidRPr="00BB41F4">
        <w:rPr>
          <w:sz w:val="24"/>
          <w:szCs w:val="24"/>
        </w:rPr>
        <w:t xml:space="preserve"> trackers.</w:t>
      </w:r>
      <w:r w:rsidR="00312F74" w:rsidRPr="00BB41F4">
        <w:rPr>
          <w:sz w:val="24"/>
          <w:szCs w:val="24"/>
        </w:rPr>
        <w:t xml:space="preserve"> </w:t>
      </w:r>
      <w:r w:rsidR="00436156" w:rsidRPr="00BB41F4">
        <w:rPr>
          <w:sz w:val="24"/>
          <w:szCs w:val="24"/>
        </w:rPr>
        <w:t>Some studies have ev</w:t>
      </w:r>
      <w:r w:rsidR="00F757E2" w:rsidRPr="00BB41F4">
        <w:rPr>
          <w:sz w:val="24"/>
          <w:szCs w:val="24"/>
        </w:rPr>
        <w:t>en recommended</w:t>
      </w:r>
      <w:r w:rsidR="00436156" w:rsidRPr="00BB41F4">
        <w:rPr>
          <w:sz w:val="24"/>
          <w:szCs w:val="24"/>
        </w:rPr>
        <w:t xml:space="preserve"> </w:t>
      </w:r>
      <w:r w:rsidR="00F757E2" w:rsidRPr="00BB41F4">
        <w:rPr>
          <w:sz w:val="24"/>
          <w:szCs w:val="24"/>
        </w:rPr>
        <w:t>the use of Fitbit devices</w:t>
      </w:r>
      <w:r w:rsidR="00436156" w:rsidRPr="00BB41F4">
        <w:rPr>
          <w:sz w:val="24"/>
          <w:szCs w:val="24"/>
        </w:rPr>
        <w:t xml:space="preserve"> in specific clinical settings </w:t>
      </w:r>
      <w:r w:rsidR="00F757E2" w:rsidRPr="00BB41F4">
        <w:rPr>
          <w:sz w:val="24"/>
          <w:szCs w:val="24"/>
        </w:rPr>
        <w:t>to measure physical activity</w:t>
      </w:r>
      <w:r w:rsidR="005D677F" w:rsidRPr="00BB41F4">
        <w:rPr>
          <w:sz w:val="24"/>
          <w:szCs w:val="24"/>
        </w:rPr>
        <w:t xml:space="preserve">. </w:t>
      </w:r>
      <w:r w:rsidR="00BC263D" w:rsidRPr="00BB41F4">
        <w:rPr>
          <w:sz w:val="24"/>
          <w:szCs w:val="24"/>
          <w:lang w:val="en-US"/>
        </w:rPr>
        <w:t>For instance, Alharbi et al.</w:t>
      </w:r>
      <w:r w:rsidR="00F72EDF" w:rsidRPr="00BB41F4">
        <w:rPr>
          <w:sz w:val="24"/>
          <w:szCs w:val="24"/>
          <w:lang w:val="en-US"/>
        </w:rPr>
        <w:fldChar w:fldCharType="begin"/>
      </w:r>
      <w:r w:rsidR="0089015F" w:rsidRPr="00BB41F4">
        <w:rPr>
          <w:sz w:val="24"/>
          <w:szCs w:val="24"/>
          <w:lang w:val="en-US"/>
        </w:rPr>
        <w:instrText xml:space="preserve"> ADDIN EN.CITE &lt;EndNote&gt;&lt;Cite ExcludeAuth="1"&gt;&lt;Author&gt;Alharbi&lt;/Author&gt;&lt;Year&gt;2016&lt;/Year&gt;&lt;RecNum&gt;2105&lt;/RecNum&gt;&lt;DisplayText&gt;&lt;style face="superscript"&gt;3&lt;/style&gt;&lt;/DisplayText&gt;&lt;record&gt;&lt;rec-number&gt;2105&lt;/rec-number&gt;&lt;foreign-keys&gt;&lt;key app="EN" db-id="52ewfrsv1r2ra7e2td3v0tvvtr22fv29s0p9" timestamp="1457868570"&gt;2105&lt;/key&gt;&lt;/foreign-keys&gt;&lt;ref-type name="Journal Article"&gt;17&lt;/ref-type&gt;&lt;contributors&gt;&lt;authors&gt;&lt;author&gt;Alharbi, Muaddi&lt;/author&gt;&lt;author&gt;Bauman, Adrian&lt;/author&gt;&lt;author&gt;Neubeck, Lis&lt;/author&gt;&lt;author&gt;Gallagher, Robyn&lt;/author&gt;&lt;/authors&gt;&lt;/contributors&gt;&lt;titles&gt;&lt;title&gt;Validation of Fitbit-Flex as a measure of free-living physical activity in a community-based phase III cardiac rehabilitation population&lt;/title&gt;&lt;secondary-title&gt;European journal of preventive cardiology&lt;/secondary-title&gt;&lt;/titles&gt;&lt;periodical&gt;&lt;full-title&gt;European Journal of Preventive Cardiology&lt;/full-title&gt;&lt;abbr-1&gt;Eur. J. Prev. Cardiol.&lt;/abbr-1&gt;&lt;abbr-2&gt;Eur J Prev Cardiol&lt;/abbr-2&gt;&lt;/periodical&gt;&lt;pages&gt;1476-1485&lt;/pages&gt;&lt;volume&gt;23&lt;/volume&gt;&lt;number&gt;14&lt;/number&gt;&lt;dates&gt;&lt;year&gt;2016&lt;/year&gt;&lt;/dates&gt;&lt;isbn&gt;2047-4873&lt;/isbn&gt;&lt;urls&gt;&lt;/urls&gt;&lt;/record&gt;&lt;/Cite&gt;&lt;/EndNote&gt;</w:instrText>
      </w:r>
      <w:r w:rsidR="00F72EDF" w:rsidRPr="00BB41F4">
        <w:rPr>
          <w:sz w:val="24"/>
          <w:szCs w:val="24"/>
          <w:lang w:val="en-US"/>
        </w:rPr>
        <w:fldChar w:fldCharType="separate"/>
      </w:r>
      <w:r w:rsidR="0089015F" w:rsidRPr="00BB41F4">
        <w:rPr>
          <w:noProof/>
          <w:sz w:val="24"/>
          <w:szCs w:val="24"/>
          <w:vertAlign w:val="superscript"/>
          <w:lang w:val="en-US"/>
        </w:rPr>
        <w:t>3</w:t>
      </w:r>
      <w:r w:rsidR="00F72EDF" w:rsidRPr="00BB41F4">
        <w:rPr>
          <w:sz w:val="24"/>
          <w:szCs w:val="24"/>
          <w:lang w:val="en-US"/>
        </w:rPr>
        <w:fldChar w:fldCharType="end"/>
      </w:r>
      <w:r w:rsidR="00BC263D" w:rsidRPr="00BB41F4">
        <w:rPr>
          <w:sz w:val="24"/>
          <w:szCs w:val="24"/>
          <w:lang w:val="en-US"/>
        </w:rPr>
        <w:t xml:space="preserve"> revealed Fitbit-Flex is an accurate monitor to measure free living physical activity (i.e., step counts and minutes of moderate to vigorous physical activity) in phase III cardiac rehabilitation participants. This study clearly demonstrated Fitbit-Flex being within 20% of the acceptable validity criteria for clinical purposes to measure step counts and minutes of moderate to vigorous physical activity. However, Fitbit-Flex exceeded the acceptable validity criteria for research purposes which is within 3%</w:t>
      </w:r>
      <w:r w:rsidR="00F72EDF" w:rsidRPr="00BB41F4">
        <w:rPr>
          <w:sz w:val="24"/>
          <w:szCs w:val="24"/>
          <w:lang w:val="en-US"/>
        </w:rPr>
        <w:fldChar w:fldCharType="begin"/>
      </w:r>
      <w:r w:rsidR="0089015F" w:rsidRPr="00BB41F4">
        <w:rPr>
          <w:sz w:val="24"/>
          <w:szCs w:val="24"/>
          <w:lang w:val="en-US"/>
        </w:rPr>
        <w:instrText xml:space="preserve"> ADDIN EN.CITE &lt;EndNote&gt;&lt;Cite&gt;&lt;Author&gt;Alharbi&lt;/Author&gt;&lt;Year&gt;2016&lt;/Year&gt;&lt;RecNum&gt;2105&lt;/RecNum&gt;&lt;DisplayText&gt;&lt;style face="superscript"&gt;3&lt;/style&gt;&lt;/DisplayText&gt;&lt;record&gt;&lt;rec-number&gt;2105&lt;/rec-number&gt;&lt;foreign-keys&gt;&lt;key app="EN" db-id="52ewfrsv1r2ra7e2td3v0tvvtr22fv29s0p9" timestamp="1457868570"&gt;2105&lt;/key&gt;&lt;/foreign-keys&gt;&lt;ref-type name="Journal Article"&gt;17&lt;/ref-type&gt;&lt;contributors&gt;&lt;authors&gt;&lt;author&gt;Alharbi, Muaddi&lt;/author&gt;&lt;author&gt;Bauman, Adrian&lt;/author&gt;&lt;author&gt;Neubeck, Lis&lt;/author&gt;&lt;author&gt;Gallagher, Robyn&lt;/author&gt;&lt;/authors&gt;&lt;/contributors&gt;&lt;titles&gt;&lt;title&gt;Validation of Fitbit-Flex as a measure of free-living physical activity in a community-based phase III cardiac rehabilitation population&lt;/title&gt;&lt;secondary-title&gt;European journal of preventive cardiology&lt;/secondary-title&gt;&lt;/titles&gt;&lt;periodical&gt;&lt;full-title&gt;European Journal of Preventive Cardiology&lt;/full-title&gt;&lt;abbr-1&gt;Eur. J. Prev. Cardiol.&lt;/abbr-1&gt;&lt;abbr-2&gt;Eur J Prev Cardiol&lt;/abbr-2&gt;&lt;/periodical&gt;&lt;pages&gt;1476-1485&lt;/pages&gt;&lt;volume&gt;23&lt;/volume&gt;&lt;number&gt;14&lt;/number&gt;&lt;dates&gt;&lt;year&gt;2016&lt;/year&gt;&lt;/dates&gt;&lt;isbn&gt;2047-4873&lt;/isbn&gt;&lt;urls&gt;&lt;/urls&gt;&lt;/record&gt;&lt;/Cite&gt;&lt;/EndNote&gt;</w:instrText>
      </w:r>
      <w:r w:rsidR="00F72EDF" w:rsidRPr="00BB41F4">
        <w:rPr>
          <w:sz w:val="24"/>
          <w:szCs w:val="24"/>
          <w:lang w:val="en-US"/>
        </w:rPr>
        <w:fldChar w:fldCharType="separate"/>
      </w:r>
      <w:r w:rsidR="0089015F" w:rsidRPr="00BB41F4">
        <w:rPr>
          <w:noProof/>
          <w:sz w:val="24"/>
          <w:szCs w:val="24"/>
          <w:vertAlign w:val="superscript"/>
          <w:lang w:val="en-US"/>
        </w:rPr>
        <w:t>3</w:t>
      </w:r>
      <w:r w:rsidR="00F72EDF" w:rsidRPr="00BB41F4">
        <w:rPr>
          <w:sz w:val="24"/>
          <w:szCs w:val="24"/>
          <w:lang w:val="en-US"/>
        </w:rPr>
        <w:fldChar w:fldCharType="end"/>
      </w:r>
      <w:r w:rsidR="00BC263D" w:rsidRPr="00BB41F4">
        <w:rPr>
          <w:sz w:val="24"/>
          <w:szCs w:val="24"/>
          <w:lang w:val="en-US"/>
        </w:rPr>
        <w:t>. Similarly, a study conducted in a laboratory setting showed Fitbit-One has high accuracy to measure step counts in healthy young adults, with percent relative error below 1.3% for all tested treadmill walking speeds and for multiple placements (e.g. on the hip or in the pocket)</w:t>
      </w:r>
      <w:r w:rsidR="002C4020" w:rsidRPr="00BB41F4">
        <w:rPr>
          <w:sz w:val="24"/>
          <w:szCs w:val="24"/>
          <w:lang w:val="en-US"/>
        </w:rPr>
        <w:fldChar w:fldCharType="begin"/>
      </w:r>
      <w:r w:rsidR="0089015F" w:rsidRPr="00BB41F4">
        <w:rPr>
          <w:sz w:val="24"/>
          <w:szCs w:val="24"/>
          <w:lang w:val="en-US"/>
        </w:rPr>
        <w:instrText xml:space="preserve"> ADDIN EN.CITE &lt;EndNote&gt;&lt;Cite&gt;&lt;Author&gt;Takacs&lt;/Author&gt;&lt;Year&gt;2014&lt;/Year&gt;&lt;RecNum&gt;2151&lt;/RecNum&gt;&lt;DisplayText&gt;&lt;style face="superscript"&gt;4&lt;/style&gt;&lt;/DisplayText&gt;&lt;record&gt;&lt;rec-number&gt;2151&lt;/rec-number&gt;&lt;foreign-keys&gt;&lt;key app="EN" db-id="52ewfrsv1r2ra7e2td3v0tvvtr22fv29s0p9" timestamp="1477861956"&gt;2151&lt;/key&gt;&lt;/foreign-keys&gt;&lt;ref-type name="Journal Article"&gt;17&lt;/ref-type&gt;&lt;contributors&gt;&lt;authors&gt;&lt;author&gt;Takacs, Judit&lt;/author&gt;&lt;author&gt;Pollock, Courtney L&lt;/author&gt;&lt;author&gt;Guenther, Jerrad R&lt;/author&gt;&lt;author&gt;Bahar, Mohammadreza&lt;/author&gt;&lt;author&gt;Napier, Christopher&lt;/author&gt;&lt;author&gt;Hunt, Michael A&lt;/author&gt;&lt;/authors&gt;&lt;/contributors&gt;&lt;titles&gt;&lt;title&gt;Validation of the Fitbit One activity monitor device during treadmill walking&lt;/title&gt;&lt;secondary-title&gt;Journal of Science and Medicine in Sport&lt;/secondary-title&gt;&lt;/titles&gt;&lt;periodical&gt;&lt;full-title&gt;Journal of Science and Medicine in Sport&lt;/full-title&gt;&lt;abbr-1&gt;J. Sci. Med. Sport&lt;/abbr-1&gt;&lt;abbr-2&gt;J Sci Med Sport&lt;/abbr-2&gt;&lt;abbr-3&gt;Journal of Science &amp;amp; Medicine in Sport&lt;/abbr-3&gt;&lt;/periodical&gt;&lt;pages&gt;496-500&lt;/pages&gt;&lt;volume&gt;17&lt;/volume&gt;&lt;number&gt;5&lt;/number&gt;&lt;dates&gt;&lt;year&gt;2014&lt;/year&gt;&lt;/dates&gt;&lt;isbn&gt;1440-2440&lt;/isbn&gt;&lt;urls&gt;&lt;/urls&gt;&lt;/record&gt;&lt;/Cite&gt;&lt;/EndNote&gt;</w:instrText>
      </w:r>
      <w:r w:rsidR="002C4020" w:rsidRPr="00BB41F4">
        <w:rPr>
          <w:sz w:val="24"/>
          <w:szCs w:val="24"/>
          <w:lang w:val="en-US"/>
        </w:rPr>
        <w:fldChar w:fldCharType="separate"/>
      </w:r>
      <w:r w:rsidR="0089015F" w:rsidRPr="00BB41F4">
        <w:rPr>
          <w:noProof/>
          <w:sz w:val="24"/>
          <w:szCs w:val="24"/>
          <w:vertAlign w:val="superscript"/>
          <w:lang w:val="en-US"/>
        </w:rPr>
        <w:t>4</w:t>
      </w:r>
      <w:r w:rsidR="002C4020" w:rsidRPr="00BB41F4">
        <w:rPr>
          <w:sz w:val="24"/>
          <w:szCs w:val="24"/>
          <w:lang w:val="en-US"/>
        </w:rPr>
        <w:fldChar w:fldCharType="end"/>
      </w:r>
      <w:r w:rsidR="00BC263D" w:rsidRPr="00BB41F4">
        <w:rPr>
          <w:sz w:val="24"/>
          <w:szCs w:val="24"/>
          <w:lang w:val="en-US"/>
        </w:rPr>
        <w:t>. Therefore, w</w:t>
      </w:r>
      <w:r w:rsidR="005D677F" w:rsidRPr="00BB41F4">
        <w:rPr>
          <w:sz w:val="24"/>
          <w:szCs w:val="24"/>
        </w:rPr>
        <w:t>he</w:t>
      </w:r>
      <w:r w:rsidR="00765718" w:rsidRPr="00BB41F4">
        <w:rPr>
          <w:sz w:val="24"/>
          <w:szCs w:val="24"/>
        </w:rPr>
        <w:t>n m</w:t>
      </w:r>
      <w:r w:rsidR="007C3FE7" w:rsidRPr="00BB41F4">
        <w:rPr>
          <w:sz w:val="24"/>
          <w:szCs w:val="24"/>
        </w:rPr>
        <w:t>anufacturers</w:t>
      </w:r>
      <w:r w:rsidR="005D677F" w:rsidRPr="00BB41F4">
        <w:rPr>
          <w:sz w:val="24"/>
          <w:szCs w:val="24"/>
        </w:rPr>
        <w:t xml:space="preserve"> </w:t>
      </w:r>
      <w:r w:rsidR="007C3FE7" w:rsidRPr="00BB41F4">
        <w:rPr>
          <w:sz w:val="24"/>
          <w:szCs w:val="24"/>
        </w:rPr>
        <w:t xml:space="preserve">make </w:t>
      </w:r>
      <w:r w:rsidR="005D677F" w:rsidRPr="00BB41F4">
        <w:rPr>
          <w:sz w:val="24"/>
          <w:szCs w:val="24"/>
        </w:rPr>
        <w:t>changes to</w:t>
      </w:r>
      <w:r w:rsidR="00765718" w:rsidRPr="00BB41F4">
        <w:rPr>
          <w:sz w:val="24"/>
          <w:szCs w:val="24"/>
        </w:rPr>
        <w:t xml:space="preserve"> the algorithm </w:t>
      </w:r>
      <w:r w:rsidR="00FD7EF8" w:rsidRPr="00BB41F4">
        <w:rPr>
          <w:sz w:val="24"/>
          <w:szCs w:val="24"/>
        </w:rPr>
        <w:t>the evidence from these studies becomes outdated</w:t>
      </w:r>
      <w:r w:rsidR="004B5C9E" w:rsidRPr="00BB41F4">
        <w:rPr>
          <w:sz w:val="24"/>
          <w:szCs w:val="24"/>
        </w:rPr>
        <w:t>,</w:t>
      </w:r>
      <w:r w:rsidR="00FD7EF8" w:rsidRPr="00BB41F4">
        <w:rPr>
          <w:sz w:val="24"/>
          <w:szCs w:val="24"/>
        </w:rPr>
        <w:t xml:space="preserve"> and</w:t>
      </w:r>
      <w:r w:rsidR="005D677F" w:rsidRPr="00BB41F4">
        <w:rPr>
          <w:sz w:val="24"/>
          <w:szCs w:val="24"/>
        </w:rPr>
        <w:t xml:space="preserve"> </w:t>
      </w:r>
      <w:r w:rsidR="004B5C9E" w:rsidRPr="00BB41F4">
        <w:rPr>
          <w:sz w:val="24"/>
          <w:szCs w:val="24"/>
        </w:rPr>
        <w:t>so</w:t>
      </w:r>
      <w:r w:rsidR="005751F1" w:rsidRPr="00BB41F4">
        <w:rPr>
          <w:sz w:val="24"/>
          <w:szCs w:val="24"/>
        </w:rPr>
        <w:t xml:space="preserve"> </w:t>
      </w:r>
      <w:r w:rsidR="004B5C9E" w:rsidRPr="00BB41F4">
        <w:rPr>
          <w:sz w:val="24"/>
          <w:szCs w:val="24"/>
        </w:rPr>
        <w:t xml:space="preserve">reopens the question </w:t>
      </w:r>
      <w:r w:rsidR="00504399" w:rsidRPr="00BB41F4">
        <w:rPr>
          <w:sz w:val="24"/>
          <w:szCs w:val="24"/>
        </w:rPr>
        <w:t>o</w:t>
      </w:r>
      <w:r w:rsidR="004B5C9E" w:rsidRPr="00BB41F4">
        <w:rPr>
          <w:sz w:val="24"/>
          <w:szCs w:val="24"/>
        </w:rPr>
        <w:t>f</w:t>
      </w:r>
      <w:r w:rsidR="00504399" w:rsidRPr="00BB41F4">
        <w:rPr>
          <w:sz w:val="24"/>
          <w:szCs w:val="24"/>
        </w:rPr>
        <w:t xml:space="preserve"> their reliability. </w:t>
      </w:r>
    </w:p>
    <w:p w14:paraId="09E690D8" w14:textId="77777777" w:rsidR="001D053F" w:rsidRPr="00E70B9F" w:rsidRDefault="001D053F" w:rsidP="009558E2">
      <w:pPr>
        <w:spacing w:before="0" w:after="0" w:line="240" w:lineRule="auto"/>
        <w:jc w:val="both"/>
        <w:rPr>
          <w:sz w:val="24"/>
          <w:szCs w:val="24"/>
        </w:rPr>
      </w:pPr>
    </w:p>
    <w:p w14:paraId="17B8663F" w14:textId="11C15FBD" w:rsidR="00D80940" w:rsidRPr="00E70B9F" w:rsidRDefault="00EF0591" w:rsidP="009558E2">
      <w:pPr>
        <w:spacing w:before="0" w:after="0" w:line="240" w:lineRule="auto"/>
        <w:jc w:val="both"/>
        <w:rPr>
          <w:i/>
          <w:sz w:val="24"/>
          <w:szCs w:val="24"/>
        </w:rPr>
      </w:pPr>
      <w:r w:rsidRPr="00E70B9F">
        <w:rPr>
          <w:i/>
          <w:sz w:val="24"/>
          <w:szCs w:val="24"/>
        </w:rPr>
        <w:t>Where to from here?</w:t>
      </w:r>
    </w:p>
    <w:p w14:paraId="328C8735" w14:textId="77777777" w:rsidR="004E0654" w:rsidRPr="00E70B9F" w:rsidRDefault="00302D06" w:rsidP="00150D65">
      <w:pPr>
        <w:spacing w:before="0" w:after="0" w:line="240" w:lineRule="auto"/>
        <w:jc w:val="both"/>
        <w:rPr>
          <w:sz w:val="24"/>
          <w:szCs w:val="24"/>
        </w:rPr>
      </w:pPr>
      <w:r w:rsidRPr="00E70B9F">
        <w:rPr>
          <w:sz w:val="24"/>
          <w:szCs w:val="24"/>
        </w:rPr>
        <w:t>Change is constant</w:t>
      </w:r>
      <w:r w:rsidR="001D053F" w:rsidRPr="00E70B9F">
        <w:rPr>
          <w:sz w:val="24"/>
          <w:szCs w:val="24"/>
        </w:rPr>
        <w:t xml:space="preserve"> in </w:t>
      </w:r>
      <w:r w:rsidRPr="00E70B9F">
        <w:rPr>
          <w:sz w:val="24"/>
          <w:szCs w:val="24"/>
        </w:rPr>
        <w:t xml:space="preserve">the world of </w:t>
      </w:r>
      <w:r w:rsidR="00975405" w:rsidRPr="00E70B9F">
        <w:rPr>
          <w:sz w:val="24"/>
          <w:szCs w:val="24"/>
        </w:rPr>
        <w:t>health</w:t>
      </w:r>
      <w:r w:rsidR="00C178C9" w:rsidRPr="00E70B9F">
        <w:rPr>
          <w:sz w:val="24"/>
          <w:szCs w:val="24"/>
        </w:rPr>
        <w:t xml:space="preserve"> and fitness</w:t>
      </w:r>
      <w:r w:rsidR="004A633D" w:rsidRPr="00E70B9F">
        <w:rPr>
          <w:sz w:val="24"/>
          <w:szCs w:val="24"/>
        </w:rPr>
        <w:t>. One such change is that</w:t>
      </w:r>
      <w:r w:rsidR="001D053F" w:rsidRPr="00E70B9F">
        <w:rPr>
          <w:sz w:val="24"/>
          <w:szCs w:val="24"/>
        </w:rPr>
        <w:t xml:space="preserve"> </w:t>
      </w:r>
      <w:r w:rsidR="00C178C9" w:rsidRPr="00E70B9F">
        <w:rPr>
          <w:sz w:val="24"/>
          <w:szCs w:val="24"/>
        </w:rPr>
        <w:t>people</w:t>
      </w:r>
      <w:r w:rsidR="001D053F" w:rsidRPr="00E70B9F">
        <w:rPr>
          <w:sz w:val="24"/>
          <w:szCs w:val="24"/>
        </w:rPr>
        <w:t xml:space="preserve"> </w:t>
      </w:r>
      <w:r w:rsidR="004A633D" w:rsidRPr="00E70B9F">
        <w:rPr>
          <w:sz w:val="24"/>
          <w:szCs w:val="24"/>
        </w:rPr>
        <w:t xml:space="preserve">are gaining </w:t>
      </w:r>
      <w:r w:rsidR="00C178C9" w:rsidRPr="00E70B9F">
        <w:rPr>
          <w:sz w:val="24"/>
          <w:szCs w:val="24"/>
        </w:rPr>
        <w:t>more</w:t>
      </w:r>
      <w:r w:rsidR="001D053F" w:rsidRPr="00E70B9F">
        <w:rPr>
          <w:sz w:val="24"/>
          <w:szCs w:val="24"/>
        </w:rPr>
        <w:t xml:space="preserve"> control over the</w:t>
      </w:r>
      <w:r w:rsidR="004A633D" w:rsidRPr="00E70B9F">
        <w:rPr>
          <w:sz w:val="24"/>
          <w:szCs w:val="24"/>
        </w:rPr>
        <w:t>ir lifestyles, health</w:t>
      </w:r>
      <w:r w:rsidR="00480EDD" w:rsidRPr="00E70B9F">
        <w:rPr>
          <w:sz w:val="24"/>
          <w:szCs w:val="24"/>
        </w:rPr>
        <w:t>,</w:t>
      </w:r>
      <w:r w:rsidR="004A633D" w:rsidRPr="00E70B9F">
        <w:rPr>
          <w:sz w:val="24"/>
          <w:szCs w:val="24"/>
        </w:rPr>
        <w:t xml:space="preserve"> and</w:t>
      </w:r>
      <w:r w:rsidR="001D053F" w:rsidRPr="00E70B9F">
        <w:rPr>
          <w:sz w:val="24"/>
          <w:szCs w:val="24"/>
        </w:rPr>
        <w:t xml:space="preserve"> fu</w:t>
      </w:r>
      <w:r w:rsidR="00D431BB" w:rsidRPr="00E70B9F">
        <w:rPr>
          <w:sz w:val="24"/>
          <w:szCs w:val="24"/>
        </w:rPr>
        <w:t>ture well</w:t>
      </w:r>
      <w:r w:rsidR="00480EDD" w:rsidRPr="00E70B9F">
        <w:rPr>
          <w:sz w:val="24"/>
          <w:szCs w:val="24"/>
        </w:rPr>
        <w:t>-</w:t>
      </w:r>
      <w:r w:rsidR="00D431BB" w:rsidRPr="00E70B9F">
        <w:rPr>
          <w:sz w:val="24"/>
          <w:szCs w:val="24"/>
        </w:rPr>
        <w:t xml:space="preserve">being </w:t>
      </w:r>
      <w:r w:rsidR="00000BD8" w:rsidRPr="00E70B9F">
        <w:rPr>
          <w:sz w:val="24"/>
          <w:szCs w:val="24"/>
        </w:rPr>
        <w:t>by using</w:t>
      </w:r>
      <w:r w:rsidR="00D431BB" w:rsidRPr="00E70B9F">
        <w:rPr>
          <w:sz w:val="24"/>
          <w:szCs w:val="24"/>
        </w:rPr>
        <w:t xml:space="preserve"> </w:t>
      </w:r>
      <w:r w:rsidR="001D053F" w:rsidRPr="00E70B9F">
        <w:rPr>
          <w:sz w:val="24"/>
          <w:szCs w:val="24"/>
        </w:rPr>
        <w:t>wearable activity monitoring</w:t>
      </w:r>
      <w:r w:rsidR="00D431BB" w:rsidRPr="00E70B9F">
        <w:rPr>
          <w:sz w:val="24"/>
          <w:szCs w:val="24"/>
        </w:rPr>
        <w:t xml:space="preserve"> devices</w:t>
      </w:r>
      <w:r w:rsidR="00757D3F" w:rsidRPr="00E70B9F">
        <w:rPr>
          <w:sz w:val="24"/>
          <w:szCs w:val="24"/>
        </w:rPr>
        <w:t>. There is no doubt that</w:t>
      </w:r>
      <w:r w:rsidR="00480EDD" w:rsidRPr="00E70B9F">
        <w:rPr>
          <w:sz w:val="24"/>
          <w:szCs w:val="24"/>
        </w:rPr>
        <w:t xml:space="preserve"> these trackers</w:t>
      </w:r>
      <w:r w:rsidR="00000BD8" w:rsidRPr="00E70B9F">
        <w:rPr>
          <w:sz w:val="24"/>
          <w:szCs w:val="24"/>
        </w:rPr>
        <w:t xml:space="preserve"> help to achieve</w:t>
      </w:r>
      <w:r w:rsidR="001D053F" w:rsidRPr="00E70B9F">
        <w:rPr>
          <w:sz w:val="24"/>
          <w:szCs w:val="24"/>
        </w:rPr>
        <w:t xml:space="preserve"> bette</w:t>
      </w:r>
      <w:r w:rsidR="00757D3F" w:rsidRPr="00E70B9F">
        <w:rPr>
          <w:sz w:val="24"/>
          <w:szCs w:val="24"/>
        </w:rPr>
        <w:t xml:space="preserve">r health </w:t>
      </w:r>
      <w:r w:rsidR="00000BD8" w:rsidRPr="00E70B9F">
        <w:rPr>
          <w:sz w:val="24"/>
          <w:szCs w:val="24"/>
        </w:rPr>
        <w:t xml:space="preserve">outcomes </w:t>
      </w:r>
      <w:r w:rsidR="00757D3F" w:rsidRPr="00E70B9F">
        <w:rPr>
          <w:sz w:val="24"/>
          <w:szCs w:val="24"/>
        </w:rPr>
        <w:t>and disease reduction.</w:t>
      </w:r>
      <w:r w:rsidR="001D053F" w:rsidRPr="00E70B9F">
        <w:rPr>
          <w:sz w:val="24"/>
          <w:szCs w:val="24"/>
        </w:rPr>
        <w:t xml:space="preserve"> </w:t>
      </w:r>
      <w:r w:rsidR="00FA103F" w:rsidRPr="00E70B9F">
        <w:rPr>
          <w:sz w:val="24"/>
          <w:szCs w:val="24"/>
        </w:rPr>
        <w:t>But</w:t>
      </w:r>
      <w:r w:rsidR="001D053F" w:rsidRPr="00E70B9F">
        <w:rPr>
          <w:sz w:val="24"/>
          <w:szCs w:val="24"/>
        </w:rPr>
        <w:t xml:space="preserve"> </w:t>
      </w:r>
      <w:r w:rsidR="00FA103F" w:rsidRPr="00E70B9F">
        <w:rPr>
          <w:sz w:val="24"/>
          <w:szCs w:val="24"/>
        </w:rPr>
        <w:t xml:space="preserve">tracker manufacturers need to </w:t>
      </w:r>
      <w:r w:rsidR="00ED5A9E" w:rsidRPr="00E70B9F">
        <w:rPr>
          <w:sz w:val="24"/>
          <w:szCs w:val="24"/>
        </w:rPr>
        <w:t>keep users and researchers up to date about any changes they make</w:t>
      </w:r>
      <w:r w:rsidR="00757D3F" w:rsidRPr="00E70B9F">
        <w:rPr>
          <w:sz w:val="24"/>
          <w:szCs w:val="24"/>
        </w:rPr>
        <w:t xml:space="preserve"> to</w:t>
      </w:r>
      <w:r w:rsidR="001D053F" w:rsidRPr="00E70B9F">
        <w:rPr>
          <w:sz w:val="24"/>
          <w:szCs w:val="24"/>
        </w:rPr>
        <w:t xml:space="preserve"> the algorithm</w:t>
      </w:r>
      <w:r w:rsidR="00757D3F" w:rsidRPr="00E70B9F">
        <w:rPr>
          <w:sz w:val="24"/>
          <w:szCs w:val="24"/>
        </w:rPr>
        <w:t>s</w:t>
      </w:r>
      <w:r w:rsidR="00ED5A9E" w:rsidRPr="00E70B9F">
        <w:rPr>
          <w:sz w:val="24"/>
          <w:szCs w:val="24"/>
        </w:rPr>
        <w:t>.</w:t>
      </w:r>
      <w:r w:rsidR="00757D3F" w:rsidRPr="00E70B9F">
        <w:rPr>
          <w:sz w:val="24"/>
          <w:szCs w:val="24"/>
        </w:rPr>
        <w:t xml:space="preserve"> </w:t>
      </w:r>
      <w:r w:rsidR="002820AE" w:rsidRPr="00E70B9F">
        <w:rPr>
          <w:sz w:val="24"/>
          <w:szCs w:val="24"/>
        </w:rPr>
        <w:t>Being informed</w:t>
      </w:r>
      <w:r w:rsidR="00757D3F" w:rsidRPr="00E70B9F">
        <w:rPr>
          <w:sz w:val="24"/>
          <w:szCs w:val="24"/>
        </w:rPr>
        <w:t xml:space="preserve"> foster</w:t>
      </w:r>
      <w:r w:rsidR="008B211D" w:rsidRPr="00E70B9F">
        <w:rPr>
          <w:sz w:val="24"/>
          <w:szCs w:val="24"/>
        </w:rPr>
        <w:t>s</w:t>
      </w:r>
      <w:r w:rsidR="00757D3F" w:rsidRPr="00E70B9F">
        <w:rPr>
          <w:sz w:val="24"/>
          <w:szCs w:val="24"/>
        </w:rPr>
        <w:t xml:space="preserve"> </w:t>
      </w:r>
      <w:r w:rsidR="001D053F" w:rsidRPr="00E70B9F">
        <w:rPr>
          <w:sz w:val="24"/>
          <w:szCs w:val="24"/>
        </w:rPr>
        <w:t>trust</w:t>
      </w:r>
      <w:r w:rsidR="009B666F" w:rsidRPr="00E70B9F">
        <w:rPr>
          <w:sz w:val="24"/>
          <w:szCs w:val="24"/>
        </w:rPr>
        <w:t xml:space="preserve"> </w:t>
      </w:r>
      <w:r w:rsidR="008B211D" w:rsidRPr="00E70B9F">
        <w:rPr>
          <w:sz w:val="24"/>
          <w:szCs w:val="24"/>
        </w:rPr>
        <w:t xml:space="preserve">and </w:t>
      </w:r>
      <w:r w:rsidR="009B666F" w:rsidRPr="00E70B9F">
        <w:rPr>
          <w:sz w:val="24"/>
          <w:szCs w:val="24"/>
        </w:rPr>
        <w:t>strength</w:t>
      </w:r>
      <w:r w:rsidR="008B211D" w:rsidRPr="00E70B9F">
        <w:rPr>
          <w:sz w:val="24"/>
          <w:szCs w:val="24"/>
        </w:rPr>
        <w:t>en</w:t>
      </w:r>
      <w:r w:rsidR="00FB4084" w:rsidRPr="00E70B9F">
        <w:rPr>
          <w:sz w:val="24"/>
          <w:szCs w:val="24"/>
        </w:rPr>
        <w:t>s</w:t>
      </w:r>
      <w:r w:rsidR="008B211D" w:rsidRPr="00E70B9F">
        <w:rPr>
          <w:sz w:val="24"/>
          <w:szCs w:val="24"/>
        </w:rPr>
        <w:t xml:space="preserve"> </w:t>
      </w:r>
      <w:r w:rsidR="009B666F" w:rsidRPr="00E70B9F">
        <w:rPr>
          <w:sz w:val="24"/>
          <w:szCs w:val="24"/>
        </w:rPr>
        <w:t>connections between</w:t>
      </w:r>
      <w:r w:rsidR="008B211D" w:rsidRPr="00E70B9F">
        <w:rPr>
          <w:sz w:val="24"/>
          <w:szCs w:val="24"/>
        </w:rPr>
        <w:t xml:space="preserve"> </w:t>
      </w:r>
      <w:r w:rsidR="002820AE" w:rsidRPr="00E70B9F">
        <w:rPr>
          <w:sz w:val="24"/>
          <w:szCs w:val="24"/>
        </w:rPr>
        <w:t>users</w:t>
      </w:r>
      <w:r w:rsidR="001D053F" w:rsidRPr="00E70B9F">
        <w:rPr>
          <w:sz w:val="24"/>
          <w:szCs w:val="24"/>
        </w:rPr>
        <w:t xml:space="preserve"> and </w:t>
      </w:r>
      <w:r w:rsidR="00275501" w:rsidRPr="00E70B9F">
        <w:rPr>
          <w:sz w:val="24"/>
          <w:szCs w:val="24"/>
        </w:rPr>
        <w:t>manufa</w:t>
      </w:r>
      <w:r w:rsidR="002820AE" w:rsidRPr="00E70B9F">
        <w:rPr>
          <w:sz w:val="24"/>
          <w:szCs w:val="24"/>
        </w:rPr>
        <w:t>cturers</w:t>
      </w:r>
      <w:r w:rsidR="008B211D" w:rsidRPr="00E70B9F">
        <w:rPr>
          <w:sz w:val="24"/>
          <w:szCs w:val="24"/>
        </w:rPr>
        <w:t>.</w:t>
      </w:r>
      <w:r w:rsidR="00275501" w:rsidRPr="00E70B9F">
        <w:rPr>
          <w:sz w:val="24"/>
          <w:szCs w:val="24"/>
        </w:rPr>
        <w:t xml:space="preserve"> It also helps</w:t>
      </w:r>
      <w:r w:rsidR="00BE7F49" w:rsidRPr="00E70B9F">
        <w:rPr>
          <w:sz w:val="24"/>
          <w:szCs w:val="24"/>
        </w:rPr>
        <w:t xml:space="preserve"> </w:t>
      </w:r>
      <w:r w:rsidR="00C81BE1" w:rsidRPr="00E70B9F">
        <w:rPr>
          <w:sz w:val="24"/>
          <w:szCs w:val="24"/>
        </w:rPr>
        <w:t>r</w:t>
      </w:r>
      <w:r w:rsidR="001D053F" w:rsidRPr="00E70B9F">
        <w:rPr>
          <w:sz w:val="24"/>
          <w:szCs w:val="24"/>
        </w:rPr>
        <w:t xml:space="preserve">esearchers, physicians, clinicians, </w:t>
      </w:r>
      <w:r w:rsidR="009B666F" w:rsidRPr="00E70B9F">
        <w:rPr>
          <w:sz w:val="24"/>
          <w:szCs w:val="24"/>
        </w:rPr>
        <w:t>healthcare systems</w:t>
      </w:r>
      <w:r w:rsidR="001D053F" w:rsidRPr="00E70B9F">
        <w:rPr>
          <w:sz w:val="24"/>
          <w:szCs w:val="24"/>
        </w:rPr>
        <w:t xml:space="preserve"> and insurance providers </w:t>
      </w:r>
      <w:r w:rsidR="005D0D68" w:rsidRPr="00E70B9F">
        <w:rPr>
          <w:sz w:val="24"/>
          <w:szCs w:val="24"/>
        </w:rPr>
        <w:t>to</w:t>
      </w:r>
      <w:r w:rsidR="00C178C9" w:rsidRPr="00E70B9F">
        <w:rPr>
          <w:sz w:val="24"/>
          <w:szCs w:val="24"/>
        </w:rPr>
        <w:t xml:space="preserve"> </w:t>
      </w:r>
      <w:r w:rsidR="00FF7ABD" w:rsidRPr="00E70B9F">
        <w:rPr>
          <w:sz w:val="24"/>
          <w:szCs w:val="24"/>
        </w:rPr>
        <w:t xml:space="preserve">properly respond </w:t>
      </w:r>
      <w:r w:rsidR="00C178C9" w:rsidRPr="00E70B9F">
        <w:rPr>
          <w:sz w:val="24"/>
          <w:szCs w:val="24"/>
        </w:rPr>
        <w:t>the</w:t>
      </w:r>
      <w:r w:rsidR="005D0D68" w:rsidRPr="00E70B9F">
        <w:rPr>
          <w:sz w:val="24"/>
          <w:szCs w:val="24"/>
        </w:rPr>
        <w:t xml:space="preserve"> changes</w:t>
      </w:r>
      <w:r w:rsidR="001D053F" w:rsidRPr="00E70B9F">
        <w:rPr>
          <w:sz w:val="24"/>
          <w:szCs w:val="24"/>
        </w:rPr>
        <w:t xml:space="preserve"> and</w:t>
      </w:r>
      <w:r w:rsidR="009B666F" w:rsidRPr="00E70B9F">
        <w:rPr>
          <w:sz w:val="24"/>
          <w:szCs w:val="24"/>
        </w:rPr>
        <w:t xml:space="preserve"> </w:t>
      </w:r>
      <w:r w:rsidR="005D0D68" w:rsidRPr="00E70B9F">
        <w:rPr>
          <w:sz w:val="24"/>
          <w:szCs w:val="24"/>
        </w:rPr>
        <w:t xml:space="preserve">assist </w:t>
      </w:r>
      <w:r w:rsidR="00FF7ABD" w:rsidRPr="00E70B9F">
        <w:rPr>
          <w:sz w:val="24"/>
          <w:szCs w:val="24"/>
        </w:rPr>
        <w:t>people</w:t>
      </w:r>
      <w:r w:rsidR="005D0D68" w:rsidRPr="00E70B9F">
        <w:rPr>
          <w:sz w:val="24"/>
          <w:szCs w:val="24"/>
        </w:rPr>
        <w:t xml:space="preserve"> to achieve their</w:t>
      </w:r>
      <w:r w:rsidR="009B666F" w:rsidRPr="00E70B9F">
        <w:rPr>
          <w:sz w:val="24"/>
          <w:szCs w:val="24"/>
        </w:rPr>
        <w:t xml:space="preserve"> health goals.</w:t>
      </w:r>
    </w:p>
    <w:p w14:paraId="7AA2A4AF" w14:textId="29848A23" w:rsidR="00CC1936" w:rsidRPr="002F090D" w:rsidRDefault="00CC1936" w:rsidP="00FB5290">
      <w:pPr>
        <w:spacing w:after="0" w:line="240" w:lineRule="auto"/>
        <w:rPr>
          <w:bCs/>
          <w:i/>
          <w:iCs/>
          <w:sz w:val="24"/>
          <w:szCs w:val="24"/>
          <w:lang w:val="en-US"/>
        </w:rPr>
      </w:pPr>
      <w:r w:rsidRPr="002F090D">
        <w:rPr>
          <w:i/>
          <w:iCs/>
          <w:sz w:val="24"/>
          <w:szCs w:val="24"/>
        </w:rPr>
        <w:t>Take home messages</w:t>
      </w:r>
    </w:p>
    <w:p w14:paraId="019634D7" w14:textId="58D22D5F" w:rsidR="00CC1936" w:rsidRPr="002F090D" w:rsidRDefault="00CC1936" w:rsidP="00FB5290">
      <w:pPr>
        <w:pStyle w:val="ListParagraph"/>
        <w:numPr>
          <w:ilvl w:val="0"/>
          <w:numId w:val="5"/>
        </w:numPr>
        <w:spacing w:after="0" w:line="240" w:lineRule="auto"/>
        <w:rPr>
          <w:sz w:val="24"/>
          <w:szCs w:val="24"/>
          <w:lang w:val="en-US"/>
        </w:rPr>
      </w:pPr>
      <w:r w:rsidRPr="002F090D">
        <w:rPr>
          <w:sz w:val="24"/>
          <w:szCs w:val="24"/>
          <w:lang w:val="en-US"/>
        </w:rPr>
        <w:t xml:space="preserve">Clinicians, patients and researchers are eager to have accurate trackers to monitor and motivate physical activity. Therefore, tracker manufacturers should ensure that the device algorithm provides a high level of accuracy similar to those of known devices such as a research-grade accelerometer (the Acti-Graph) </w:t>
      </w:r>
    </w:p>
    <w:p w14:paraId="144A7D13" w14:textId="1EC91C3F" w:rsidR="00CC1936" w:rsidRPr="002F090D" w:rsidRDefault="00CC1936" w:rsidP="002F090D">
      <w:pPr>
        <w:pStyle w:val="ListParagraph"/>
        <w:numPr>
          <w:ilvl w:val="0"/>
          <w:numId w:val="5"/>
        </w:numPr>
        <w:spacing w:line="240" w:lineRule="auto"/>
        <w:rPr>
          <w:sz w:val="24"/>
          <w:szCs w:val="24"/>
          <w:lang w:val="en-US"/>
        </w:rPr>
      </w:pPr>
      <w:r w:rsidRPr="002F090D">
        <w:rPr>
          <w:bCs/>
          <w:sz w:val="24"/>
          <w:szCs w:val="24"/>
          <w:lang w:val="en-US"/>
        </w:rPr>
        <w:t>System developers and designers need to ensure</w:t>
      </w:r>
      <w:r w:rsidRPr="002F090D">
        <w:rPr>
          <w:sz w:val="24"/>
          <w:szCs w:val="24"/>
          <w:lang w:val="en-US"/>
        </w:rPr>
        <w:t xml:space="preserve"> open lines of communication with researchers and consumers when changing algorithms to gain their trust</w:t>
      </w:r>
    </w:p>
    <w:p w14:paraId="01E8975A" w14:textId="4486D7AA" w:rsidR="00FA5533" w:rsidRPr="002F090D" w:rsidRDefault="00CC1936" w:rsidP="002F090D">
      <w:pPr>
        <w:pStyle w:val="ListParagraph"/>
        <w:numPr>
          <w:ilvl w:val="0"/>
          <w:numId w:val="5"/>
        </w:numPr>
        <w:spacing w:line="240" w:lineRule="auto"/>
        <w:rPr>
          <w:sz w:val="24"/>
          <w:szCs w:val="24"/>
        </w:rPr>
      </w:pPr>
      <w:r w:rsidRPr="002F090D">
        <w:rPr>
          <w:sz w:val="24"/>
          <w:szCs w:val="24"/>
          <w:lang w:val="en-US"/>
        </w:rPr>
        <w:t>Researchers should be mindful of the possibility that tracker manufactures may change their algorithms in the middle of a longitudinal research study without any notification. Thus, supplementary evidence of field-based performance i</w:t>
      </w:r>
      <w:r w:rsidRPr="00CC1936">
        <w:rPr>
          <w:sz w:val="24"/>
          <w:szCs w:val="24"/>
          <w:lang w:val="en-US"/>
        </w:rPr>
        <w:t>s crucial to ensure data safety</w:t>
      </w:r>
    </w:p>
    <w:p w14:paraId="5303155C" w14:textId="77777777" w:rsidR="00FA5533" w:rsidRDefault="00FA5533" w:rsidP="004E0654">
      <w:pPr>
        <w:spacing w:line="240" w:lineRule="auto"/>
        <w:rPr>
          <w:sz w:val="24"/>
          <w:szCs w:val="24"/>
        </w:rPr>
      </w:pPr>
    </w:p>
    <w:p w14:paraId="5C1602E0" w14:textId="3E95D3A4" w:rsidR="00417DB2" w:rsidRPr="00E70B9F" w:rsidRDefault="004B767A" w:rsidP="004E0654">
      <w:pPr>
        <w:spacing w:line="240" w:lineRule="auto"/>
        <w:rPr>
          <w:sz w:val="24"/>
          <w:szCs w:val="24"/>
        </w:rPr>
      </w:pPr>
      <w:r w:rsidRPr="00E70B9F">
        <w:rPr>
          <w:sz w:val="24"/>
          <w:szCs w:val="24"/>
        </w:rPr>
        <w:t>Muaddi Al</w:t>
      </w:r>
      <w:r w:rsidR="004E0654" w:rsidRPr="00E70B9F">
        <w:rPr>
          <w:sz w:val="24"/>
          <w:szCs w:val="24"/>
        </w:rPr>
        <w:t>h</w:t>
      </w:r>
      <w:r w:rsidRPr="00E70B9F">
        <w:rPr>
          <w:sz w:val="24"/>
          <w:szCs w:val="24"/>
        </w:rPr>
        <w:t>arbi is doing his PhD in activity tracking and has worked extensively with cardiac patients. You can find out more on Twitter</w:t>
      </w:r>
      <w:r w:rsidR="0043146E" w:rsidRPr="00E70B9F">
        <w:rPr>
          <w:sz w:val="24"/>
          <w:szCs w:val="24"/>
        </w:rPr>
        <w:t xml:space="preserve"> </w:t>
      </w:r>
      <w:r w:rsidRPr="00E70B9F">
        <w:rPr>
          <w:sz w:val="24"/>
          <w:szCs w:val="24"/>
        </w:rPr>
        <w:t>@muad</w:t>
      </w:r>
      <w:r w:rsidR="00EF0591" w:rsidRPr="00E70B9F">
        <w:rPr>
          <w:sz w:val="24"/>
          <w:szCs w:val="24"/>
        </w:rPr>
        <w:t>11</w:t>
      </w:r>
    </w:p>
    <w:p w14:paraId="7DF93721" w14:textId="29EF267A" w:rsidR="00417DB2" w:rsidRPr="00BB41F4" w:rsidRDefault="004E0654" w:rsidP="00FB5290">
      <w:pPr>
        <w:suppressAutoHyphens w:val="0"/>
        <w:spacing w:before="0" w:after="0" w:line="240" w:lineRule="auto"/>
        <w:rPr>
          <w:sz w:val="24"/>
          <w:szCs w:val="24"/>
        </w:rPr>
      </w:pPr>
      <w:r w:rsidRPr="00E70B9F">
        <w:rPr>
          <w:sz w:val="24"/>
          <w:szCs w:val="24"/>
        </w:rPr>
        <w:br w:type="page"/>
      </w:r>
      <w:r w:rsidR="00417DB2" w:rsidRPr="00BB41F4">
        <w:rPr>
          <w:sz w:val="24"/>
          <w:szCs w:val="24"/>
        </w:rPr>
        <w:t xml:space="preserve">References: </w:t>
      </w:r>
    </w:p>
    <w:p w14:paraId="1E08EFA3" w14:textId="77777777" w:rsidR="00A94653" w:rsidRPr="00BB41F4" w:rsidRDefault="00417DB2" w:rsidP="00A94653">
      <w:pPr>
        <w:pStyle w:val="EndNoteBibliography"/>
        <w:spacing w:after="0"/>
        <w:rPr>
          <w:noProof/>
        </w:rPr>
      </w:pPr>
      <w:r w:rsidRPr="00BB41F4">
        <w:rPr>
          <w:szCs w:val="24"/>
        </w:rPr>
        <w:fldChar w:fldCharType="begin"/>
      </w:r>
      <w:r w:rsidRPr="00BB41F4">
        <w:rPr>
          <w:szCs w:val="24"/>
        </w:rPr>
        <w:instrText xml:space="preserve"> ADDIN EN.REFLIST </w:instrText>
      </w:r>
      <w:r w:rsidRPr="00BB41F4">
        <w:rPr>
          <w:szCs w:val="24"/>
        </w:rPr>
        <w:fldChar w:fldCharType="separate"/>
      </w:r>
      <w:r w:rsidR="00A94653" w:rsidRPr="00BB41F4">
        <w:rPr>
          <w:noProof/>
        </w:rPr>
        <w:t>1.</w:t>
      </w:r>
      <w:r w:rsidR="00A94653" w:rsidRPr="00BB41F4">
        <w:rPr>
          <w:noProof/>
        </w:rPr>
        <w:tab/>
        <w:t xml:space="preserve">Chau JY, Grunseit AC, Chey T, et al. Daily sitting time and all-cause mortality: a meta-analysis. </w:t>
      </w:r>
      <w:r w:rsidR="00A94653" w:rsidRPr="00BB41F4">
        <w:rPr>
          <w:i/>
          <w:noProof/>
        </w:rPr>
        <w:t>PLoS One</w:t>
      </w:r>
      <w:r w:rsidR="00A94653" w:rsidRPr="00BB41F4">
        <w:rPr>
          <w:noProof/>
        </w:rPr>
        <w:t>. 2013; 8: 1-14.</w:t>
      </w:r>
    </w:p>
    <w:p w14:paraId="4DD7B2A5" w14:textId="77777777" w:rsidR="00A94653" w:rsidRPr="00BB41F4" w:rsidRDefault="00A94653" w:rsidP="00A94653">
      <w:pPr>
        <w:pStyle w:val="EndNoteBibliography"/>
        <w:spacing w:after="0"/>
        <w:rPr>
          <w:noProof/>
        </w:rPr>
      </w:pPr>
      <w:r w:rsidRPr="00BB41F4">
        <w:rPr>
          <w:noProof/>
        </w:rPr>
        <w:t>2.</w:t>
      </w:r>
      <w:r w:rsidRPr="00BB41F4">
        <w:rPr>
          <w:noProof/>
        </w:rPr>
        <w:tab/>
        <w:t xml:space="preserve">Ekelund U, Steene-Johannessen J, Brown WJ, et al. Does physical activity attenuate, or even eliminate, the detrimental association of sitting time with mortality? A harmonised meta-analysis of data from more than 1 million men and women. </w:t>
      </w:r>
      <w:r w:rsidRPr="00BB41F4">
        <w:rPr>
          <w:i/>
          <w:noProof/>
        </w:rPr>
        <w:t>The Lancet</w:t>
      </w:r>
      <w:r w:rsidRPr="00BB41F4">
        <w:rPr>
          <w:noProof/>
        </w:rPr>
        <w:t>. 2016; 388: 1302-10.</w:t>
      </w:r>
    </w:p>
    <w:p w14:paraId="7A2291A7" w14:textId="77777777" w:rsidR="00A94653" w:rsidRPr="00BB41F4" w:rsidRDefault="00A94653" w:rsidP="00A94653">
      <w:pPr>
        <w:pStyle w:val="EndNoteBibliography"/>
        <w:spacing w:after="0"/>
        <w:rPr>
          <w:noProof/>
        </w:rPr>
      </w:pPr>
      <w:r w:rsidRPr="00BB41F4">
        <w:rPr>
          <w:noProof/>
        </w:rPr>
        <w:t>3.</w:t>
      </w:r>
      <w:r w:rsidRPr="00BB41F4">
        <w:rPr>
          <w:noProof/>
        </w:rPr>
        <w:tab/>
        <w:t xml:space="preserve">Alharbi M, Bauman A, Neubeck L and Gallagher R. Validation of Fitbit-Flex as a measure of free-living physical activity in a community-based phase III cardiac rehabilitation population. </w:t>
      </w:r>
      <w:r w:rsidRPr="00BB41F4">
        <w:rPr>
          <w:i/>
          <w:noProof/>
        </w:rPr>
        <w:t>Eur J Prev Cardiol</w:t>
      </w:r>
      <w:r w:rsidRPr="00BB41F4">
        <w:rPr>
          <w:noProof/>
        </w:rPr>
        <w:t>. 2016; 23: 1476-85.</w:t>
      </w:r>
    </w:p>
    <w:p w14:paraId="397992AC" w14:textId="77777777" w:rsidR="00A94653" w:rsidRPr="00BB41F4" w:rsidRDefault="00A94653" w:rsidP="00A94653">
      <w:pPr>
        <w:pStyle w:val="EndNoteBibliography"/>
        <w:rPr>
          <w:noProof/>
        </w:rPr>
      </w:pPr>
      <w:r w:rsidRPr="00BB41F4">
        <w:rPr>
          <w:noProof/>
        </w:rPr>
        <w:t>4.</w:t>
      </w:r>
      <w:r w:rsidRPr="00BB41F4">
        <w:rPr>
          <w:noProof/>
        </w:rPr>
        <w:tab/>
        <w:t xml:space="preserve">Takacs J, Pollock CL, Guenther JR, Bahar M, Napier C and Hunt MA. Validation of the Fitbit One activity monitor device during treadmill walking. </w:t>
      </w:r>
      <w:r w:rsidRPr="00BB41F4">
        <w:rPr>
          <w:i/>
          <w:noProof/>
        </w:rPr>
        <w:t>J Sci Med Sport</w:t>
      </w:r>
      <w:r w:rsidRPr="00BB41F4">
        <w:rPr>
          <w:noProof/>
        </w:rPr>
        <w:t>. 2014; 17: 496-500.</w:t>
      </w:r>
    </w:p>
    <w:p w14:paraId="53792CDB" w14:textId="7AD0DD3E" w:rsidR="00417DB2" w:rsidRPr="00E70B9F" w:rsidRDefault="00417DB2" w:rsidP="00A94653">
      <w:pPr>
        <w:rPr>
          <w:sz w:val="24"/>
          <w:szCs w:val="24"/>
        </w:rPr>
      </w:pPr>
      <w:r w:rsidRPr="00BB41F4">
        <w:rPr>
          <w:sz w:val="24"/>
          <w:szCs w:val="24"/>
        </w:rPr>
        <w:fldChar w:fldCharType="end"/>
      </w:r>
    </w:p>
    <w:sectPr w:rsidR="00417DB2" w:rsidRPr="00E70B9F" w:rsidSect="008263D5">
      <w:footerReference w:type="even" r:id="rId9"/>
      <w:footerReference w:type="default" r:id="rId10"/>
      <w:pgSz w:w="11900" w:h="16840"/>
      <w:pgMar w:top="1701" w:right="1701" w:bottom="1701" w:left="226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64CC" w14:textId="77777777" w:rsidR="00287B24" w:rsidRDefault="00287B24" w:rsidP="008263D5">
      <w:pPr>
        <w:spacing w:before="0" w:after="0" w:line="240" w:lineRule="auto"/>
      </w:pPr>
      <w:r>
        <w:separator/>
      </w:r>
    </w:p>
  </w:endnote>
  <w:endnote w:type="continuationSeparator" w:id="0">
    <w:p w14:paraId="40715009" w14:textId="77777777" w:rsidR="00287B24" w:rsidRDefault="00287B24" w:rsidP="00826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ITC Charter Com Black">
    <w:altName w:val="Times New Roman"/>
    <w:panose1 w:val="00000000000000000000"/>
    <w:charset w:val="00"/>
    <w:family w:val="roman"/>
    <w:notTrueType/>
    <w:pitch w:val="default"/>
    <w:sig w:usb0="00000003" w:usb1="00000000" w:usb2="00000000" w:usb3="00000000" w:csb0="00000001" w:csb1="00000000"/>
  </w:font>
  <w:font w:name="ITC Charter Com">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2912D" w14:textId="77777777" w:rsidR="008263D5" w:rsidRDefault="008263D5" w:rsidP="008263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A1ECB4" w14:textId="77777777" w:rsidR="008263D5" w:rsidRDefault="008263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14506" w14:textId="09003B00" w:rsidR="008263D5" w:rsidRDefault="008263D5" w:rsidP="008263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531A">
      <w:rPr>
        <w:rStyle w:val="PageNumber"/>
        <w:noProof/>
      </w:rPr>
      <w:t>1</w:t>
    </w:r>
    <w:r>
      <w:rPr>
        <w:rStyle w:val="PageNumber"/>
      </w:rPr>
      <w:fldChar w:fldCharType="end"/>
    </w:r>
  </w:p>
  <w:p w14:paraId="55C1525B" w14:textId="77777777" w:rsidR="008263D5" w:rsidRDefault="00826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55C2" w14:textId="77777777" w:rsidR="00287B24" w:rsidRDefault="00287B24" w:rsidP="008263D5">
      <w:pPr>
        <w:spacing w:before="0" w:after="0" w:line="240" w:lineRule="auto"/>
      </w:pPr>
      <w:r>
        <w:separator/>
      </w:r>
    </w:p>
  </w:footnote>
  <w:footnote w:type="continuationSeparator" w:id="0">
    <w:p w14:paraId="41B1CC8C" w14:textId="77777777" w:rsidR="00287B24" w:rsidRDefault="00287B24" w:rsidP="008263D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80C810"/>
    <w:multiLevelType w:val="hybridMultilevel"/>
    <w:tmpl w:val="392A2A79"/>
    <w:lvl w:ilvl="0" w:tplc="FFFFFFFF">
      <w:start w:val="1"/>
      <w:numFmt w:val="ideographDigital"/>
      <w:pStyle w:val="Heading1"/>
      <w:lvlText w:val=""/>
      <w:lvlJc w:val="left"/>
    </w:lvl>
    <w:lvl w:ilvl="1" w:tplc="FFFFFFFF">
      <w:numFmt w:val="decimal"/>
      <w:pStyle w:val="Style9"/>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AC2594"/>
    <w:multiLevelType w:val="multilevel"/>
    <w:tmpl w:val="7916A91C"/>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2" w15:restartNumberingAfterBreak="0">
    <w:nsid w:val="0F2B1E8F"/>
    <w:multiLevelType w:val="multilevel"/>
    <w:tmpl w:val="8654BBD2"/>
    <w:lvl w:ilvl="0">
      <w:start w:val="1"/>
      <w:numFmt w:val="decimal"/>
      <w:pStyle w:val="Style6"/>
      <w:lvlText w:val="%1"/>
      <w:lvlJc w:val="left"/>
      <w:pPr>
        <w:ind w:left="672" w:hanging="432"/>
      </w:pPr>
      <w:rPr>
        <w:rFonts w:hint="default"/>
      </w:rPr>
    </w:lvl>
    <w:lvl w:ilvl="1">
      <w:start w:val="1"/>
      <w:numFmt w:val="decimal"/>
      <w:lvlText w:val="%1.%2"/>
      <w:lvlJc w:val="left"/>
      <w:pPr>
        <w:ind w:left="816" w:hanging="576"/>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104" w:hanging="864"/>
      </w:pPr>
      <w:rPr>
        <w:rFonts w:hint="default"/>
      </w:rPr>
    </w:lvl>
    <w:lvl w:ilvl="4">
      <w:start w:val="1"/>
      <w:numFmt w:val="decimal"/>
      <w:lvlText w:val="%1.%2.%3.%4.%5"/>
      <w:lvlJc w:val="left"/>
      <w:pPr>
        <w:ind w:left="1248" w:hanging="1008"/>
      </w:pPr>
      <w:rPr>
        <w:rFonts w:hint="default"/>
      </w:rPr>
    </w:lvl>
    <w:lvl w:ilvl="5">
      <w:start w:val="1"/>
      <w:numFmt w:val="decimal"/>
      <w:lvlText w:val="%1.%2.%3.%4.%5.%6"/>
      <w:lvlJc w:val="left"/>
      <w:pPr>
        <w:ind w:left="1392" w:hanging="1152"/>
      </w:pPr>
      <w:rPr>
        <w:rFonts w:hint="default"/>
      </w:rPr>
    </w:lvl>
    <w:lvl w:ilvl="6">
      <w:start w:val="1"/>
      <w:numFmt w:val="decimal"/>
      <w:lvlText w:val="%1.%2.%3.%4.%5.%6.%7"/>
      <w:lvlJc w:val="left"/>
      <w:pPr>
        <w:ind w:left="1536" w:hanging="1296"/>
      </w:pPr>
      <w:rPr>
        <w:rFonts w:hint="default"/>
      </w:rPr>
    </w:lvl>
    <w:lvl w:ilvl="7">
      <w:start w:val="1"/>
      <w:numFmt w:val="decimal"/>
      <w:lvlText w:val="%1.%2.%3.%4.%5.%6.%7.%8"/>
      <w:lvlJc w:val="left"/>
      <w:pPr>
        <w:ind w:left="1680" w:hanging="1440"/>
      </w:pPr>
      <w:rPr>
        <w:rFonts w:hint="default"/>
      </w:rPr>
    </w:lvl>
    <w:lvl w:ilvl="8">
      <w:start w:val="1"/>
      <w:numFmt w:val="decimal"/>
      <w:lvlText w:val="%1.%2.%3.%4.%5.%6.%7.%8.%9"/>
      <w:lvlJc w:val="left"/>
      <w:pPr>
        <w:ind w:left="1824" w:hanging="1584"/>
      </w:pPr>
      <w:rPr>
        <w:rFonts w:hint="default"/>
      </w:rPr>
    </w:lvl>
  </w:abstractNum>
  <w:abstractNum w:abstractNumId="3" w15:restartNumberingAfterBreak="0">
    <w:nsid w:val="3B0315A2"/>
    <w:multiLevelType w:val="hybridMultilevel"/>
    <w:tmpl w:val="375A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5148D"/>
    <w:multiLevelType w:val="multilevel"/>
    <w:tmpl w:val="8FEE2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95FDC"/>
    <w:rsid w:val="00000BD8"/>
    <w:rsid w:val="000016D8"/>
    <w:rsid w:val="000322AE"/>
    <w:rsid w:val="000346E4"/>
    <w:rsid w:val="000363B0"/>
    <w:rsid w:val="0004394E"/>
    <w:rsid w:val="000443C9"/>
    <w:rsid w:val="00051FCD"/>
    <w:rsid w:val="00061749"/>
    <w:rsid w:val="00064003"/>
    <w:rsid w:val="0007642F"/>
    <w:rsid w:val="000801B4"/>
    <w:rsid w:val="000A02C6"/>
    <w:rsid w:val="000A1B68"/>
    <w:rsid w:val="000D3E06"/>
    <w:rsid w:val="000F0E56"/>
    <w:rsid w:val="000F6A80"/>
    <w:rsid w:val="00122E46"/>
    <w:rsid w:val="001262C6"/>
    <w:rsid w:val="00135340"/>
    <w:rsid w:val="00143619"/>
    <w:rsid w:val="00147E34"/>
    <w:rsid w:val="00150D65"/>
    <w:rsid w:val="00151546"/>
    <w:rsid w:val="001562C3"/>
    <w:rsid w:val="00162F7A"/>
    <w:rsid w:val="00172172"/>
    <w:rsid w:val="00173364"/>
    <w:rsid w:val="00175B21"/>
    <w:rsid w:val="001A1EEA"/>
    <w:rsid w:val="001A6808"/>
    <w:rsid w:val="001B0CA6"/>
    <w:rsid w:val="001B5C59"/>
    <w:rsid w:val="001C0883"/>
    <w:rsid w:val="001D053F"/>
    <w:rsid w:val="001D2160"/>
    <w:rsid w:val="001E5EDC"/>
    <w:rsid w:val="001F0635"/>
    <w:rsid w:val="001F3B48"/>
    <w:rsid w:val="001F7225"/>
    <w:rsid w:val="00200AAC"/>
    <w:rsid w:val="002107E3"/>
    <w:rsid w:val="00211CE1"/>
    <w:rsid w:val="00227E57"/>
    <w:rsid w:val="002452E8"/>
    <w:rsid w:val="002478B9"/>
    <w:rsid w:val="00266DD0"/>
    <w:rsid w:val="00275501"/>
    <w:rsid w:val="00281738"/>
    <w:rsid w:val="002820AE"/>
    <w:rsid w:val="0028462A"/>
    <w:rsid w:val="00287B24"/>
    <w:rsid w:val="00292A14"/>
    <w:rsid w:val="002A1D17"/>
    <w:rsid w:val="002A6DF4"/>
    <w:rsid w:val="002B0127"/>
    <w:rsid w:val="002C4020"/>
    <w:rsid w:val="002D7BF5"/>
    <w:rsid w:val="002E239A"/>
    <w:rsid w:val="002F090D"/>
    <w:rsid w:val="002F2043"/>
    <w:rsid w:val="002F256B"/>
    <w:rsid w:val="002F4417"/>
    <w:rsid w:val="002F691C"/>
    <w:rsid w:val="00302D06"/>
    <w:rsid w:val="00312F74"/>
    <w:rsid w:val="0032393A"/>
    <w:rsid w:val="003245AB"/>
    <w:rsid w:val="003308CD"/>
    <w:rsid w:val="00340C13"/>
    <w:rsid w:val="00341821"/>
    <w:rsid w:val="00344295"/>
    <w:rsid w:val="00351D9D"/>
    <w:rsid w:val="003545A3"/>
    <w:rsid w:val="00365617"/>
    <w:rsid w:val="00381366"/>
    <w:rsid w:val="003B102A"/>
    <w:rsid w:val="003C73C0"/>
    <w:rsid w:val="003D6162"/>
    <w:rsid w:val="003E0BDA"/>
    <w:rsid w:val="003E3E5B"/>
    <w:rsid w:val="003F54E1"/>
    <w:rsid w:val="003F727F"/>
    <w:rsid w:val="004015E9"/>
    <w:rsid w:val="00416392"/>
    <w:rsid w:val="00417DB2"/>
    <w:rsid w:val="00430DF0"/>
    <w:rsid w:val="0043146E"/>
    <w:rsid w:val="00434F85"/>
    <w:rsid w:val="00436156"/>
    <w:rsid w:val="004362E4"/>
    <w:rsid w:val="0046006A"/>
    <w:rsid w:val="0046489A"/>
    <w:rsid w:val="004705FF"/>
    <w:rsid w:val="004760C7"/>
    <w:rsid w:val="00480EDD"/>
    <w:rsid w:val="00482927"/>
    <w:rsid w:val="0048341A"/>
    <w:rsid w:val="00483764"/>
    <w:rsid w:val="004A3FEE"/>
    <w:rsid w:val="004A633D"/>
    <w:rsid w:val="004B16BD"/>
    <w:rsid w:val="004B52D3"/>
    <w:rsid w:val="004B5C9E"/>
    <w:rsid w:val="004B767A"/>
    <w:rsid w:val="004C3B03"/>
    <w:rsid w:val="004C48E9"/>
    <w:rsid w:val="004E0654"/>
    <w:rsid w:val="004E0919"/>
    <w:rsid w:val="004F1B62"/>
    <w:rsid w:val="004F1BB4"/>
    <w:rsid w:val="005007B1"/>
    <w:rsid w:val="00500BAE"/>
    <w:rsid w:val="00504399"/>
    <w:rsid w:val="005309FE"/>
    <w:rsid w:val="005673FD"/>
    <w:rsid w:val="005751F1"/>
    <w:rsid w:val="0058459A"/>
    <w:rsid w:val="00584D72"/>
    <w:rsid w:val="0058533A"/>
    <w:rsid w:val="005915B3"/>
    <w:rsid w:val="00593226"/>
    <w:rsid w:val="00595675"/>
    <w:rsid w:val="005A5807"/>
    <w:rsid w:val="005B2868"/>
    <w:rsid w:val="005B3BD0"/>
    <w:rsid w:val="005D0D68"/>
    <w:rsid w:val="005D1B54"/>
    <w:rsid w:val="005D677F"/>
    <w:rsid w:val="005E4803"/>
    <w:rsid w:val="005E602F"/>
    <w:rsid w:val="005F20DD"/>
    <w:rsid w:val="005F42E4"/>
    <w:rsid w:val="006020A6"/>
    <w:rsid w:val="00602846"/>
    <w:rsid w:val="00613F20"/>
    <w:rsid w:val="006367EA"/>
    <w:rsid w:val="00645A59"/>
    <w:rsid w:val="0065145C"/>
    <w:rsid w:val="0067503C"/>
    <w:rsid w:val="006859A0"/>
    <w:rsid w:val="006A6AAF"/>
    <w:rsid w:val="006B6120"/>
    <w:rsid w:val="006E1825"/>
    <w:rsid w:val="006E7FB7"/>
    <w:rsid w:val="006F1AB1"/>
    <w:rsid w:val="00701A72"/>
    <w:rsid w:val="00707FE5"/>
    <w:rsid w:val="00746C42"/>
    <w:rsid w:val="0075141B"/>
    <w:rsid w:val="00757D3F"/>
    <w:rsid w:val="007611EF"/>
    <w:rsid w:val="00762A70"/>
    <w:rsid w:val="00765718"/>
    <w:rsid w:val="00765D0D"/>
    <w:rsid w:val="007708F7"/>
    <w:rsid w:val="00773613"/>
    <w:rsid w:val="0078425D"/>
    <w:rsid w:val="00794BAC"/>
    <w:rsid w:val="007A34DF"/>
    <w:rsid w:val="007A39E8"/>
    <w:rsid w:val="007B0243"/>
    <w:rsid w:val="007B69BC"/>
    <w:rsid w:val="007C3FE7"/>
    <w:rsid w:val="007D08D4"/>
    <w:rsid w:val="007D2F2A"/>
    <w:rsid w:val="007D37F6"/>
    <w:rsid w:val="007D6F66"/>
    <w:rsid w:val="007E16E5"/>
    <w:rsid w:val="007E44DF"/>
    <w:rsid w:val="007F463D"/>
    <w:rsid w:val="00801379"/>
    <w:rsid w:val="00802794"/>
    <w:rsid w:val="00817E13"/>
    <w:rsid w:val="008263D5"/>
    <w:rsid w:val="00834C69"/>
    <w:rsid w:val="00837F05"/>
    <w:rsid w:val="00846187"/>
    <w:rsid w:val="00847C63"/>
    <w:rsid w:val="0085655B"/>
    <w:rsid w:val="00867549"/>
    <w:rsid w:val="00871AC6"/>
    <w:rsid w:val="00872F4F"/>
    <w:rsid w:val="00883A42"/>
    <w:rsid w:val="0089015F"/>
    <w:rsid w:val="00896BD3"/>
    <w:rsid w:val="008A62A3"/>
    <w:rsid w:val="008B0720"/>
    <w:rsid w:val="008B211D"/>
    <w:rsid w:val="008B5FCB"/>
    <w:rsid w:val="008C3BE3"/>
    <w:rsid w:val="008C78C9"/>
    <w:rsid w:val="008E4C5F"/>
    <w:rsid w:val="00901F80"/>
    <w:rsid w:val="00902377"/>
    <w:rsid w:val="00902A73"/>
    <w:rsid w:val="00903AF4"/>
    <w:rsid w:val="00903E97"/>
    <w:rsid w:val="009151FC"/>
    <w:rsid w:val="009252D9"/>
    <w:rsid w:val="0094234D"/>
    <w:rsid w:val="00942CB8"/>
    <w:rsid w:val="0094439D"/>
    <w:rsid w:val="009558E2"/>
    <w:rsid w:val="00966D21"/>
    <w:rsid w:val="009711DA"/>
    <w:rsid w:val="0097325E"/>
    <w:rsid w:val="00975405"/>
    <w:rsid w:val="00995D01"/>
    <w:rsid w:val="00995FDC"/>
    <w:rsid w:val="0099679E"/>
    <w:rsid w:val="009A2019"/>
    <w:rsid w:val="009A673B"/>
    <w:rsid w:val="009B1560"/>
    <w:rsid w:val="009B666F"/>
    <w:rsid w:val="009D63EF"/>
    <w:rsid w:val="009E57F7"/>
    <w:rsid w:val="009E7757"/>
    <w:rsid w:val="009F59A0"/>
    <w:rsid w:val="00A15A95"/>
    <w:rsid w:val="00A223D5"/>
    <w:rsid w:val="00A310D2"/>
    <w:rsid w:val="00A44AC3"/>
    <w:rsid w:val="00A4513F"/>
    <w:rsid w:val="00A52AB4"/>
    <w:rsid w:val="00A535E7"/>
    <w:rsid w:val="00A54DE9"/>
    <w:rsid w:val="00A558C7"/>
    <w:rsid w:val="00A76F65"/>
    <w:rsid w:val="00A771C8"/>
    <w:rsid w:val="00A803CB"/>
    <w:rsid w:val="00A839CE"/>
    <w:rsid w:val="00A8419A"/>
    <w:rsid w:val="00A84911"/>
    <w:rsid w:val="00A87BAE"/>
    <w:rsid w:val="00A909AF"/>
    <w:rsid w:val="00A94181"/>
    <w:rsid w:val="00A94653"/>
    <w:rsid w:val="00AB53E5"/>
    <w:rsid w:val="00AC2A15"/>
    <w:rsid w:val="00AC5793"/>
    <w:rsid w:val="00AC785D"/>
    <w:rsid w:val="00AE77A6"/>
    <w:rsid w:val="00AF5948"/>
    <w:rsid w:val="00B01984"/>
    <w:rsid w:val="00B04328"/>
    <w:rsid w:val="00B13E50"/>
    <w:rsid w:val="00B1536C"/>
    <w:rsid w:val="00B176BB"/>
    <w:rsid w:val="00B32927"/>
    <w:rsid w:val="00B356F0"/>
    <w:rsid w:val="00B3669E"/>
    <w:rsid w:val="00B41284"/>
    <w:rsid w:val="00B466CB"/>
    <w:rsid w:val="00B5199C"/>
    <w:rsid w:val="00B55FFA"/>
    <w:rsid w:val="00B60507"/>
    <w:rsid w:val="00B668BB"/>
    <w:rsid w:val="00B676DA"/>
    <w:rsid w:val="00B71C1E"/>
    <w:rsid w:val="00B74496"/>
    <w:rsid w:val="00B81A45"/>
    <w:rsid w:val="00B8732C"/>
    <w:rsid w:val="00B95C62"/>
    <w:rsid w:val="00BB41F4"/>
    <w:rsid w:val="00BB6507"/>
    <w:rsid w:val="00BC263D"/>
    <w:rsid w:val="00BD0B52"/>
    <w:rsid w:val="00BE26F8"/>
    <w:rsid w:val="00BE793F"/>
    <w:rsid w:val="00BE7F49"/>
    <w:rsid w:val="00C178C9"/>
    <w:rsid w:val="00C3022F"/>
    <w:rsid w:val="00C34BAB"/>
    <w:rsid w:val="00C463A8"/>
    <w:rsid w:val="00C4772D"/>
    <w:rsid w:val="00C66F44"/>
    <w:rsid w:val="00C7325A"/>
    <w:rsid w:val="00C81BE1"/>
    <w:rsid w:val="00C910DE"/>
    <w:rsid w:val="00C94720"/>
    <w:rsid w:val="00CB4D47"/>
    <w:rsid w:val="00CC0D60"/>
    <w:rsid w:val="00CC1936"/>
    <w:rsid w:val="00CC7694"/>
    <w:rsid w:val="00CD4AE6"/>
    <w:rsid w:val="00CE3EEF"/>
    <w:rsid w:val="00CF0593"/>
    <w:rsid w:val="00CF5921"/>
    <w:rsid w:val="00D07E9D"/>
    <w:rsid w:val="00D13B06"/>
    <w:rsid w:val="00D1474D"/>
    <w:rsid w:val="00D23C91"/>
    <w:rsid w:val="00D431BB"/>
    <w:rsid w:val="00D44C39"/>
    <w:rsid w:val="00D55CD9"/>
    <w:rsid w:val="00D80940"/>
    <w:rsid w:val="00D83147"/>
    <w:rsid w:val="00D83C09"/>
    <w:rsid w:val="00D9341C"/>
    <w:rsid w:val="00D95F56"/>
    <w:rsid w:val="00DC55CC"/>
    <w:rsid w:val="00DD4B7A"/>
    <w:rsid w:val="00DE4707"/>
    <w:rsid w:val="00DE6F7E"/>
    <w:rsid w:val="00E2428E"/>
    <w:rsid w:val="00E27321"/>
    <w:rsid w:val="00E5441F"/>
    <w:rsid w:val="00E5442D"/>
    <w:rsid w:val="00E54444"/>
    <w:rsid w:val="00E63B43"/>
    <w:rsid w:val="00E70B9F"/>
    <w:rsid w:val="00E73034"/>
    <w:rsid w:val="00E76808"/>
    <w:rsid w:val="00E82D31"/>
    <w:rsid w:val="00E90014"/>
    <w:rsid w:val="00E948B2"/>
    <w:rsid w:val="00EA76EE"/>
    <w:rsid w:val="00EB0C2F"/>
    <w:rsid w:val="00ED1C83"/>
    <w:rsid w:val="00ED3ED5"/>
    <w:rsid w:val="00ED5A9E"/>
    <w:rsid w:val="00EE6E10"/>
    <w:rsid w:val="00EF0591"/>
    <w:rsid w:val="00EF42DF"/>
    <w:rsid w:val="00F16A4A"/>
    <w:rsid w:val="00F17283"/>
    <w:rsid w:val="00F2734B"/>
    <w:rsid w:val="00F522BA"/>
    <w:rsid w:val="00F52ADF"/>
    <w:rsid w:val="00F53794"/>
    <w:rsid w:val="00F57526"/>
    <w:rsid w:val="00F57A4A"/>
    <w:rsid w:val="00F72EDF"/>
    <w:rsid w:val="00F757E2"/>
    <w:rsid w:val="00F76935"/>
    <w:rsid w:val="00F93F22"/>
    <w:rsid w:val="00FA103F"/>
    <w:rsid w:val="00FA5533"/>
    <w:rsid w:val="00FB4084"/>
    <w:rsid w:val="00FB5290"/>
    <w:rsid w:val="00FB531A"/>
    <w:rsid w:val="00FD385E"/>
    <w:rsid w:val="00FD7EF8"/>
    <w:rsid w:val="00FF7A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81F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B43"/>
    <w:pPr>
      <w:suppressAutoHyphens/>
      <w:spacing w:before="240" w:after="240" w:line="480" w:lineRule="auto"/>
    </w:pPr>
    <w:rPr>
      <w:sz w:val="20"/>
      <w:szCs w:val="20"/>
      <w:lang w:val="en-AU"/>
    </w:rPr>
  </w:style>
  <w:style w:type="paragraph" w:styleId="Heading1">
    <w:name w:val="heading 1"/>
    <w:basedOn w:val="Normal"/>
    <w:next w:val="Normal"/>
    <w:link w:val="Heading1Char"/>
    <w:autoRedefine/>
    <w:uiPriority w:val="9"/>
    <w:qFormat/>
    <w:rsid w:val="00051FCD"/>
    <w:pPr>
      <w:keepNext/>
      <w:keepLines/>
      <w:numPr>
        <w:numId w:val="4"/>
      </w:numPr>
      <w:spacing w:line="240" w:lineRule="auto"/>
      <w:outlineLvl w:val="0"/>
    </w:pPr>
    <w:rPr>
      <w:rFonts w:eastAsiaTheme="majorEastAsia" w:cstheme="majorBidi"/>
      <w:b/>
      <w:bCs/>
      <w:sz w:val="32"/>
      <w:szCs w:val="32"/>
    </w:rPr>
  </w:style>
  <w:style w:type="paragraph" w:styleId="Heading2">
    <w:name w:val="heading 2"/>
    <w:basedOn w:val="Normal"/>
    <w:next w:val="Normal"/>
    <w:link w:val="Heading2Char"/>
    <w:uiPriority w:val="9"/>
    <w:semiHidden/>
    <w:unhideWhenUsed/>
    <w:qFormat/>
    <w:rsid w:val="00ED3E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TOC2"/>
    <w:qFormat/>
    <w:rsid w:val="00ED3ED5"/>
    <w:pPr>
      <w:numPr>
        <w:numId w:val="1"/>
      </w:numPr>
      <w:tabs>
        <w:tab w:val="right" w:leader="dot" w:pos="7921"/>
      </w:tabs>
      <w:spacing w:before="120" w:after="120"/>
    </w:pPr>
    <w:rPr>
      <w:rFonts w:asciiTheme="minorHAnsi" w:hAnsiTheme="minorHAnsi"/>
      <w:b/>
      <w:noProof/>
      <w:sz w:val="22"/>
      <w:szCs w:val="22"/>
    </w:rPr>
  </w:style>
  <w:style w:type="paragraph" w:styleId="TOC2">
    <w:name w:val="toc 2"/>
    <w:basedOn w:val="Normal"/>
    <w:next w:val="Normal"/>
    <w:autoRedefine/>
    <w:uiPriority w:val="39"/>
    <w:semiHidden/>
    <w:unhideWhenUsed/>
    <w:rsid w:val="00ED3ED5"/>
    <w:pPr>
      <w:spacing w:after="100"/>
      <w:ind w:left="240"/>
    </w:pPr>
  </w:style>
  <w:style w:type="paragraph" w:customStyle="1" w:styleId="Style9">
    <w:name w:val="Style9"/>
    <w:basedOn w:val="Heading2"/>
    <w:qFormat/>
    <w:rsid w:val="00ED3ED5"/>
    <w:pPr>
      <w:keepNext w:val="0"/>
      <w:keepLines w:val="0"/>
      <w:numPr>
        <w:ilvl w:val="1"/>
        <w:numId w:val="4"/>
      </w:numPr>
      <w:spacing w:before="0"/>
      <w:ind w:left="1296" w:hanging="576"/>
    </w:pPr>
    <w:rPr>
      <w:rFonts w:ascii="Times New Roman" w:eastAsia="Times New Roman" w:hAnsi="Times New Roman" w:cs="Times New Roman"/>
      <w:color w:val="000000"/>
      <w:kern w:val="28"/>
      <w:sz w:val="36"/>
      <w:szCs w:val="36"/>
      <w:lang w:val="en-CA" w:eastAsia="en-CA"/>
    </w:rPr>
  </w:style>
  <w:style w:type="character" w:customStyle="1" w:styleId="Heading2Char">
    <w:name w:val="Heading 2 Char"/>
    <w:basedOn w:val="DefaultParagraphFont"/>
    <w:link w:val="Heading2"/>
    <w:uiPriority w:val="9"/>
    <w:semiHidden/>
    <w:rsid w:val="00ED3ED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51FCD"/>
    <w:rPr>
      <w:rFonts w:eastAsiaTheme="majorEastAsia" w:cstheme="majorBidi"/>
      <w:b/>
      <w:bCs/>
      <w:sz w:val="32"/>
      <w:szCs w:val="32"/>
      <w:lang w:val="en-AU"/>
    </w:rPr>
  </w:style>
  <w:style w:type="paragraph" w:customStyle="1" w:styleId="MyFrontPage">
    <w:name w:val="MyFrontPage"/>
    <w:basedOn w:val="Normal"/>
    <w:qFormat/>
    <w:rsid w:val="00E63B43"/>
  </w:style>
  <w:style w:type="paragraph" w:styleId="NoSpacing">
    <w:name w:val="No Spacing"/>
    <w:autoRedefine/>
    <w:uiPriority w:val="1"/>
    <w:qFormat/>
    <w:rsid w:val="00E63B43"/>
    <w:rPr>
      <w:sz w:val="20"/>
      <w:szCs w:val="28"/>
      <w:lang w:val="en-AU"/>
    </w:rPr>
  </w:style>
  <w:style w:type="paragraph" w:styleId="NormalWeb">
    <w:name w:val="Normal (Web)"/>
    <w:basedOn w:val="Normal"/>
    <w:uiPriority w:val="99"/>
    <w:semiHidden/>
    <w:unhideWhenUsed/>
    <w:rsid w:val="00995FDC"/>
    <w:pPr>
      <w:suppressAutoHyphens w:val="0"/>
      <w:spacing w:before="100" w:beforeAutospacing="1" w:after="100" w:afterAutospacing="1" w:line="240" w:lineRule="auto"/>
    </w:pPr>
    <w:rPr>
      <w:rFonts w:ascii="Times" w:hAnsi="Times" w:cs="Times New Roman"/>
    </w:rPr>
  </w:style>
  <w:style w:type="paragraph" w:customStyle="1" w:styleId="xmsonormal">
    <w:name w:val="x_msonormal"/>
    <w:basedOn w:val="Normal"/>
    <w:rsid w:val="0094439D"/>
    <w:pPr>
      <w:suppressAutoHyphens w:val="0"/>
      <w:spacing w:before="100" w:beforeAutospacing="1" w:after="100" w:afterAutospacing="1" w:line="240" w:lineRule="auto"/>
    </w:pPr>
    <w:rPr>
      <w:rFonts w:ascii="Times" w:hAnsi="Times"/>
    </w:rPr>
  </w:style>
  <w:style w:type="character" w:customStyle="1" w:styleId="apple-converted-space">
    <w:name w:val="apple-converted-space"/>
    <w:basedOn w:val="DefaultParagraphFont"/>
    <w:rsid w:val="0094439D"/>
  </w:style>
  <w:style w:type="paragraph" w:customStyle="1" w:styleId="Pa3">
    <w:name w:val="Pa3"/>
    <w:basedOn w:val="Normal"/>
    <w:next w:val="Normal"/>
    <w:uiPriority w:val="99"/>
    <w:rsid w:val="005F20DD"/>
    <w:pPr>
      <w:widowControl w:val="0"/>
      <w:suppressAutoHyphens w:val="0"/>
      <w:autoSpaceDE w:val="0"/>
      <w:autoSpaceDN w:val="0"/>
      <w:adjustRightInd w:val="0"/>
      <w:spacing w:before="0" w:after="0" w:line="201" w:lineRule="atLeast"/>
    </w:pPr>
    <w:rPr>
      <w:rFonts w:ascii="ITC Charter Com Black" w:hAnsi="ITC Charter Com Black" w:cs="Times New Roman"/>
      <w:sz w:val="24"/>
      <w:szCs w:val="24"/>
      <w:lang w:val="en-US"/>
    </w:rPr>
  </w:style>
  <w:style w:type="character" w:customStyle="1" w:styleId="A5">
    <w:name w:val="A5"/>
    <w:uiPriority w:val="99"/>
    <w:rsid w:val="005F20DD"/>
    <w:rPr>
      <w:rFonts w:ascii="ITC Charter Com" w:hAnsi="ITC Charter Com" w:cs="ITC Charter Com"/>
      <w:color w:val="000000"/>
      <w:sz w:val="11"/>
      <w:szCs w:val="11"/>
    </w:rPr>
  </w:style>
  <w:style w:type="paragraph" w:customStyle="1" w:styleId="Pa5">
    <w:name w:val="Pa5"/>
    <w:basedOn w:val="Normal"/>
    <w:next w:val="Normal"/>
    <w:uiPriority w:val="99"/>
    <w:rsid w:val="005F20DD"/>
    <w:pPr>
      <w:widowControl w:val="0"/>
      <w:suppressAutoHyphens w:val="0"/>
      <w:autoSpaceDE w:val="0"/>
      <w:autoSpaceDN w:val="0"/>
      <w:adjustRightInd w:val="0"/>
      <w:spacing w:before="0" w:after="0" w:line="401" w:lineRule="atLeast"/>
    </w:pPr>
    <w:rPr>
      <w:rFonts w:ascii="ITC Charter Com Black" w:hAnsi="ITC Charter Com Black" w:cs="Times New Roman"/>
      <w:sz w:val="24"/>
      <w:szCs w:val="24"/>
      <w:lang w:val="en-US"/>
    </w:rPr>
  </w:style>
  <w:style w:type="paragraph" w:customStyle="1" w:styleId="Default">
    <w:name w:val="Default"/>
    <w:rsid w:val="00173364"/>
    <w:pPr>
      <w:widowControl w:val="0"/>
      <w:autoSpaceDE w:val="0"/>
      <w:autoSpaceDN w:val="0"/>
      <w:adjustRightInd w:val="0"/>
    </w:pPr>
    <w:rPr>
      <w:rFonts w:ascii="ITC Charter Com" w:hAnsi="ITC Charter Com" w:cs="ITC Charter Com"/>
      <w:color w:val="000000"/>
    </w:rPr>
  </w:style>
  <w:style w:type="character" w:styleId="CommentReference">
    <w:name w:val="annotation reference"/>
    <w:basedOn w:val="DefaultParagraphFont"/>
    <w:uiPriority w:val="99"/>
    <w:semiHidden/>
    <w:unhideWhenUsed/>
    <w:rsid w:val="00200AAC"/>
    <w:rPr>
      <w:sz w:val="16"/>
      <w:szCs w:val="16"/>
    </w:rPr>
  </w:style>
  <w:style w:type="paragraph" w:styleId="CommentText">
    <w:name w:val="annotation text"/>
    <w:basedOn w:val="Normal"/>
    <w:link w:val="CommentTextChar"/>
    <w:uiPriority w:val="99"/>
    <w:semiHidden/>
    <w:unhideWhenUsed/>
    <w:rsid w:val="00200AAC"/>
    <w:pPr>
      <w:spacing w:line="240" w:lineRule="auto"/>
    </w:pPr>
  </w:style>
  <w:style w:type="character" w:customStyle="1" w:styleId="CommentTextChar">
    <w:name w:val="Comment Text Char"/>
    <w:basedOn w:val="DefaultParagraphFont"/>
    <w:link w:val="CommentText"/>
    <w:uiPriority w:val="99"/>
    <w:semiHidden/>
    <w:rsid w:val="00200AAC"/>
    <w:rPr>
      <w:sz w:val="20"/>
      <w:szCs w:val="20"/>
      <w:lang w:val="en-AU"/>
    </w:rPr>
  </w:style>
  <w:style w:type="paragraph" w:styleId="CommentSubject">
    <w:name w:val="annotation subject"/>
    <w:basedOn w:val="CommentText"/>
    <w:next w:val="CommentText"/>
    <w:link w:val="CommentSubjectChar"/>
    <w:uiPriority w:val="99"/>
    <w:semiHidden/>
    <w:unhideWhenUsed/>
    <w:rsid w:val="00200AAC"/>
    <w:rPr>
      <w:b/>
      <w:bCs/>
    </w:rPr>
  </w:style>
  <w:style w:type="character" w:customStyle="1" w:styleId="CommentSubjectChar">
    <w:name w:val="Comment Subject Char"/>
    <w:basedOn w:val="CommentTextChar"/>
    <w:link w:val="CommentSubject"/>
    <w:uiPriority w:val="99"/>
    <w:semiHidden/>
    <w:rsid w:val="00200AAC"/>
    <w:rPr>
      <w:b/>
      <w:bCs/>
      <w:sz w:val="20"/>
      <w:szCs w:val="20"/>
      <w:lang w:val="en-AU"/>
    </w:rPr>
  </w:style>
  <w:style w:type="paragraph" w:styleId="BalloonText">
    <w:name w:val="Balloon Text"/>
    <w:basedOn w:val="Normal"/>
    <w:link w:val="BalloonTextChar"/>
    <w:uiPriority w:val="99"/>
    <w:semiHidden/>
    <w:unhideWhenUsed/>
    <w:rsid w:val="00200AA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AC"/>
    <w:rPr>
      <w:rFonts w:ascii="Segoe UI" w:hAnsi="Segoe UI" w:cs="Segoe UI"/>
      <w:sz w:val="18"/>
      <w:szCs w:val="18"/>
      <w:lang w:val="en-AU"/>
    </w:rPr>
  </w:style>
  <w:style w:type="character" w:styleId="Hyperlink">
    <w:name w:val="Hyperlink"/>
    <w:basedOn w:val="DefaultParagraphFont"/>
    <w:uiPriority w:val="99"/>
    <w:unhideWhenUsed/>
    <w:rsid w:val="00341821"/>
    <w:rPr>
      <w:color w:val="0000FF" w:themeColor="hyperlink"/>
      <w:u w:val="single"/>
    </w:rPr>
  </w:style>
  <w:style w:type="paragraph" w:customStyle="1" w:styleId="EndNoteBibliographyTitle">
    <w:name w:val="EndNote Bibliography Title"/>
    <w:basedOn w:val="Normal"/>
    <w:rsid w:val="00417DB2"/>
    <w:pPr>
      <w:spacing w:after="0"/>
      <w:jc w:val="center"/>
    </w:pPr>
    <w:rPr>
      <w:rFonts w:cs="Times New Roman"/>
      <w:sz w:val="24"/>
      <w:lang w:val="en-US"/>
    </w:rPr>
  </w:style>
  <w:style w:type="paragraph" w:customStyle="1" w:styleId="EndNoteBibliography">
    <w:name w:val="EndNote Bibliography"/>
    <w:basedOn w:val="Normal"/>
    <w:rsid w:val="00417DB2"/>
    <w:pPr>
      <w:spacing w:line="240" w:lineRule="auto"/>
    </w:pPr>
    <w:rPr>
      <w:rFonts w:cs="Times New Roman"/>
      <w:sz w:val="24"/>
      <w:lang w:val="en-US"/>
    </w:rPr>
  </w:style>
  <w:style w:type="paragraph" w:styleId="Footer">
    <w:name w:val="footer"/>
    <w:basedOn w:val="Normal"/>
    <w:link w:val="FooterChar"/>
    <w:uiPriority w:val="99"/>
    <w:unhideWhenUsed/>
    <w:rsid w:val="008263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263D5"/>
    <w:rPr>
      <w:sz w:val="20"/>
      <w:szCs w:val="20"/>
      <w:lang w:val="en-AU"/>
    </w:rPr>
  </w:style>
  <w:style w:type="character" w:styleId="PageNumber">
    <w:name w:val="page number"/>
    <w:basedOn w:val="DefaultParagraphFont"/>
    <w:uiPriority w:val="99"/>
    <w:semiHidden/>
    <w:unhideWhenUsed/>
    <w:rsid w:val="008263D5"/>
  </w:style>
  <w:style w:type="paragraph" w:styleId="ListParagraph">
    <w:name w:val="List Paragraph"/>
    <w:basedOn w:val="Normal"/>
    <w:uiPriority w:val="34"/>
    <w:qFormat/>
    <w:rsid w:val="00CC1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00923">
      <w:bodyDiv w:val="1"/>
      <w:marLeft w:val="0"/>
      <w:marRight w:val="0"/>
      <w:marTop w:val="0"/>
      <w:marBottom w:val="0"/>
      <w:divBdr>
        <w:top w:val="none" w:sz="0" w:space="0" w:color="auto"/>
        <w:left w:val="none" w:sz="0" w:space="0" w:color="auto"/>
        <w:bottom w:val="none" w:sz="0" w:space="0" w:color="auto"/>
        <w:right w:val="none" w:sz="0" w:space="0" w:color="auto"/>
      </w:divBdr>
    </w:div>
    <w:div w:id="335347918">
      <w:bodyDiv w:val="1"/>
      <w:marLeft w:val="0"/>
      <w:marRight w:val="0"/>
      <w:marTop w:val="0"/>
      <w:marBottom w:val="0"/>
      <w:divBdr>
        <w:top w:val="none" w:sz="0" w:space="0" w:color="auto"/>
        <w:left w:val="none" w:sz="0" w:space="0" w:color="auto"/>
        <w:bottom w:val="none" w:sz="0" w:space="0" w:color="auto"/>
        <w:right w:val="none" w:sz="0" w:space="0" w:color="auto"/>
      </w:divBdr>
    </w:div>
    <w:div w:id="440688510">
      <w:bodyDiv w:val="1"/>
      <w:marLeft w:val="0"/>
      <w:marRight w:val="0"/>
      <w:marTop w:val="0"/>
      <w:marBottom w:val="0"/>
      <w:divBdr>
        <w:top w:val="none" w:sz="0" w:space="0" w:color="auto"/>
        <w:left w:val="none" w:sz="0" w:space="0" w:color="auto"/>
        <w:bottom w:val="none" w:sz="0" w:space="0" w:color="auto"/>
        <w:right w:val="none" w:sz="0" w:space="0" w:color="auto"/>
      </w:divBdr>
    </w:div>
    <w:div w:id="485829739">
      <w:bodyDiv w:val="1"/>
      <w:marLeft w:val="0"/>
      <w:marRight w:val="0"/>
      <w:marTop w:val="0"/>
      <w:marBottom w:val="0"/>
      <w:divBdr>
        <w:top w:val="none" w:sz="0" w:space="0" w:color="auto"/>
        <w:left w:val="none" w:sz="0" w:space="0" w:color="auto"/>
        <w:bottom w:val="none" w:sz="0" w:space="0" w:color="auto"/>
        <w:right w:val="none" w:sz="0" w:space="0" w:color="auto"/>
      </w:divBdr>
    </w:div>
    <w:div w:id="528566494">
      <w:bodyDiv w:val="1"/>
      <w:marLeft w:val="0"/>
      <w:marRight w:val="0"/>
      <w:marTop w:val="0"/>
      <w:marBottom w:val="0"/>
      <w:divBdr>
        <w:top w:val="none" w:sz="0" w:space="0" w:color="auto"/>
        <w:left w:val="none" w:sz="0" w:space="0" w:color="auto"/>
        <w:bottom w:val="none" w:sz="0" w:space="0" w:color="auto"/>
        <w:right w:val="none" w:sz="0" w:space="0" w:color="auto"/>
      </w:divBdr>
    </w:div>
    <w:div w:id="587076509">
      <w:bodyDiv w:val="1"/>
      <w:marLeft w:val="0"/>
      <w:marRight w:val="0"/>
      <w:marTop w:val="0"/>
      <w:marBottom w:val="0"/>
      <w:divBdr>
        <w:top w:val="none" w:sz="0" w:space="0" w:color="auto"/>
        <w:left w:val="none" w:sz="0" w:space="0" w:color="auto"/>
        <w:bottom w:val="none" w:sz="0" w:space="0" w:color="auto"/>
        <w:right w:val="none" w:sz="0" w:space="0" w:color="auto"/>
      </w:divBdr>
    </w:div>
    <w:div w:id="765809337">
      <w:bodyDiv w:val="1"/>
      <w:marLeft w:val="0"/>
      <w:marRight w:val="0"/>
      <w:marTop w:val="0"/>
      <w:marBottom w:val="0"/>
      <w:divBdr>
        <w:top w:val="none" w:sz="0" w:space="0" w:color="auto"/>
        <w:left w:val="none" w:sz="0" w:space="0" w:color="auto"/>
        <w:bottom w:val="none" w:sz="0" w:space="0" w:color="auto"/>
        <w:right w:val="none" w:sz="0" w:space="0" w:color="auto"/>
      </w:divBdr>
    </w:div>
    <w:div w:id="787819194">
      <w:bodyDiv w:val="1"/>
      <w:marLeft w:val="0"/>
      <w:marRight w:val="0"/>
      <w:marTop w:val="0"/>
      <w:marBottom w:val="0"/>
      <w:divBdr>
        <w:top w:val="none" w:sz="0" w:space="0" w:color="auto"/>
        <w:left w:val="none" w:sz="0" w:space="0" w:color="auto"/>
        <w:bottom w:val="none" w:sz="0" w:space="0" w:color="auto"/>
        <w:right w:val="none" w:sz="0" w:space="0" w:color="auto"/>
      </w:divBdr>
    </w:div>
    <w:div w:id="802236055">
      <w:bodyDiv w:val="1"/>
      <w:marLeft w:val="0"/>
      <w:marRight w:val="0"/>
      <w:marTop w:val="0"/>
      <w:marBottom w:val="0"/>
      <w:divBdr>
        <w:top w:val="none" w:sz="0" w:space="0" w:color="auto"/>
        <w:left w:val="none" w:sz="0" w:space="0" w:color="auto"/>
        <w:bottom w:val="none" w:sz="0" w:space="0" w:color="auto"/>
        <w:right w:val="none" w:sz="0" w:space="0" w:color="auto"/>
      </w:divBdr>
    </w:div>
    <w:div w:id="861550617">
      <w:bodyDiv w:val="1"/>
      <w:marLeft w:val="0"/>
      <w:marRight w:val="0"/>
      <w:marTop w:val="0"/>
      <w:marBottom w:val="0"/>
      <w:divBdr>
        <w:top w:val="none" w:sz="0" w:space="0" w:color="auto"/>
        <w:left w:val="none" w:sz="0" w:space="0" w:color="auto"/>
        <w:bottom w:val="none" w:sz="0" w:space="0" w:color="auto"/>
        <w:right w:val="none" w:sz="0" w:space="0" w:color="auto"/>
      </w:divBdr>
    </w:div>
    <w:div w:id="960649657">
      <w:bodyDiv w:val="1"/>
      <w:marLeft w:val="0"/>
      <w:marRight w:val="0"/>
      <w:marTop w:val="0"/>
      <w:marBottom w:val="0"/>
      <w:divBdr>
        <w:top w:val="none" w:sz="0" w:space="0" w:color="auto"/>
        <w:left w:val="none" w:sz="0" w:space="0" w:color="auto"/>
        <w:bottom w:val="none" w:sz="0" w:space="0" w:color="auto"/>
        <w:right w:val="none" w:sz="0" w:space="0" w:color="auto"/>
      </w:divBdr>
    </w:div>
    <w:div w:id="1127813725">
      <w:bodyDiv w:val="1"/>
      <w:marLeft w:val="0"/>
      <w:marRight w:val="0"/>
      <w:marTop w:val="0"/>
      <w:marBottom w:val="0"/>
      <w:divBdr>
        <w:top w:val="none" w:sz="0" w:space="0" w:color="auto"/>
        <w:left w:val="none" w:sz="0" w:space="0" w:color="auto"/>
        <w:bottom w:val="none" w:sz="0" w:space="0" w:color="auto"/>
        <w:right w:val="none" w:sz="0" w:space="0" w:color="auto"/>
      </w:divBdr>
    </w:div>
    <w:div w:id="1238058721">
      <w:bodyDiv w:val="1"/>
      <w:marLeft w:val="0"/>
      <w:marRight w:val="0"/>
      <w:marTop w:val="0"/>
      <w:marBottom w:val="0"/>
      <w:divBdr>
        <w:top w:val="none" w:sz="0" w:space="0" w:color="auto"/>
        <w:left w:val="none" w:sz="0" w:space="0" w:color="auto"/>
        <w:bottom w:val="none" w:sz="0" w:space="0" w:color="auto"/>
        <w:right w:val="none" w:sz="0" w:space="0" w:color="auto"/>
      </w:divBdr>
    </w:div>
    <w:div w:id="1267150063">
      <w:bodyDiv w:val="1"/>
      <w:marLeft w:val="0"/>
      <w:marRight w:val="0"/>
      <w:marTop w:val="0"/>
      <w:marBottom w:val="0"/>
      <w:divBdr>
        <w:top w:val="none" w:sz="0" w:space="0" w:color="auto"/>
        <w:left w:val="none" w:sz="0" w:space="0" w:color="auto"/>
        <w:bottom w:val="none" w:sz="0" w:space="0" w:color="auto"/>
        <w:right w:val="none" w:sz="0" w:space="0" w:color="auto"/>
      </w:divBdr>
    </w:div>
    <w:div w:id="1283341531">
      <w:bodyDiv w:val="1"/>
      <w:marLeft w:val="0"/>
      <w:marRight w:val="0"/>
      <w:marTop w:val="0"/>
      <w:marBottom w:val="0"/>
      <w:divBdr>
        <w:top w:val="none" w:sz="0" w:space="0" w:color="auto"/>
        <w:left w:val="none" w:sz="0" w:space="0" w:color="auto"/>
        <w:bottom w:val="none" w:sz="0" w:space="0" w:color="auto"/>
        <w:right w:val="none" w:sz="0" w:space="0" w:color="auto"/>
      </w:divBdr>
    </w:div>
    <w:div w:id="1481994703">
      <w:bodyDiv w:val="1"/>
      <w:marLeft w:val="0"/>
      <w:marRight w:val="0"/>
      <w:marTop w:val="0"/>
      <w:marBottom w:val="0"/>
      <w:divBdr>
        <w:top w:val="none" w:sz="0" w:space="0" w:color="auto"/>
        <w:left w:val="none" w:sz="0" w:space="0" w:color="auto"/>
        <w:bottom w:val="none" w:sz="0" w:space="0" w:color="auto"/>
        <w:right w:val="none" w:sz="0" w:space="0" w:color="auto"/>
      </w:divBdr>
    </w:div>
    <w:div w:id="1650741415">
      <w:bodyDiv w:val="1"/>
      <w:marLeft w:val="0"/>
      <w:marRight w:val="0"/>
      <w:marTop w:val="0"/>
      <w:marBottom w:val="0"/>
      <w:divBdr>
        <w:top w:val="none" w:sz="0" w:space="0" w:color="auto"/>
        <w:left w:val="none" w:sz="0" w:space="0" w:color="auto"/>
        <w:bottom w:val="none" w:sz="0" w:space="0" w:color="auto"/>
        <w:right w:val="none" w:sz="0" w:space="0" w:color="auto"/>
      </w:divBdr>
    </w:div>
    <w:div w:id="1700544792">
      <w:bodyDiv w:val="1"/>
      <w:marLeft w:val="0"/>
      <w:marRight w:val="0"/>
      <w:marTop w:val="0"/>
      <w:marBottom w:val="0"/>
      <w:divBdr>
        <w:top w:val="none" w:sz="0" w:space="0" w:color="auto"/>
        <w:left w:val="none" w:sz="0" w:space="0" w:color="auto"/>
        <w:bottom w:val="none" w:sz="0" w:space="0" w:color="auto"/>
        <w:right w:val="none" w:sz="0" w:space="0" w:color="auto"/>
      </w:divBdr>
    </w:div>
    <w:div w:id="1897811431">
      <w:bodyDiv w:val="1"/>
      <w:marLeft w:val="0"/>
      <w:marRight w:val="0"/>
      <w:marTop w:val="0"/>
      <w:marBottom w:val="0"/>
      <w:divBdr>
        <w:top w:val="none" w:sz="0" w:space="0" w:color="auto"/>
        <w:left w:val="none" w:sz="0" w:space="0" w:color="auto"/>
        <w:bottom w:val="none" w:sz="0" w:space="0" w:color="auto"/>
        <w:right w:val="none" w:sz="0" w:space="0" w:color="auto"/>
      </w:divBdr>
    </w:div>
    <w:div w:id="1974090948">
      <w:bodyDiv w:val="1"/>
      <w:marLeft w:val="0"/>
      <w:marRight w:val="0"/>
      <w:marTop w:val="0"/>
      <w:marBottom w:val="0"/>
      <w:divBdr>
        <w:top w:val="none" w:sz="0" w:space="0" w:color="auto"/>
        <w:left w:val="none" w:sz="0" w:space="0" w:color="auto"/>
        <w:bottom w:val="none" w:sz="0" w:space="0" w:color="auto"/>
        <w:right w:val="none" w:sz="0" w:space="0" w:color="auto"/>
      </w:divBdr>
    </w:div>
    <w:div w:id="2138642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imes.co.uk/article/unfit-for-purpose-exercise-trackers-40-off-the-mark-7jltssgxn?shareToken=7aba357d23d8f831e348429bd79%205a47b" TargetMode="External"/><Relationship Id="rId3" Type="http://schemas.openxmlformats.org/officeDocument/2006/relationships/settings" Target="settings.xml"/><Relationship Id="rId7" Type="http://schemas.openxmlformats.org/officeDocument/2006/relationships/hyperlink" Target="https://www.theguardian.com/society/2016/jun/17/nhs-to-offer-free-devices-and-apps-to-help-people-manage-illnes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11448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MUADDI ALHARBI</dc:creator>
  <cp:lastModifiedBy>Gibson, Lyn</cp:lastModifiedBy>
  <cp:revision>2</cp:revision>
  <dcterms:created xsi:type="dcterms:W3CDTF">2017-03-08T10:45:00Z</dcterms:created>
  <dcterms:modified xsi:type="dcterms:W3CDTF">2017-03-08T10:45:00Z</dcterms:modified>
</cp:coreProperties>
</file>