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555E" w14:textId="0BC3D6F3" w:rsidR="00045C66" w:rsidRPr="00023761" w:rsidRDefault="00045C66" w:rsidP="008B1353">
      <w:pPr>
        <w:pStyle w:val="Heading1"/>
      </w:pPr>
      <w:bookmarkStart w:id="0" w:name="_Toc189880749"/>
      <w:r w:rsidRPr="00023761">
        <w:t>Sports inju</w:t>
      </w:r>
      <w:r w:rsidR="002B5171">
        <w:t>r</w:t>
      </w:r>
      <w:r w:rsidR="006C2E1B">
        <w:t>y</w:t>
      </w:r>
      <w:r w:rsidRPr="00023761">
        <w:t xml:space="preserve"> and </w:t>
      </w:r>
      <w:r w:rsidR="006C2E1B" w:rsidRPr="00023761">
        <w:t>illness</w:t>
      </w:r>
      <w:r w:rsidR="006C2E1B">
        <w:t xml:space="preserve"> in</w:t>
      </w:r>
      <w:r w:rsidR="002B5171">
        <w:t>c</w:t>
      </w:r>
      <w:r w:rsidR="006C2E1B">
        <w:t>idence</w:t>
      </w:r>
      <w:r w:rsidR="006C2E1B" w:rsidRPr="00023761">
        <w:t xml:space="preserve"> </w:t>
      </w:r>
      <w:r w:rsidR="00C332B4" w:rsidRPr="00023761">
        <w:t>in</w:t>
      </w:r>
      <w:r w:rsidRPr="00023761">
        <w:t xml:space="preserve"> the </w:t>
      </w:r>
      <w:r w:rsidR="00D105C4">
        <w:t>PyeongChang</w:t>
      </w:r>
      <w:r w:rsidR="00AE5E96" w:rsidRPr="00023761">
        <w:t xml:space="preserve"> </w:t>
      </w:r>
      <w:r w:rsidR="00AA0F66">
        <w:t xml:space="preserve">2018 </w:t>
      </w:r>
      <w:r w:rsidR="005F67F3" w:rsidRPr="00023761">
        <w:t xml:space="preserve">Olympic </w:t>
      </w:r>
      <w:r w:rsidR="00B512FC">
        <w:t xml:space="preserve">Winter </w:t>
      </w:r>
      <w:r w:rsidR="005F67F3" w:rsidRPr="00023761">
        <w:t>Games</w:t>
      </w:r>
      <w:r w:rsidR="006C2E1B">
        <w:t xml:space="preserve">: A prospective study of </w:t>
      </w:r>
      <w:r w:rsidR="00991549">
        <w:t>2914</w:t>
      </w:r>
      <w:r w:rsidR="006C2E1B">
        <w:t xml:space="preserve"> athletes from </w:t>
      </w:r>
      <w:r w:rsidR="00991549">
        <w:t>92</w:t>
      </w:r>
      <w:r w:rsidR="006C2E1B">
        <w:t xml:space="preserve"> countries</w:t>
      </w:r>
    </w:p>
    <w:p w14:paraId="1A8AC41A" w14:textId="466DDE39" w:rsidR="00926805" w:rsidRPr="00023761" w:rsidRDefault="00926805" w:rsidP="008B1353">
      <w:pPr>
        <w:pStyle w:val="StilOverskrift1Fr24ptLinjeavstandHalvannen"/>
        <w:spacing w:before="240" w:after="120" w:line="240" w:lineRule="auto"/>
        <w:outlineLvl w:val="4"/>
        <w:rPr>
          <w:b w:val="0"/>
          <w:sz w:val="24"/>
          <w:szCs w:val="24"/>
        </w:rPr>
      </w:pPr>
      <w:r w:rsidRPr="00023761">
        <w:rPr>
          <w:b w:val="0"/>
          <w:sz w:val="24"/>
          <w:szCs w:val="24"/>
        </w:rPr>
        <w:t>Torbjørn Soligard,</w:t>
      </w:r>
      <w:r w:rsidRPr="00023761">
        <w:rPr>
          <w:b w:val="0"/>
          <w:sz w:val="24"/>
          <w:szCs w:val="24"/>
          <w:vertAlign w:val="superscript"/>
        </w:rPr>
        <w:t>1</w:t>
      </w:r>
      <w:r w:rsidR="008664CA">
        <w:rPr>
          <w:b w:val="0"/>
          <w:sz w:val="24"/>
          <w:szCs w:val="24"/>
          <w:vertAlign w:val="superscript"/>
        </w:rPr>
        <w:t>,2</w:t>
      </w:r>
      <w:r w:rsidRPr="00023761">
        <w:rPr>
          <w:b w:val="0"/>
          <w:sz w:val="24"/>
          <w:szCs w:val="24"/>
        </w:rPr>
        <w:t xml:space="preserve"> </w:t>
      </w:r>
      <w:r w:rsidR="00B512FC" w:rsidRPr="00023761">
        <w:rPr>
          <w:b w:val="0"/>
          <w:sz w:val="24"/>
          <w:szCs w:val="24"/>
        </w:rPr>
        <w:t>Debbie Palmer,</w:t>
      </w:r>
      <w:r w:rsidR="00E81A97">
        <w:rPr>
          <w:b w:val="0"/>
          <w:sz w:val="24"/>
          <w:szCs w:val="24"/>
          <w:vertAlign w:val="superscript"/>
        </w:rPr>
        <w:t>3</w:t>
      </w:r>
      <w:r w:rsidR="008C4769">
        <w:rPr>
          <w:b w:val="0"/>
          <w:sz w:val="24"/>
          <w:szCs w:val="24"/>
          <w:vertAlign w:val="superscript"/>
        </w:rPr>
        <w:t>,4</w:t>
      </w:r>
      <w:r w:rsidR="00B512FC" w:rsidRPr="00023761">
        <w:rPr>
          <w:b w:val="0"/>
          <w:sz w:val="24"/>
          <w:szCs w:val="24"/>
        </w:rPr>
        <w:t xml:space="preserve"> </w:t>
      </w:r>
      <w:r w:rsidRPr="00023761">
        <w:rPr>
          <w:b w:val="0"/>
          <w:sz w:val="24"/>
          <w:szCs w:val="24"/>
        </w:rPr>
        <w:t>Kathrin Steffen,</w:t>
      </w:r>
      <w:r w:rsidR="008C4769">
        <w:rPr>
          <w:b w:val="0"/>
          <w:sz w:val="24"/>
          <w:szCs w:val="24"/>
          <w:vertAlign w:val="superscript"/>
        </w:rPr>
        <w:t>5</w:t>
      </w:r>
      <w:r w:rsidR="00BC2202">
        <w:rPr>
          <w:b w:val="0"/>
          <w:sz w:val="24"/>
          <w:szCs w:val="24"/>
        </w:rPr>
        <w:t xml:space="preserve"> </w:t>
      </w:r>
      <w:r w:rsidR="00BC2202" w:rsidRPr="00023761">
        <w:rPr>
          <w:b w:val="0"/>
          <w:sz w:val="24"/>
          <w:szCs w:val="24"/>
        </w:rPr>
        <w:t>Alexandre Dias Lopes</w:t>
      </w:r>
      <w:r w:rsidR="00D914EB" w:rsidRPr="00023761">
        <w:rPr>
          <w:b w:val="0"/>
          <w:sz w:val="24"/>
          <w:szCs w:val="24"/>
        </w:rPr>
        <w:t>,</w:t>
      </w:r>
      <w:r w:rsidR="008C4769">
        <w:rPr>
          <w:b w:val="0"/>
          <w:sz w:val="24"/>
          <w:szCs w:val="24"/>
          <w:vertAlign w:val="superscript"/>
        </w:rPr>
        <w:t>6</w:t>
      </w:r>
      <w:r w:rsidR="0052141A" w:rsidRPr="00023761">
        <w:rPr>
          <w:b w:val="0"/>
          <w:sz w:val="24"/>
          <w:szCs w:val="24"/>
        </w:rPr>
        <w:t xml:space="preserve"> </w:t>
      </w:r>
      <w:r w:rsidR="00106B7D" w:rsidRPr="00023761">
        <w:rPr>
          <w:b w:val="0"/>
          <w:sz w:val="24"/>
          <w:szCs w:val="24"/>
        </w:rPr>
        <w:t>Marie-Elaine Grant,</w:t>
      </w:r>
      <w:r w:rsidR="008C4769">
        <w:rPr>
          <w:b w:val="0"/>
          <w:sz w:val="24"/>
          <w:szCs w:val="24"/>
          <w:vertAlign w:val="superscript"/>
        </w:rPr>
        <w:t>7</w:t>
      </w:r>
      <w:r w:rsidR="0052141A" w:rsidRPr="00023761">
        <w:rPr>
          <w:b w:val="0"/>
          <w:sz w:val="24"/>
          <w:szCs w:val="24"/>
        </w:rPr>
        <w:t xml:space="preserve"> </w:t>
      </w:r>
      <w:bookmarkStart w:id="1" w:name="_Hlk527308234"/>
      <w:r w:rsidR="008D32D4">
        <w:rPr>
          <w:b w:val="0"/>
          <w:sz w:val="24"/>
          <w:szCs w:val="24"/>
        </w:rPr>
        <w:t>Doo-Sup Kim,</w:t>
      </w:r>
      <w:r w:rsidR="008C4769">
        <w:rPr>
          <w:b w:val="0"/>
          <w:sz w:val="24"/>
          <w:szCs w:val="24"/>
          <w:vertAlign w:val="superscript"/>
        </w:rPr>
        <w:t>8</w:t>
      </w:r>
      <w:r w:rsidR="008D32D4">
        <w:rPr>
          <w:b w:val="0"/>
          <w:sz w:val="24"/>
          <w:szCs w:val="24"/>
        </w:rPr>
        <w:t xml:space="preserve"> Sae</w:t>
      </w:r>
      <w:r w:rsidR="002D5FA3">
        <w:rPr>
          <w:b w:val="0"/>
          <w:sz w:val="24"/>
          <w:szCs w:val="24"/>
        </w:rPr>
        <w:t xml:space="preserve"> </w:t>
      </w:r>
      <w:r w:rsidR="008D32D4">
        <w:rPr>
          <w:b w:val="0"/>
          <w:sz w:val="24"/>
          <w:szCs w:val="24"/>
        </w:rPr>
        <w:t>Yong Lee,</w:t>
      </w:r>
      <w:bookmarkEnd w:id="1"/>
      <w:r w:rsidR="008C4769">
        <w:rPr>
          <w:b w:val="0"/>
          <w:sz w:val="24"/>
          <w:szCs w:val="24"/>
          <w:vertAlign w:val="superscript"/>
        </w:rPr>
        <w:t>9</w:t>
      </w:r>
      <w:r w:rsidR="00CE74EA">
        <w:rPr>
          <w:b w:val="0"/>
          <w:sz w:val="24"/>
          <w:szCs w:val="24"/>
          <w:vertAlign w:val="superscript"/>
        </w:rPr>
        <w:t>,10</w:t>
      </w:r>
      <w:r w:rsidR="008D32D4">
        <w:rPr>
          <w:b w:val="0"/>
          <w:sz w:val="24"/>
          <w:szCs w:val="24"/>
        </w:rPr>
        <w:t xml:space="preserve"> </w:t>
      </w:r>
      <w:r w:rsidR="00EC1EAF">
        <w:rPr>
          <w:b w:val="0"/>
          <w:sz w:val="24"/>
          <w:szCs w:val="24"/>
        </w:rPr>
        <w:t>Natalia Salmina,</w:t>
      </w:r>
      <w:r w:rsidR="00EC1EAF" w:rsidRPr="00EC1EAF">
        <w:rPr>
          <w:b w:val="0"/>
          <w:sz w:val="24"/>
          <w:szCs w:val="24"/>
          <w:vertAlign w:val="superscript"/>
        </w:rPr>
        <w:t>11</w:t>
      </w:r>
      <w:r w:rsidR="00EC1EAF" w:rsidRPr="00EC1EAF">
        <w:rPr>
          <w:b w:val="0"/>
          <w:sz w:val="24"/>
          <w:szCs w:val="24"/>
        </w:rPr>
        <w:t xml:space="preserve"> </w:t>
      </w:r>
      <w:r w:rsidR="007E60C3">
        <w:rPr>
          <w:b w:val="0"/>
          <w:sz w:val="24"/>
          <w:szCs w:val="24"/>
        </w:rPr>
        <w:t>Brett Toresdahl,</w:t>
      </w:r>
      <w:r w:rsidR="00B125D6">
        <w:rPr>
          <w:b w:val="0"/>
          <w:sz w:val="24"/>
          <w:szCs w:val="24"/>
          <w:vertAlign w:val="superscript"/>
        </w:rPr>
        <w:t>1</w:t>
      </w:r>
      <w:r w:rsidR="00EC1EAF">
        <w:rPr>
          <w:b w:val="0"/>
          <w:sz w:val="24"/>
          <w:szCs w:val="24"/>
          <w:vertAlign w:val="superscript"/>
        </w:rPr>
        <w:t>2</w:t>
      </w:r>
      <w:r w:rsidR="00B125D6">
        <w:rPr>
          <w:b w:val="0"/>
          <w:sz w:val="24"/>
          <w:szCs w:val="24"/>
        </w:rPr>
        <w:t xml:space="preserve"> </w:t>
      </w:r>
      <w:r w:rsidR="00F9035D" w:rsidRPr="00F9035D">
        <w:rPr>
          <w:b w:val="0"/>
          <w:sz w:val="24"/>
          <w:szCs w:val="24"/>
        </w:rPr>
        <w:t>Joon Young</w:t>
      </w:r>
      <w:r w:rsidR="0081531C">
        <w:rPr>
          <w:b w:val="0"/>
          <w:sz w:val="24"/>
          <w:szCs w:val="24"/>
        </w:rPr>
        <w:t xml:space="preserve"> Chang</w:t>
      </w:r>
      <w:r w:rsidR="005B1CDE">
        <w:rPr>
          <w:b w:val="0"/>
          <w:sz w:val="24"/>
          <w:szCs w:val="24"/>
        </w:rPr>
        <w:t>,</w:t>
      </w:r>
      <w:r w:rsidR="00CE69AD">
        <w:rPr>
          <w:b w:val="0"/>
          <w:sz w:val="24"/>
          <w:szCs w:val="24"/>
          <w:vertAlign w:val="superscript"/>
        </w:rPr>
        <w:t>9</w:t>
      </w:r>
      <w:r w:rsidR="0081531C">
        <w:rPr>
          <w:b w:val="0"/>
          <w:sz w:val="24"/>
          <w:szCs w:val="24"/>
        </w:rPr>
        <w:t xml:space="preserve"> </w:t>
      </w:r>
      <w:r w:rsidRPr="00023761">
        <w:rPr>
          <w:b w:val="0"/>
          <w:sz w:val="24"/>
          <w:szCs w:val="24"/>
        </w:rPr>
        <w:t>Richard Budgett,</w:t>
      </w:r>
      <w:r w:rsidRPr="00023761">
        <w:rPr>
          <w:b w:val="0"/>
          <w:sz w:val="24"/>
          <w:szCs w:val="24"/>
          <w:vertAlign w:val="superscript"/>
        </w:rPr>
        <w:t>1</w:t>
      </w:r>
      <w:r w:rsidRPr="00023761">
        <w:rPr>
          <w:b w:val="0"/>
          <w:sz w:val="24"/>
          <w:szCs w:val="24"/>
        </w:rPr>
        <w:t xml:space="preserve"> Lars Engebretsen,</w:t>
      </w:r>
      <w:r w:rsidRPr="00023761">
        <w:rPr>
          <w:b w:val="0"/>
          <w:sz w:val="24"/>
          <w:szCs w:val="24"/>
          <w:vertAlign w:val="superscript"/>
        </w:rPr>
        <w:t>1,</w:t>
      </w:r>
      <w:r w:rsidR="006F1073">
        <w:rPr>
          <w:b w:val="0"/>
          <w:sz w:val="24"/>
          <w:szCs w:val="24"/>
          <w:vertAlign w:val="superscript"/>
        </w:rPr>
        <w:t>4,</w:t>
      </w:r>
      <w:r w:rsidR="00B125D6">
        <w:rPr>
          <w:b w:val="0"/>
          <w:sz w:val="24"/>
          <w:szCs w:val="24"/>
          <w:vertAlign w:val="superscript"/>
        </w:rPr>
        <w:t>1</w:t>
      </w:r>
      <w:r w:rsidR="00EC1EAF">
        <w:rPr>
          <w:b w:val="0"/>
          <w:sz w:val="24"/>
          <w:szCs w:val="24"/>
          <w:vertAlign w:val="superscript"/>
        </w:rPr>
        <w:t>3</w:t>
      </w:r>
    </w:p>
    <w:p w14:paraId="5891E1D3" w14:textId="77777777" w:rsidR="00045C66" w:rsidRPr="00023761" w:rsidRDefault="00045C66" w:rsidP="008B1353">
      <w:pPr>
        <w:rPr>
          <w:rFonts w:ascii="Times New Roman" w:hAnsi="Times New Roman" w:cs="Times New Roman"/>
        </w:rPr>
      </w:pPr>
    </w:p>
    <w:p w14:paraId="6F914752" w14:textId="085D7475" w:rsidR="00716D14" w:rsidRPr="00023761" w:rsidRDefault="00716D14" w:rsidP="008B1353">
      <w:pPr>
        <w:pStyle w:val="StilOverskrift1Fr24ptLinjeavstandHalvannen"/>
        <w:spacing w:before="0" w:after="120" w:line="240" w:lineRule="auto"/>
        <w:rPr>
          <w:b w:val="0"/>
          <w:sz w:val="24"/>
          <w:szCs w:val="24"/>
        </w:rPr>
      </w:pPr>
      <w:r w:rsidRPr="00023761">
        <w:rPr>
          <w:b w:val="0"/>
          <w:sz w:val="24"/>
          <w:szCs w:val="24"/>
          <w:vertAlign w:val="superscript"/>
        </w:rPr>
        <w:t xml:space="preserve">1 </w:t>
      </w:r>
      <w:r w:rsidRPr="00023761">
        <w:rPr>
          <w:b w:val="0"/>
          <w:sz w:val="24"/>
          <w:szCs w:val="24"/>
        </w:rPr>
        <w:t xml:space="preserve">Medical </w:t>
      </w:r>
      <w:r w:rsidR="00D914EB" w:rsidRPr="00023761">
        <w:rPr>
          <w:b w:val="0"/>
          <w:sz w:val="24"/>
          <w:szCs w:val="24"/>
        </w:rPr>
        <w:t>and</w:t>
      </w:r>
      <w:r w:rsidRPr="00023761">
        <w:rPr>
          <w:b w:val="0"/>
          <w:sz w:val="24"/>
          <w:szCs w:val="24"/>
        </w:rPr>
        <w:t xml:space="preserve"> Scientific Department, International Olympic Committee, Lausanne, Switzerland</w:t>
      </w:r>
    </w:p>
    <w:p w14:paraId="12A516EE" w14:textId="723A72AA" w:rsidR="00DF066E" w:rsidRPr="00AE668E" w:rsidRDefault="00AE668E" w:rsidP="008B1353">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w:t>
      </w:r>
      <w:r w:rsidR="00825B2D" w:rsidRPr="00825B2D">
        <w:rPr>
          <w:rFonts w:ascii="Times New Roman" w:hAnsi="Times New Roman" w:cs="Times New Roman"/>
        </w:rPr>
        <w:t>Sport Injury Prevention Research Centre, Faculty of Kinesiology, University of Calgary, Calgary, Alberta, Canada</w:t>
      </w:r>
    </w:p>
    <w:p w14:paraId="336A15AB" w14:textId="7F232904" w:rsidR="00716D14" w:rsidRDefault="00E81A97" w:rsidP="008B1353">
      <w:pPr>
        <w:rPr>
          <w:rFonts w:ascii="Times New Roman" w:hAnsi="Times New Roman" w:cs="Times New Roman"/>
        </w:rPr>
      </w:pPr>
      <w:r>
        <w:rPr>
          <w:rFonts w:ascii="Times New Roman" w:hAnsi="Times New Roman" w:cs="Times New Roman"/>
          <w:vertAlign w:val="superscript"/>
        </w:rPr>
        <w:t>3</w:t>
      </w:r>
      <w:r w:rsidR="00716D14" w:rsidRPr="00023761">
        <w:rPr>
          <w:rFonts w:ascii="Times New Roman" w:hAnsi="Times New Roman" w:cs="Times New Roman"/>
          <w:vertAlign w:val="superscript"/>
        </w:rPr>
        <w:t xml:space="preserve"> </w:t>
      </w:r>
      <w:r w:rsidR="000E27D4">
        <w:rPr>
          <w:rFonts w:ascii="Times New Roman" w:hAnsi="Times New Roman" w:cs="Times New Roman"/>
        </w:rPr>
        <w:t xml:space="preserve">School of Applied Sciences, </w:t>
      </w:r>
      <w:r w:rsidR="000E27D4" w:rsidRPr="00023761">
        <w:rPr>
          <w:rFonts w:ascii="Times New Roman" w:hAnsi="Times New Roman" w:cs="Times New Roman"/>
        </w:rPr>
        <w:t xml:space="preserve">Edinburgh Napier University, Edinburgh, </w:t>
      </w:r>
      <w:r w:rsidR="000E27D4">
        <w:rPr>
          <w:rFonts w:ascii="Times New Roman" w:hAnsi="Times New Roman" w:cs="Times New Roman"/>
        </w:rPr>
        <w:t>United Kingdom</w:t>
      </w:r>
    </w:p>
    <w:p w14:paraId="02E971FF" w14:textId="0FD840D8" w:rsidR="008C4769" w:rsidRPr="00857B04" w:rsidRDefault="008C4769" w:rsidP="008B1353">
      <w:pPr>
        <w:rPr>
          <w:rFonts w:ascii="Times New Roman" w:hAnsi="Times New Roman" w:cs="Times New Roman"/>
        </w:rPr>
      </w:pPr>
      <w:r w:rsidRPr="008C4769">
        <w:rPr>
          <w:rFonts w:ascii="Times New Roman" w:eastAsia="Times New Roman" w:hAnsi="Times New Roman" w:cs="Times New Roman"/>
          <w:bCs/>
          <w:kern w:val="32"/>
          <w:szCs w:val="24"/>
          <w:vertAlign w:val="superscript"/>
          <w:lang w:eastAsia="nb-NO"/>
        </w:rPr>
        <w:t>4</w:t>
      </w:r>
      <w:r>
        <w:rPr>
          <w:rFonts w:ascii="Times New Roman" w:eastAsia="Times New Roman" w:hAnsi="Times New Roman" w:cs="Times New Roman"/>
          <w:bCs/>
          <w:kern w:val="32"/>
          <w:szCs w:val="24"/>
          <w:lang w:eastAsia="nb-NO"/>
        </w:rPr>
        <w:t xml:space="preserve"> </w:t>
      </w:r>
      <w:r w:rsidRPr="00857B04">
        <w:rPr>
          <w:rFonts w:ascii="Times New Roman" w:hAnsi="Times New Roman" w:cs="Times New Roman"/>
        </w:rPr>
        <w:t>Division of Rheumatology, Orthopaedics and Dermatology, School of Medicine, University of Nottingham, Nottingham, United Kingdom</w:t>
      </w:r>
    </w:p>
    <w:p w14:paraId="07CE04C9" w14:textId="02B34781" w:rsidR="00716D14" w:rsidRDefault="008C4769" w:rsidP="008B1353">
      <w:pPr>
        <w:rPr>
          <w:rFonts w:ascii="Times New Roman" w:hAnsi="Times New Roman" w:cs="Times New Roman"/>
        </w:rPr>
      </w:pPr>
      <w:r>
        <w:rPr>
          <w:rFonts w:ascii="Times New Roman" w:hAnsi="Times New Roman" w:cs="Times New Roman"/>
          <w:vertAlign w:val="superscript"/>
        </w:rPr>
        <w:t>5</w:t>
      </w:r>
      <w:r w:rsidR="00716D14" w:rsidRPr="00023761">
        <w:rPr>
          <w:rFonts w:ascii="Times New Roman" w:hAnsi="Times New Roman" w:cs="Times New Roman"/>
          <w:vertAlign w:val="superscript"/>
        </w:rPr>
        <w:t xml:space="preserve"> </w:t>
      </w:r>
      <w:r w:rsidR="000E27D4" w:rsidRPr="00023761">
        <w:rPr>
          <w:rFonts w:ascii="Times New Roman" w:hAnsi="Times New Roman" w:cs="Times New Roman"/>
        </w:rPr>
        <w:t>Oslo Sports Trauma Research Center, Department of Sports Medicine, Norwegian School of Sport Sciences, Oslo, Norway</w:t>
      </w:r>
    </w:p>
    <w:p w14:paraId="72C93662" w14:textId="2A81FDA0" w:rsidR="002C2466" w:rsidRPr="00023761" w:rsidRDefault="008C4769" w:rsidP="008B1353">
      <w:pPr>
        <w:rPr>
          <w:rFonts w:ascii="Times New Roman" w:hAnsi="Times New Roman" w:cs="Times New Roman"/>
        </w:rPr>
      </w:pPr>
      <w:r>
        <w:rPr>
          <w:rFonts w:ascii="Times New Roman" w:hAnsi="Times New Roman" w:cs="Times New Roman"/>
          <w:vertAlign w:val="superscript"/>
        </w:rPr>
        <w:t>6</w:t>
      </w:r>
      <w:r w:rsidR="00106B7D" w:rsidRPr="00023761">
        <w:rPr>
          <w:rFonts w:ascii="Times New Roman" w:hAnsi="Times New Roman" w:cs="Times New Roman"/>
        </w:rPr>
        <w:t xml:space="preserve"> </w:t>
      </w:r>
      <w:r w:rsidR="0052141A" w:rsidRPr="0052141A">
        <w:rPr>
          <w:rFonts w:ascii="Times New Roman" w:hAnsi="Times New Roman" w:cs="Times New Roman"/>
        </w:rPr>
        <w:t>University of Massachusetts Lowell, Department of Physical Therapy</w:t>
      </w:r>
      <w:r w:rsidR="00E70430">
        <w:rPr>
          <w:rFonts w:ascii="Times New Roman" w:hAnsi="Times New Roman" w:cs="Times New Roman"/>
        </w:rPr>
        <w:t xml:space="preserve"> </w:t>
      </w:r>
      <w:r w:rsidR="00E70430" w:rsidRPr="00E70430">
        <w:rPr>
          <w:rFonts w:ascii="Times New Roman" w:hAnsi="Times New Roman" w:cs="Times New Roman"/>
        </w:rPr>
        <w:t>&amp; Kinesiology</w:t>
      </w:r>
      <w:r w:rsidR="0052141A" w:rsidRPr="0052141A">
        <w:rPr>
          <w:rFonts w:ascii="Times New Roman" w:hAnsi="Times New Roman" w:cs="Times New Roman"/>
        </w:rPr>
        <w:t>, Lowell, USA</w:t>
      </w:r>
    </w:p>
    <w:p w14:paraId="05EE3685" w14:textId="082213E6" w:rsidR="002C2466" w:rsidRPr="00023761" w:rsidRDefault="008C4769" w:rsidP="008B1353">
      <w:pPr>
        <w:rPr>
          <w:rFonts w:ascii="Times New Roman" w:hAnsi="Times New Roman" w:cs="Times New Roman"/>
        </w:rPr>
      </w:pPr>
      <w:r>
        <w:rPr>
          <w:rFonts w:ascii="Times New Roman" w:hAnsi="Times New Roman" w:cs="Times New Roman"/>
          <w:vertAlign w:val="superscript"/>
        </w:rPr>
        <w:t>7</w:t>
      </w:r>
      <w:r w:rsidR="002C2466" w:rsidRPr="00023761">
        <w:rPr>
          <w:rFonts w:ascii="Times New Roman" w:hAnsi="Times New Roman" w:cs="Times New Roman"/>
        </w:rPr>
        <w:t xml:space="preserve"> Institute of Sport and Health, University College Dublin, Dublin, Ireland</w:t>
      </w:r>
    </w:p>
    <w:p w14:paraId="79CCBDB2" w14:textId="79B8A54A" w:rsidR="00881E5A" w:rsidRDefault="008C4769" w:rsidP="008B1353">
      <w:pPr>
        <w:rPr>
          <w:rFonts w:ascii="Times New Roman" w:hAnsi="Times New Roman" w:cs="Times New Roman"/>
        </w:rPr>
      </w:pPr>
      <w:r>
        <w:rPr>
          <w:rFonts w:ascii="Times New Roman" w:hAnsi="Times New Roman" w:cs="Times New Roman"/>
          <w:vertAlign w:val="superscript"/>
        </w:rPr>
        <w:t>8</w:t>
      </w:r>
      <w:r w:rsidR="00DE6B04">
        <w:rPr>
          <w:rFonts w:ascii="Times New Roman" w:hAnsi="Times New Roman" w:cs="Times New Roman"/>
        </w:rPr>
        <w:t xml:space="preserve"> </w:t>
      </w:r>
      <w:r w:rsidR="000A16AB" w:rsidRPr="000A16AB">
        <w:rPr>
          <w:rFonts w:ascii="Times New Roman" w:hAnsi="Times New Roman" w:cs="Times New Roman"/>
        </w:rPr>
        <w:t>Department of Orthopaedic Surgery, Wonju College of Medicine, Yonsei University Wonju Severance Christian Hospital, Wonju-si, Gangwon-do, Republic of Korea</w:t>
      </w:r>
    </w:p>
    <w:p w14:paraId="1551F972" w14:textId="34357F0D" w:rsidR="002C2466" w:rsidRDefault="008C4769" w:rsidP="008B1353">
      <w:pPr>
        <w:rPr>
          <w:rFonts w:ascii="Times New Roman" w:hAnsi="Times New Roman" w:cs="Times New Roman"/>
        </w:rPr>
      </w:pPr>
      <w:r>
        <w:rPr>
          <w:rFonts w:ascii="Times New Roman" w:hAnsi="Times New Roman" w:cs="Times New Roman"/>
          <w:vertAlign w:val="superscript"/>
        </w:rPr>
        <w:t>9</w:t>
      </w:r>
      <w:r w:rsidR="002261BC">
        <w:rPr>
          <w:rFonts w:ascii="Times New Roman" w:hAnsi="Times New Roman" w:cs="Times New Roman"/>
        </w:rPr>
        <w:t xml:space="preserve"> </w:t>
      </w:r>
      <w:r w:rsidR="00C61B64" w:rsidRPr="00C61B64">
        <w:rPr>
          <w:rFonts w:ascii="Times New Roman" w:hAnsi="Times New Roman" w:cs="Times New Roman"/>
        </w:rPr>
        <w:t>Yonsei Institute of Sports Science and Exercise Medicine, Yonsei University, Seoul, Republic of Korea</w:t>
      </w:r>
    </w:p>
    <w:p w14:paraId="58A6A9DF" w14:textId="57659CA2" w:rsidR="00F7629F" w:rsidRPr="002261BC" w:rsidRDefault="00CE74EA" w:rsidP="008B1353">
      <w:pPr>
        <w:rPr>
          <w:rFonts w:ascii="Times New Roman" w:hAnsi="Times New Roman" w:cs="Times New Roman"/>
        </w:rPr>
      </w:pPr>
      <w:r w:rsidRPr="00CE74EA">
        <w:rPr>
          <w:rFonts w:ascii="Times New Roman" w:hAnsi="Times New Roman" w:cs="Times New Roman"/>
          <w:vertAlign w:val="superscript"/>
        </w:rPr>
        <w:t>10</w:t>
      </w:r>
      <w:r>
        <w:rPr>
          <w:rFonts w:ascii="Times New Roman" w:hAnsi="Times New Roman" w:cs="Times New Roman"/>
        </w:rPr>
        <w:t xml:space="preserve"> </w:t>
      </w:r>
      <w:r w:rsidR="00021914" w:rsidRPr="00F7629F">
        <w:rPr>
          <w:rFonts w:ascii="Times New Roman" w:hAnsi="Times New Roman" w:cs="Times New Roman"/>
        </w:rPr>
        <w:t>Department of Physical Education</w:t>
      </w:r>
      <w:r w:rsidR="00021914">
        <w:rPr>
          <w:rFonts w:ascii="Times New Roman" w:hAnsi="Times New Roman" w:cs="Times New Roman"/>
        </w:rPr>
        <w:t xml:space="preserve">, </w:t>
      </w:r>
      <w:r w:rsidR="00021914" w:rsidRPr="006F4120">
        <w:rPr>
          <w:rFonts w:ascii="Times New Roman" w:hAnsi="Times New Roman" w:cs="Times New Roman"/>
        </w:rPr>
        <w:t>Yonsei University, Seoul, Republic of Korea</w:t>
      </w:r>
    </w:p>
    <w:p w14:paraId="4261B997" w14:textId="284A5364" w:rsidR="00EC1EAF" w:rsidRDefault="006F1073" w:rsidP="008B1353">
      <w:pPr>
        <w:rPr>
          <w:rFonts w:ascii="Times New Roman" w:hAnsi="Times New Roman" w:cs="Times New Roman"/>
        </w:rPr>
      </w:pPr>
      <w:r w:rsidRPr="006F1073">
        <w:rPr>
          <w:rFonts w:ascii="Times New Roman" w:hAnsi="Times New Roman" w:cs="Times New Roman"/>
          <w:vertAlign w:val="superscript"/>
        </w:rPr>
        <w:t>1</w:t>
      </w:r>
      <w:r w:rsidR="00B125D6">
        <w:rPr>
          <w:rFonts w:ascii="Times New Roman" w:hAnsi="Times New Roman" w:cs="Times New Roman"/>
          <w:vertAlign w:val="superscript"/>
        </w:rPr>
        <w:t>1</w:t>
      </w:r>
      <w:r>
        <w:rPr>
          <w:rFonts w:ascii="Times New Roman" w:hAnsi="Times New Roman" w:cs="Times New Roman"/>
        </w:rPr>
        <w:t xml:space="preserve"> </w:t>
      </w:r>
      <w:r w:rsidR="00EC1EAF" w:rsidRPr="00EC1EAF">
        <w:rPr>
          <w:rFonts w:ascii="Times New Roman" w:hAnsi="Times New Roman" w:cs="Times New Roman"/>
        </w:rPr>
        <w:t>GE Healthcare, Moscow, Russia</w:t>
      </w:r>
    </w:p>
    <w:p w14:paraId="4010CBBD" w14:textId="7C2C937A" w:rsidR="006F1073" w:rsidRPr="006F1073" w:rsidRDefault="00EC1EAF" w:rsidP="008B1353">
      <w:pPr>
        <w:rPr>
          <w:rFonts w:ascii="Times New Roman" w:hAnsi="Times New Roman" w:cs="Times New Roman"/>
        </w:rPr>
      </w:pPr>
      <w:r w:rsidRPr="00EC1EAF">
        <w:rPr>
          <w:rFonts w:ascii="Times New Roman" w:hAnsi="Times New Roman" w:cs="Times New Roman"/>
          <w:vertAlign w:val="superscript"/>
        </w:rPr>
        <w:t>12</w:t>
      </w:r>
      <w:r>
        <w:rPr>
          <w:rFonts w:ascii="Times New Roman" w:hAnsi="Times New Roman" w:cs="Times New Roman"/>
        </w:rPr>
        <w:t xml:space="preserve"> </w:t>
      </w:r>
      <w:r w:rsidR="00AD6187" w:rsidRPr="00AD6187">
        <w:rPr>
          <w:rFonts w:ascii="Times New Roman" w:hAnsi="Times New Roman" w:cs="Times New Roman"/>
        </w:rPr>
        <w:t>Primary Care Sports Medicine Service, Department of Medicine, Hospital for Special Surgery, New York, New York, USA</w:t>
      </w:r>
    </w:p>
    <w:p w14:paraId="04DB34D4" w14:textId="06F1FA3E" w:rsidR="00716D14" w:rsidRPr="00023761" w:rsidRDefault="002261BC" w:rsidP="008B1353">
      <w:pPr>
        <w:rPr>
          <w:rFonts w:ascii="Times New Roman" w:hAnsi="Times New Roman" w:cs="Times New Roman"/>
          <w:vertAlign w:val="superscript"/>
        </w:rPr>
      </w:pPr>
      <w:r>
        <w:rPr>
          <w:rFonts w:ascii="Times New Roman" w:hAnsi="Times New Roman" w:cs="Times New Roman"/>
          <w:vertAlign w:val="superscript"/>
        </w:rPr>
        <w:t>1</w:t>
      </w:r>
      <w:r w:rsidR="00EC1EAF">
        <w:rPr>
          <w:rFonts w:ascii="Times New Roman" w:hAnsi="Times New Roman" w:cs="Times New Roman"/>
          <w:vertAlign w:val="superscript"/>
        </w:rPr>
        <w:t>3</w:t>
      </w:r>
      <w:r w:rsidR="002C2466" w:rsidRPr="00023761">
        <w:rPr>
          <w:rFonts w:ascii="Times New Roman" w:hAnsi="Times New Roman" w:cs="Times New Roman"/>
          <w:vertAlign w:val="superscript"/>
        </w:rPr>
        <w:t xml:space="preserve"> </w:t>
      </w:r>
      <w:r w:rsidR="004C6B47" w:rsidRPr="004C6B47">
        <w:rPr>
          <w:rFonts w:ascii="Times New Roman" w:eastAsia="Times New Roman" w:hAnsi="Times New Roman" w:cs="Times New Roman"/>
          <w:bCs/>
          <w:kern w:val="32"/>
          <w:szCs w:val="24"/>
          <w:lang w:eastAsia="nb-NO"/>
        </w:rPr>
        <w:t>Orthopedic Clinic, Oslo University Hospital, Oslo, Norway</w:t>
      </w:r>
    </w:p>
    <w:p w14:paraId="68865525" w14:textId="77777777" w:rsidR="00716D14" w:rsidRPr="00023761" w:rsidRDefault="00716D14" w:rsidP="008B1353">
      <w:pPr>
        <w:rPr>
          <w:rFonts w:ascii="Times New Roman" w:hAnsi="Times New Roman" w:cs="Times New Roman"/>
        </w:rPr>
      </w:pPr>
    </w:p>
    <w:p w14:paraId="047D6C20" w14:textId="0C35F374" w:rsidR="00045C66" w:rsidRPr="008B1353" w:rsidRDefault="00045C66" w:rsidP="008B1353">
      <w:pPr>
        <w:rPr>
          <w:rFonts w:ascii="Times New Roman" w:hAnsi="Times New Roman" w:cs="Times New Roman"/>
        </w:rPr>
      </w:pPr>
      <w:r w:rsidRPr="008B1353">
        <w:rPr>
          <w:rFonts w:ascii="Times New Roman" w:hAnsi="Times New Roman" w:cs="Times New Roman"/>
          <w:b/>
        </w:rPr>
        <w:t xml:space="preserve">Key words: </w:t>
      </w:r>
      <w:r w:rsidRPr="008B1353">
        <w:rPr>
          <w:rFonts w:ascii="Times New Roman" w:hAnsi="Times New Roman" w:cs="Times New Roman"/>
        </w:rPr>
        <w:t xml:space="preserve">surveillance, </w:t>
      </w:r>
      <w:r w:rsidR="004D0888" w:rsidRPr="008B1353">
        <w:rPr>
          <w:rFonts w:ascii="Times New Roman" w:hAnsi="Times New Roman" w:cs="Times New Roman"/>
        </w:rPr>
        <w:t xml:space="preserve">injury, illness, </w:t>
      </w:r>
      <w:r w:rsidR="003E6A9A">
        <w:rPr>
          <w:rFonts w:ascii="Times New Roman" w:hAnsi="Times New Roman" w:cs="Times New Roman"/>
        </w:rPr>
        <w:t>winter</w:t>
      </w:r>
      <w:r w:rsidR="003E6A9A" w:rsidRPr="008B1353">
        <w:rPr>
          <w:rFonts w:ascii="Times New Roman" w:hAnsi="Times New Roman" w:cs="Times New Roman"/>
        </w:rPr>
        <w:t xml:space="preserve"> </w:t>
      </w:r>
      <w:r w:rsidRPr="008B1353">
        <w:rPr>
          <w:rFonts w:ascii="Times New Roman" w:hAnsi="Times New Roman" w:cs="Times New Roman"/>
        </w:rPr>
        <w:t xml:space="preserve">sports, </w:t>
      </w:r>
      <w:r w:rsidR="004D0888" w:rsidRPr="008B1353">
        <w:rPr>
          <w:rFonts w:ascii="Times New Roman" w:hAnsi="Times New Roman" w:cs="Times New Roman"/>
        </w:rPr>
        <w:t xml:space="preserve">elite </w:t>
      </w:r>
      <w:r w:rsidRPr="008B1353">
        <w:rPr>
          <w:rFonts w:ascii="Times New Roman" w:hAnsi="Times New Roman" w:cs="Times New Roman"/>
        </w:rPr>
        <w:t>athletes, prevention</w:t>
      </w:r>
    </w:p>
    <w:p w14:paraId="5AA9A884" w14:textId="77777777" w:rsidR="001F1EDF" w:rsidRDefault="001F1EDF" w:rsidP="008B1353">
      <w:pPr>
        <w:rPr>
          <w:rFonts w:ascii="Times New Roman" w:hAnsi="Times New Roman" w:cs="Times New Roman"/>
        </w:rPr>
      </w:pPr>
    </w:p>
    <w:p w14:paraId="39B2C631" w14:textId="77777777" w:rsidR="001F1EDF" w:rsidRPr="001F1EDF" w:rsidRDefault="00045C66" w:rsidP="008B1353">
      <w:pPr>
        <w:rPr>
          <w:rFonts w:ascii="Times New Roman" w:hAnsi="Times New Roman" w:cs="Times New Roman"/>
          <w:b/>
        </w:rPr>
      </w:pPr>
      <w:r w:rsidRPr="001F1EDF">
        <w:rPr>
          <w:rFonts w:ascii="Times New Roman" w:hAnsi="Times New Roman" w:cs="Times New Roman"/>
          <w:b/>
        </w:rPr>
        <w:t>Word count</w:t>
      </w:r>
      <w:r w:rsidR="001F1EDF" w:rsidRPr="001F1EDF">
        <w:rPr>
          <w:rFonts w:ascii="Times New Roman" w:hAnsi="Times New Roman" w:cs="Times New Roman"/>
          <w:b/>
        </w:rPr>
        <w:t>:</w:t>
      </w:r>
    </w:p>
    <w:p w14:paraId="1A6A1168" w14:textId="295F53E0" w:rsidR="001F1EDF" w:rsidRDefault="001F1EDF" w:rsidP="008B1353">
      <w:pPr>
        <w:rPr>
          <w:rFonts w:ascii="Times New Roman" w:hAnsi="Times New Roman" w:cs="Times New Roman"/>
        </w:rPr>
      </w:pPr>
      <w:r w:rsidRPr="001F1EDF">
        <w:rPr>
          <w:rFonts w:ascii="Times New Roman" w:hAnsi="Times New Roman" w:cs="Times New Roman"/>
        </w:rPr>
        <w:t xml:space="preserve">Abstract: </w:t>
      </w:r>
      <w:r w:rsidR="005633F6">
        <w:rPr>
          <w:rFonts w:ascii="Times New Roman" w:hAnsi="Times New Roman" w:cs="Times New Roman"/>
        </w:rPr>
        <w:t>25</w:t>
      </w:r>
      <w:r w:rsidR="007323C0">
        <w:rPr>
          <w:rFonts w:ascii="Times New Roman" w:hAnsi="Times New Roman" w:cs="Times New Roman"/>
        </w:rPr>
        <w:t>6</w:t>
      </w:r>
    </w:p>
    <w:p w14:paraId="722A80D2" w14:textId="49217C43" w:rsidR="00045C66" w:rsidRDefault="001F1EDF" w:rsidP="008B1353">
      <w:pPr>
        <w:rPr>
          <w:rFonts w:ascii="Times New Roman" w:hAnsi="Times New Roman" w:cs="Times New Roman"/>
        </w:rPr>
      </w:pPr>
      <w:r>
        <w:rPr>
          <w:rFonts w:ascii="Times New Roman" w:hAnsi="Times New Roman" w:cs="Times New Roman"/>
        </w:rPr>
        <w:t xml:space="preserve">Text body: </w:t>
      </w:r>
      <w:r w:rsidR="00AB15C2">
        <w:rPr>
          <w:rFonts w:ascii="Times New Roman" w:hAnsi="Times New Roman" w:cs="Times New Roman"/>
        </w:rPr>
        <w:t>4</w:t>
      </w:r>
      <w:r w:rsidR="00EF5494">
        <w:rPr>
          <w:rFonts w:ascii="Times New Roman" w:hAnsi="Times New Roman" w:cs="Times New Roman"/>
        </w:rPr>
        <w:t>304</w:t>
      </w:r>
    </w:p>
    <w:p w14:paraId="639CE169" w14:textId="77777777" w:rsidR="001F1EDF" w:rsidRPr="00023761" w:rsidRDefault="001F1EDF" w:rsidP="008B1353">
      <w:pPr>
        <w:rPr>
          <w:b/>
          <w:szCs w:val="24"/>
        </w:rPr>
      </w:pPr>
    </w:p>
    <w:p w14:paraId="1480735B" w14:textId="77777777" w:rsidR="001F1EDF" w:rsidRDefault="006620D7" w:rsidP="008B1353">
      <w:pPr>
        <w:rPr>
          <w:rFonts w:ascii="Times New Roman" w:hAnsi="Times New Roman" w:cs="Times New Roman"/>
          <w:b/>
        </w:rPr>
      </w:pPr>
      <w:r w:rsidRPr="001F1EDF">
        <w:rPr>
          <w:rFonts w:ascii="Times New Roman" w:hAnsi="Times New Roman" w:cs="Times New Roman"/>
          <w:b/>
        </w:rPr>
        <w:t>Correspondence to</w:t>
      </w:r>
      <w:r w:rsidR="001F1EDF">
        <w:rPr>
          <w:rFonts w:ascii="Times New Roman" w:hAnsi="Times New Roman" w:cs="Times New Roman"/>
          <w:b/>
        </w:rPr>
        <w:t>:</w:t>
      </w:r>
    </w:p>
    <w:p w14:paraId="1ED6275A" w14:textId="1638A037" w:rsidR="00045C66" w:rsidRPr="001F1EDF" w:rsidRDefault="00045C66" w:rsidP="008B1353">
      <w:pPr>
        <w:rPr>
          <w:rFonts w:ascii="Times New Roman" w:hAnsi="Times New Roman" w:cs="Times New Roman"/>
        </w:rPr>
      </w:pPr>
      <w:r w:rsidRPr="001F1EDF">
        <w:rPr>
          <w:rFonts w:ascii="Times New Roman" w:hAnsi="Times New Roman" w:cs="Times New Roman"/>
        </w:rPr>
        <w:t xml:space="preserve">Torbjørn Soligard, </w:t>
      </w:r>
      <w:r w:rsidR="006620D7" w:rsidRPr="001F1EDF">
        <w:rPr>
          <w:rFonts w:ascii="Times New Roman" w:hAnsi="Times New Roman" w:cs="Times New Roman"/>
        </w:rPr>
        <w:t xml:space="preserve">Medical &amp; Scientific Department, International Olympic Committee, Château de Vidy, 1007 Lausanne, Switzerland; </w:t>
      </w:r>
      <w:r w:rsidRPr="001F1EDF">
        <w:rPr>
          <w:rFonts w:ascii="Times New Roman" w:hAnsi="Times New Roman" w:cs="Times New Roman"/>
        </w:rPr>
        <w:t>torbjorn.soligard@olympic.org</w:t>
      </w:r>
    </w:p>
    <w:p w14:paraId="18B07181" w14:textId="77777777" w:rsidR="00045C66" w:rsidRPr="001F1EDF" w:rsidRDefault="00045C66" w:rsidP="008B1353">
      <w:pPr>
        <w:rPr>
          <w:rFonts w:ascii="Times New Roman" w:hAnsi="Times New Roman" w:cs="Times New Roman"/>
        </w:rPr>
      </w:pPr>
    </w:p>
    <w:bookmarkEnd w:id="0"/>
    <w:p w14:paraId="43FF121E" w14:textId="77777777" w:rsidR="00045C66" w:rsidRPr="001F1EDF" w:rsidRDefault="00045C66" w:rsidP="008B1353">
      <w:pPr>
        <w:rPr>
          <w:rFonts w:ascii="Times New Roman" w:hAnsi="Times New Roman" w:cs="Times New Roman"/>
        </w:rPr>
      </w:pPr>
      <w:r w:rsidRPr="001F1EDF">
        <w:rPr>
          <w:rFonts w:ascii="Times New Roman" w:hAnsi="Times New Roman" w:cs="Times New Roman"/>
          <w:b/>
        </w:rPr>
        <w:lastRenderedPageBreak/>
        <w:t xml:space="preserve">Provenance and peer review: </w:t>
      </w:r>
      <w:r w:rsidR="002C2466" w:rsidRPr="001F1EDF">
        <w:rPr>
          <w:rFonts w:ascii="Times New Roman" w:hAnsi="Times New Roman" w:cs="Times New Roman"/>
        </w:rPr>
        <w:t>Not c</w:t>
      </w:r>
      <w:r w:rsidRPr="001F1EDF">
        <w:rPr>
          <w:rFonts w:ascii="Times New Roman" w:hAnsi="Times New Roman" w:cs="Times New Roman"/>
        </w:rPr>
        <w:t xml:space="preserve">ommissioned; </w:t>
      </w:r>
      <w:r w:rsidR="002C2466" w:rsidRPr="001F1EDF">
        <w:rPr>
          <w:rFonts w:ascii="Times New Roman" w:hAnsi="Times New Roman" w:cs="Times New Roman"/>
        </w:rPr>
        <w:t>externally</w:t>
      </w:r>
      <w:r w:rsidRPr="001F1EDF">
        <w:rPr>
          <w:rFonts w:ascii="Times New Roman" w:hAnsi="Times New Roman" w:cs="Times New Roman"/>
        </w:rPr>
        <w:t xml:space="preserve"> peer reviewed.</w:t>
      </w:r>
    </w:p>
    <w:p w14:paraId="2B66E1D7" w14:textId="77777777" w:rsidR="001F1EDF" w:rsidRPr="001F1EDF" w:rsidRDefault="001F1EDF" w:rsidP="008B1353">
      <w:pPr>
        <w:rPr>
          <w:rFonts w:ascii="Times New Roman" w:hAnsi="Times New Roman" w:cs="Times New Roman"/>
        </w:rPr>
      </w:pPr>
    </w:p>
    <w:p w14:paraId="24F2BFE3" w14:textId="77777777" w:rsidR="001F1EDF" w:rsidRPr="001F1EDF" w:rsidRDefault="001F1EDF" w:rsidP="008B1353">
      <w:pPr>
        <w:rPr>
          <w:rFonts w:ascii="Times New Roman" w:hAnsi="Times New Roman" w:cs="Times New Roman"/>
          <w:b/>
        </w:rPr>
      </w:pPr>
      <w:r w:rsidRPr="001F1EDF">
        <w:rPr>
          <w:rFonts w:ascii="Times New Roman" w:hAnsi="Times New Roman" w:cs="Times New Roman"/>
          <w:b/>
        </w:rPr>
        <w:t>Acknowledgements:</w:t>
      </w:r>
    </w:p>
    <w:p w14:paraId="0FB82595" w14:textId="24A8DF8C" w:rsidR="001F1EDF" w:rsidRPr="004313B9" w:rsidRDefault="001F1EDF" w:rsidP="008B1353">
      <w:pPr>
        <w:rPr>
          <w:rFonts w:ascii="Times New Roman" w:hAnsi="Times New Roman" w:cs="Times New Roman"/>
        </w:rPr>
      </w:pPr>
      <w:r w:rsidRPr="00974596">
        <w:rPr>
          <w:rFonts w:ascii="Times New Roman" w:hAnsi="Times New Roman" w:cs="Times New Roman"/>
        </w:rPr>
        <w:t>The authors would like to acknowledge the contribution and support of</w:t>
      </w:r>
      <w:r w:rsidR="00704F01" w:rsidRPr="00974596">
        <w:rPr>
          <w:rFonts w:ascii="Times New Roman" w:hAnsi="Times New Roman" w:cs="Times New Roman"/>
        </w:rPr>
        <w:t xml:space="preserve"> the </w:t>
      </w:r>
      <w:r w:rsidR="009E48D5" w:rsidRPr="00974596">
        <w:rPr>
          <w:rFonts w:ascii="Times New Roman" w:hAnsi="Times New Roman" w:cs="Times New Roman"/>
        </w:rPr>
        <w:t>PyeongChang 2018</w:t>
      </w:r>
      <w:r w:rsidR="00704F01" w:rsidRPr="00974596">
        <w:rPr>
          <w:rFonts w:ascii="Times New Roman" w:hAnsi="Times New Roman" w:cs="Times New Roman"/>
        </w:rPr>
        <w:t xml:space="preserve"> staff throughout the different stages of this study</w:t>
      </w:r>
      <w:r w:rsidR="00474271">
        <w:rPr>
          <w:rFonts w:ascii="Times New Roman" w:hAnsi="Times New Roman" w:cs="Times New Roman"/>
        </w:rPr>
        <w:t xml:space="preserve">, and </w:t>
      </w:r>
      <w:r w:rsidR="005907E7">
        <w:rPr>
          <w:rFonts w:ascii="Times New Roman" w:hAnsi="Times New Roman" w:cs="Times New Roman"/>
        </w:rPr>
        <w:t xml:space="preserve">Dr </w:t>
      </w:r>
      <w:r w:rsidR="00474271">
        <w:rPr>
          <w:rFonts w:ascii="Times New Roman" w:hAnsi="Times New Roman" w:cs="Times New Roman"/>
        </w:rPr>
        <w:t>Morten Fagerland</w:t>
      </w:r>
      <w:r w:rsidR="004705A4">
        <w:rPr>
          <w:rFonts w:ascii="Times New Roman" w:hAnsi="Times New Roman" w:cs="Times New Roman"/>
        </w:rPr>
        <w:t xml:space="preserve"> </w:t>
      </w:r>
      <w:r w:rsidR="006A274F">
        <w:rPr>
          <w:rFonts w:ascii="Times New Roman" w:hAnsi="Times New Roman" w:cs="Times New Roman"/>
        </w:rPr>
        <w:t xml:space="preserve">at the </w:t>
      </w:r>
      <w:r w:rsidR="004705A4" w:rsidRPr="004705A4">
        <w:rPr>
          <w:rFonts w:ascii="Times New Roman" w:hAnsi="Times New Roman" w:cs="Times New Roman"/>
        </w:rPr>
        <w:t>Oslo Centre for Biostatistics and Epidemiology, Oslo University Hospital</w:t>
      </w:r>
      <w:r w:rsidR="00D7799E">
        <w:rPr>
          <w:rFonts w:ascii="Times New Roman" w:hAnsi="Times New Roman" w:cs="Times New Roman"/>
        </w:rPr>
        <w:t xml:space="preserve">, for his </w:t>
      </w:r>
      <w:r w:rsidR="005645B9">
        <w:rPr>
          <w:rFonts w:ascii="Times New Roman" w:hAnsi="Times New Roman" w:cs="Times New Roman"/>
        </w:rPr>
        <w:t>contributions to the statistical analyses</w:t>
      </w:r>
      <w:r w:rsidR="004705A4" w:rsidRPr="004705A4">
        <w:rPr>
          <w:rFonts w:ascii="Times New Roman" w:hAnsi="Times New Roman" w:cs="Times New Roman"/>
        </w:rPr>
        <w:t>.</w:t>
      </w:r>
      <w:r w:rsidR="00704F01" w:rsidRPr="00974596">
        <w:rPr>
          <w:rFonts w:ascii="Times New Roman" w:hAnsi="Times New Roman" w:cs="Times New Roman"/>
        </w:rPr>
        <w:t xml:space="preserve"> The authors also sincerely thank all the NOC medical staff contributing to the data collection:</w:t>
      </w:r>
      <w:r w:rsidR="00704F01" w:rsidRPr="004313B9">
        <w:rPr>
          <w:rFonts w:ascii="Times New Roman" w:hAnsi="Times New Roman" w:cs="Times New Roman"/>
        </w:rPr>
        <w:t xml:space="preserve"> </w:t>
      </w:r>
    </w:p>
    <w:p w14:paraId="3AD15DD3" w14:textId="5179A8D0" w:rsidR="00DD36B0" w:rsidRDefault="00DD36B0" w:rsidP="00DD36B0">
      <w:pPr>
        <w:rPr>
          <w:rFonts w:ascii="Times New Roman" w:hAnsi="Times New Roman" w:cs="Times New Roman"/>
        </w:rPr>
      </w:pPr>
      <w:r w:rsidRPr="00DD36B0">
        <w:rPr>
          <w:rFonts w:ascii="Times New Roman" w:hAnsi="Times New Roman" w:cs="Times New Roman"/>
        </w:rPr>
        <w:t>Dr Alban Merepeza (Albania)</w:t>
      </w:r>
      <w:r w:rsidR="00CA5412">
        <w:rPr>
          <w:rFonts w:ascii="Times New Roman" w:hAnsi="Times New Roman" w:cs="Times New Roman"/>
        </w:rPr>
        <w:t xml:space="preserve">, </w:t>
      </w:r>
      <w:r w:rsidRPr="00DD36B0">
        <w:rPr>
          <w:rFonts w:ascii="Times New Roman" w:hAnsi="Times New Roman" w:cs="Times New Roman"/>
        </w:rPr>
        <w:t>Dr Magdalena Kast (Argentina)</w:t>
      </w:r>
      <w:r w:rsidR="00CA5412">
        <w:rPr>
          <w:rFonts w:ascii="Times New Roman" w:hAnsi="Times New Roman" w:cs="Times New Roman"/>
        </w:rPr>
        <w:t xml:space="preserve">, </w:t>
      </w:r>
      <w:r w:rsidRPr="00DD36B0">
        <w:rPr>
          <w:rFonts w:ascii="Times New Roman" w:hAnsi="Times New Roman" w:cs="Times New Roman"/>
        </w:rPr>
        <w:t>Dr James McLaren (Australia)</w:t>
      </w:r>
      <w:r w:rsidR="00F06561">
        <w:rPr>
          <w:rFonts w:ascii="Times New Roman" w:hAnsi="Times New Roman" w:cs="Times New Roman"/>
        </w:rPr>
        <w:t xml:space="preserve">, </w:t>
      </w:r>
      <w:r w:rsidRPr="00DD36B0">
        <w:rPr>
          <w:rFonts w:ascii="Times New Roman" w:hAnsi="Times New Roman" w:cs="Times New Roman"/>
        </w:rPr>
        <w:t>Dr Peter Braun (Australia)</w:t>
      </w:r>
      <w:r w:rsidR="00F06561">
        <w:rPr>
          <w:rFonts w:ascii="Times New Roman" w:hAnsi="Times New Roman" w:cs="Times New Roman"/>
        </w:rPr>
        <w:t xml:space="preserve">, </w:t>
      </w:r>
      <w:r w:rsidRPr="00DD36B0">
        <w:rPr>
          <w:rFonts w:ascii="Times New Roman" w:hAnsi="Times New Roman" w:cs="Times New Roman"/>
        </w:rPr>
        <w:t>Dr Juergen Barthofer (Austria)</w:t>
      </w:r>
      <w:r w:rsidR="00F06561">
        <w:rPr>
          <w:rFonts w:ascii="Times New Roman" w:hAnsi="Times New Roman" w:cs="Times New Roman"/>
        </w:rPr>
        <w:t xml:space="preserve">, </w:t>
      </w:r>
      <w:r w:rsidRPr="00DD36B0">
        <w:rPr>
          <w:rFonts w:ascii="Times New Roman" w:hAnsi="Times New Roman" w:cs="Times New Roman"/>
        </w:rPr>
        <w:t>Dr Anar Bagirov (Azerbaijan)</w:t>
      </w:r>
      <w:r w:rsidR="00F06561">
        <w:rPr>
          <w:rFonts w:ascii="Times New Roman" w:hAnsi="Times New Roman" w:cs="Times New Roman"/>
        </w:rPr>
        <w:t xml:space="preserve">, </w:t>
      </w:r>
      <w:r w:rsidRPr="00DD36B0">
        <w:rPr>
          <w:rFonts w:ascii="Times New Roman" w:hAnsi="Times New Roman" w:cs="Times New Roman"/>
        </w:rPr>
        <w:t>Dr Henadz Zaharodny (Belarus)</w:t>
      </w:r>
      <w:r w:rsidR="00F06561">
        <w:rPr>
          <w:rFonts w:ascii="Times New Roman" w:hAnsi="Times New Roman" w:cs="Times New Roman"/>
        </w:rPr>
        <w:t xml:space="preserve">, </w:t>
      </w:r>
      <w:r w:rsidRPr="00DD36B0">
        <w:rPr>
          <w:rFonts w:ascii="Times New Roman" w:hAnsi="Times New Roman" w:cs="Times New Roman"/>
        </w:rPr>
        <w:t>Dr Johan Bellemans (Belgium)</w:t>
      </w:r>
      <w:r w:rsidR="00F06561">
        <w:rPr>
          <w:rFonts w:ascii="Times New Roman" w:hAnsi="Times New Roman" w:cs="Times New Roman"/>
        </w:rPr>
        <w:t xml:space="preserve">, </w:t>
      </w:r>
      <w:r w:rsidRPr="00DD36B0">
        <w:rPr>
          <w:rFonts w:ascii="Times New Roman" w:hAnsi="Times New Roman" w:cs="Times New Roman"/>
        </w:rPr>
        <w:t>Dr Said Fazlagic (Bosnia and Herzegovina)</w:t>
      </w:r>
      <w:r w:rsidR="00F06561">
        <w:rPr>
          <w:rFonts w:ascii="Times New Roman" w:hAnsi="Times New Roman" w:cs="Times New Roman"/>
        </w:rPr>
        <w:t xml:space="preserve">, </w:t>
      </w:r>
      <w:r w:rsidRPr="00DD36B0">
        <w:rPr>
          <w:rFonts w:ascii="Times New Roman" w:hAnsi="Times New Roman" w:cs="Times New Roman"/>
        </w:rPr>
        <w:t>Dr Roberto Nahon (Brazil)</w:t>
      </w:r>
      <w:r w:rsidR="00F06561">
        <w:rPr>
          <w:rFonts w:ascii="Times New Roman" w:hAnsi="Times New Roman" w:cs="Times New Roman"/>
        </w:rPr>
        <w:t xml:space="preserve">, </w:t>
      </w:r>
      <w:r w:rsidRPr="00DD36B0">
        <w:rPr>
          <w:rFonts w:ascii="Times New Roman" w:hAnsi="Times New Roman" w:cs="Times New Roman"/>
        </w:rPr>
        <w:t>Dr Parvran Parvanov (Bulgaria)</w:t>
      </w:r>
      <w:r w:rsidR="00F06561">
        <w:rPr>
          <w:rFonts w:ascii="Times New Roman" w:hAnsi="Times New Roman" w:cs="Times New Roman"/>
        </w:rPr>
        <w:t xml:space="preserve">, </w:t>
      </w:r>
      <w:r w:rsidR="00F06561" w:rsidRPr="00DD36B0">
        <w:rPr>
          <w:rFonts w:ascii="Times New Roman" w:hAnsi="Times New Roman" w:cs="Times New Roman"/>
        </w:rPr>
        <w:t>Dr Robert McCormack (Canada)</w:t>
      </w:r>
      <w:r w:rsidR="00F06561">
        <w:rPr>
          <w:rFonts w:ascii="Times New Roman" w:hAnsi="Times New Roman" w:cs="Times New Roman"/>
        </w:rPr>
        <w:t xml:space="preserve">, </w:t>
      </w:r>
      <w:r w:rsidRPr="00DD36B0">
        <w:rPr>
          <w:rFonts w:ascii="Times New Roman" w:hAnsi="Times New Roman" w:cs="Times New Roman"/>
        </w:rPr>
        <w:t>Dr Rodney French (Canada)</w:t>
      </w:r>
      <w:r w:rsidR="00F06561">
        <w:rPr>
          <w:rFonts w:ascii="Times New Roman" w:hAnsi="Times New Roman" w:cs="Times New Roman"/>
        </w:rPr>
        <w:t xml:space="preserve">, </w:t>
      </w:r>
      <w:r w:rsidRPr="00DD36B0">
        <w:rPr>
          <w:rFonts w:ascii="Times New Roman" w:hAnsi="Times New Roman" w:cs="Times New Roman"/>
        </w:rPr>
        <w:t>Dr Suzanne Leclerc (Canada)</w:t>
      </w:r>
      <w:r w:rsidR="00F06561">
        <w:rPr>
          <w:rFonts w:ascii="Times New Roman" w:hAnsi="Times New Roman" w:cs="Times New Roman"/>
        </w:rPr>
        <w:t xml:space="preserve">, </w:t>
      </w:r>
      <w:r w:rsidRPr="00DD36B0">
        <w:rPr>
          <w:rFonts w:ascii="Times New Roman" w:hAnsi="Times New Roman" w:cs="Times New Roman"/>
        </w:rPr>
        <w:t>Dr Lanne Peters (Canada)</w:t>
      </w:r>
      <w:r w:rsidR="00F06561">
        <w:rPr>
          <w:rFonts w:ascii="Times New Roman" w:hAnsi="Times New Roman" w:cs="Times New Roman"/>
        </w:rPr>
        <w:t xml:space="preserve">, </w:t>
      </w:r>
      <w:r w:rsidRPr="00DD36B0">
        <w:rPr>
          <w:rFonts w:ascii="Times New Roman" w:hAnsi="Times New Roman" w:cs="Times New Roman"/>
        </w:rPr>
        <w:t>Dr David Manning (Canada)</w:t>
      </w:r>
      <w:r w:rsidR="00F06561">
        <w:rPr>
          <w:rFonts w:ascii="Times New Roman" w:hAnsi="Times New Roman" w:cs="Times New Roman"/>
        </w:rPr>
        <w:t xml:space="preserve">, </w:t>
      </w:r>
      <w:r w:rsidRPr="00DD36B0">
        <w:rPr>
          <w:rFonts w:ascii="Times New Roman" w:hAnsi="Times New Roman" w:cs="Times New Roman"/>
        </w:rPr>
        <w:t>Dr Jeff Purkis (Canada)</w:t>
      </w:r>
      <w:r w:rsidR="00F06561">
        <w:rPr>
          <w:rFonts w:ascii="Times New Roman" w:hAnsi="Times New Roman" w:cs="Times New Roman"/>
        </w:rPr>
        <w:t xml:space="preserve">, </w:t>
      </w:r>
      <w:r w:rsidRPr="00DD36B0">
        <w:rPr>
          <w:rFonts w:ascii="Times New Roman" w:hAnsi="Times New Roman" w:cs="Times New Roman"/>
        </w:rPr>
        <w:t>Dr Francis Fontaine (Canada)</w:t>
      </w:r>
      <w:r w:rsidR="00F06561">
        <w:rPr>
          <w:rFonts w:ascii="Times New Roman" w:hAnsi="Times New Roman" w:cs="Times New Roman"/>
        </w:rPr>
        <w:t xml:space="preserve">, </w:t>
      </w:r>
      <w:r w:rsidRPr="00DD36B0">
        <w:rPr>
          <w:rFonts w:ascii="Times New Roman" w:hAnsi="Times New Roman" w:cs="Times New Roman"/>
        </w:rPr>
        <w:t>Dr Erika Persson (Canada)</w:t>
      </w:r>
      <w:r w:rsidR="00F06561">
        <w:rPr>
          <w:rFonts w:ascii="Times New Roman" w:hAnsi="Times New Roman" w:cs="Times New Roman"/>
        </w:rPr>
        <w:t xml:space="preserve">, </w:t>
      </w:r>
      <w:r w:rsidRPr="00DD36B0">
        <w:rPr>
          <w:rFonts w:ascii="Times New Roman" w:hAnsi="Times New Roman" w:cs="Times New Roman"/>
        </w:rPr>
        <w:t>Dr Mireille Belzile (Canada)</w:t>
      </w:r>
      <w:r w:rsidR="00F06561">
        <w:rPr>
          <w:rFonts w:ascii="Times New Roman" w:hAnsi="Times New Roman" w:cs="Times New Roman"/>
        </w:rPr>
        <w:t xml:space="preserve">, </w:t>
      </w:r>
      <w:r w:rsidRPr="00DD36B0">
        <w:rPr>
          <w:rFonts w:ascii="Times New Roman" w:hAnsi="Times New Roman" w:cs="Times New Roman"/>
        </w:rPr>
        <w:t>Dr Katie MacGregor (Canada)</w:t>
      </w:r>
      <w:r w:rsidR="00F06561">
        <w:rPr>
          <w:rFonts w:ascii="Times New Roman" w:hAnsi="Times New Roman" w:cs="Times New Roman"/>
        </w:rPr>
        <w:t xml:space="preserve">, </w:t>
      </w:r>
      <w:r w:rsidRPr="00DD36B0">
        <w:rPr>
          <w:rFonts w:ascii="Times New Roman" w:hAnsi="Times New Roman" w:cs="Times New Roman"/>
        </w:rPr>
        <w:t>Dr Stephen French (Canada)</w:t>
      </w:r>
      <w:r w:rsidR="00F06561">
        <w:rPr>
          <w:rFonts w:ascii="Times New Roman" w:hAnsi="Times New Roman" w:cs="Times New Roman"/>
        </w:rPr>
        <w:t xml:space="preserve">, </w:t>
      </w:r>
      <w:r w:rsidRPr="00DD36B0">
        <w:rPr>
          <w:rFonts w:ascii="Times New Roman" w:hAnsi="Times New Roman" w:cs="Times New Roman"/>
        </w:rPr>
        <w:t>Dr Mark Borzecki (Canada)</w:t>
      </w:r>
      <w:r w:rsidR="00F06561">
        <w:rPr>
          <w:rFonts w:ascii="Times New Roman" w:hAnsi="Times New Roman" w:cs="Times New Roman"/>
        </w:rPr>
        <w:t xml:space="preserve">, </w:t>
      </w:r>
      <w:r w:rsidRPr="00DD36B0">
        <w:rPr>
          <w:rFonts w:ascii="Times New Roman" w:hAnsi="Times New Roman" w:cs="Times New Roman"/>
        </w:rPr>
        <w:t>Dr Jessica Curran (Canada)</w:t>
      </w:r>
      <w:r w:rsidR="00F06561">
        <w:rPr>
          <w:rFonts w:ascii="Times New Roman" w:hAnsi="Times New Roman" w:cs="Times New Roman"/>
        </w:rPr>
        <w:t xml:space="preserve">, </w:t>
      </w:r>
      <w:r w:rsidRPr="00DD36B0">
        <w:rPr>
          <w:rFonts w:ascii="Times New Roman" w:hAnsi="Times New Roman" w:cs="Times New Roman"/>
        </w:rPr>
        <w:t>Dr Jose Rubio (Chile)</w:t>
      </w:r>
      <w:r w:rsidR="00F06561">
        <w:rPr>
          <w:rFonts w:ascii="Times New Roman" w:hAnsi="Times New Roman" w:cs="Times New Roman"/>
        </w:rPr>
        <w:t xml:space="preserve">, </w:t>
      </w:r>
      <w:r w:rsidRPr="00DD36B0">
        <w:rPr>
          <w:rFonts w:ascii="Times New Roman" w:hAnsi="Times New Roman" w:cs="Times New Roman"/>
        </w:rPr>
        <w:t>Dr Carol Shuhua Dai (Chinese Taipei)</w:t>
      </w:r>
      <w:r w:rsidR="00F06561">
        <w:rPr>
          <w:rFonts w:ascii="Times New Roman" w:hAnsi="Times New Roman" w:cs="Times New Roman"/>
        </w:rPr>
        <w:t xml:space="preserve">, </w:t>
      </w:r>
      <w:r w:rsidRPr="00DD36B0">
        <w:rPr>
          <w:rFonts w:ascii="Times New Roman" w:hAnsi="Times New Roman" w:cs="Times New Roman"/>
        </w:rPr>
        <w:t>Dr Judit Hernandez (Colombia)</w:t>
      </w:r>
      <w:r w:rsidR="00F06561">
        <w:rPr>
          <w:rFonts w:ascii="Times New Roman" w:hAnsi="Times New Roman" w:cs="Times New Roman"/>
        </w:rPr>
        <w:t xml:space="preserve">, </w:t>
      </w:r>
      <w:r w:rsidRPr="00DD36B0">
        <w:rPr>
          <w:rFonts w:ascii="Times New Roman" w:hAnsi="Times New Roman" w:cs="Times New Roman"/>
        </w:rPr>
        <w:t>Dr Zoran Prso (Croatia)</w:t>
      </w:r>
      <w:r w:rsidR="00F06561">
        <w:rPr>
          <w:rFonts w:ascii="Times New Roman" w:hAnsi="Times New Roman" w:cs="Times New Roman"/>
        </w:rPr>
        <w:t xml:space="preserve">, </w:t>
      </w:r>
      <w:r w:rsidRPr="00DD36B0">
        <w:rPr>
          <w:rFonts w:ascii="Times New Roman" w:hAnsi="Times New Roman" w:cs="Times New Roman"/>
        </w:rPr>
        <w:t>Dr Jakub Hermanek (Czech Republic)</w:t>
      </w:r>
      <w:r w:rsidR="00F06561">
        <w:rPr>
          <w:rFonts w:ascii="Times New Roman" w:hAnsi="Times New Roman" w:cs="Times New Roman"/>
        </w:rPr>
        <w:t xml:space="preserve">, </w:t>
      </w:r>
      <w:r w:rsidRPr="00DD36B0">
        <w:rPr>
          <w:rFonts w:ascii="Times New Roman" w:hAnsi="Times New Roman" w:cs="Times New Roman"/>
        </w:rPr>
        <w:t>Dr Jiri Neumann (Czech Republic)</w:t>
      </w:r>
      <w:r w:rsidR="00F06561">
        <w:rPr>
          <w:rFonts w:ascii="Times New Roman" w:hAnsi="Times New Roman" w:cs="Times New Roman"/>
        </w:rPr>
        <w:t xml:space="preserve">, </w:t>
      </w:r>
      <w:r w:rsidRPr="00DD36B0">
        <w:rPr>
          <w:rFonts w:ascii="Times New Roman" w:hAnsi="Times New Roman" w:cs="Times New Roman"/>
        </w:rPr>
        <w:t>Dr Vladimir Dobes (Czech Republic)</w:t>
      </w:r>
      <w:r w:rsidR="00F06561">
        <w:rPr>
          <w:rFonts w:ascii="Times New Roman" w:hAnsi="Times New Roman" w:cs="Times New Roman"/>
        </w:rPr>
        <w:t xml:space="preserve">, </w:t>
      </w:r>
      <w:r w:rsidRPr="00DD36B0">
        <w:rPr>
          <w:rFonts w:ascii="Times New Roman" w:hAnsi="Times New Roman" w:cs="Times New Roman"/>
        </w:rPr>
        <w:t>Dr Kim Larsen (Denmark)</w:t>
      </w:r>
      <w:r w:rsidR="00F06561">
        <w:rPr>
          <w:rFonts w:ascii="Times New Roman" w:hAnsi="Times New Roman" w:cs="Times New Roman"/>
        </w:rPr>
        <w:t xml:space="preserve">, </w:t>
      </w:r>
      <w:r w:rsidRPr="00DD36B0">
        <w:rPr>
          <w:rFonts w:ascii="Times New Roman" w:hAnsi="Times New Roman" w:cs="Times New Roman"/>
        </w:rPr>
        <w:t>Dr Pablo Sarmiento (Ecuador)</w:t>
      </w:r>
      <w:r w:rsidR="00F06561">
        <w:rPr>
          <w:rFonts w:ascii="Times New Roman" w:hAnsi="Times New Roman" w:cs="Times New Roman"/>
        </w:rPr>
        <w:t xml:space="preserve">, </w:t>
      </w:r>
      <w:r w:rsidRPr="00DD36B0">
        <w:rPr>
          <w:rFonts w:ascii="Times New Roman" w:hAnsi="Times New Roman" w:cs="Times New Roman"/>
        </w:rPr>
        <w:t>Dr Mihkel Mardna (Estonia)</w:t>
      </w:r>
      <w:r w:rsidR="00F06561">
        <w:rPr>
          <w:rFonts w:ascii="Times New Roman" w:hAnsi="Times New Roman" w:cs="Times New Roman"/>
        </w:rPr>
        <w:t xml:space="preserve">, </w:t>
      </w:r>
      <w:r w:rsidRPr="00DD36B0">
        <w:rPr>
          <w:rFonts w:ascii="Times New Roman" w:hAnsi="Times New Roman" w:cs="Times New Roman"/>
        </w:rPr>
        <w:t>Dr Maarit Valtonen (Finland)</w:t>
      </w:r>
      <w:r w:rsidR="00F06561">
        <w:rPr>
          <w:rFonts w:ascii="Times New Roman" w:hAnsi="Times New Roman" w:cs="Times New Roman"/>
        </w:rPr>
        <w:t xml:space="preserve">, </w:t>
      </w:r>
      <w:r w:rsidRPr="00DD36B0">
        <w:rPr>
          <w:rFonts w:ascii="Times New Roman" w:hAnsi="Times New Roman" w:cs="Times New Roman"/>
        </w:rPr>
        <w:t>Dr Klaus Koehler (Finland)</w:t>
      </w:r>
      <w:r w:rsidR="00F06561">
        <w:rPr>
          <w:rFonts w:ascii="Times New Roman" w:hAnsi="Times New Roman" w:cs="Times New Roman"/>
        </w:rPr>
        <w:t xml:space="preserve">, </w:t>
      </w:r>
      <w:r w:rsidR="00830F6A" w:rsidRPr="00DD36B0">
        <w:rPr>
          <w:rFonts w:ascii="Times New Roman" w:hAnsi="Times New Roman" w:cs="Times New Roman"/>
        </w:rPr>
        <w:t>Dr Philippe Le Van (France</w:t>
      </w:r>
      <w:r w:rsidR="00830F6A">
        <w:rPr>
          <w:rFonts w:ascii="Times New Roman" w:hAnsi="Times New Roman" w:cs="Times New Roman"/>
        </w:rPr>
        <w:t>, Andorra, Monaco</w:t>
      </w:r>
      <w:r w:rsidR="00830F6A" w:rsidRPr="00DD36B0">
        <w:rPr>
          <w:rFonts w:ascii="Times New Roman" w:hAnsi="Times New Roman" w:cs="Times New Roman"/>
        </w:rPr>
        <w:t>)</w:t>
      </w:r>
      <w:r w:rsidR="00830F6A">
        <w:rPr>
          <w:rFonts w:ascii="Times New Roman" w:hAnsi="Times New Roman" w:cs="Times New Roman"/>
        </w:rPr>
        <w:t xml:space="preserve">, </w:t>
      </w:r>
      <w:r w:rsidRPr="00DD36B0">
        <w:rPr>
          <w:rFonts w:ascii="Times New Roman" w:hAnsi="Times New Roman" w:cs="Times New Roman"/>
        </w:rPr>
        <w:t>Dr Olivier Matarase (France)</w:t>
      </w:r>
      <w:r w:rsidR="00F06561">
        <w:rPr>
          <w:rFonts w:ascii="Times New Roman" w:hAnsi="Times New Roman" w:cs="Times New Roman"/>
        </w:rPr>
        <w:t xml:space="preserve">, </w:t>
      </w:r>
      <w:r w:rsidRPr="00DD36B0">
        <w:rPr>
          <w:rFonts w:ascii="Times New Roman" w:hAnsi="Times New Roman" w:cs="Times New Roman"/>
        </w:rPr>
        <w:t>Dr Arthur Brule (France)</w:t>
      </w:r>
      <w:r w:rsidR="00830F6A">
        <w:rPr>
          <w:rFonts w:ascii="Times New Roman" w:hAnsi="Times New Roman" w:cs="Times New Roman"/>
        </w:rPr>
        <w:t xml:space="preserve">, </w:t>
      </w:r>
      <w:r w:rsidRPr="00DD36B0">
        <w:rPr>
          <w:rFonts w:ascii="Times New Roman" w:hAnsi="Times New Roman" w:cs="Times New Roman"/>
        </w:rPr>
        <w:t>Dr Mamuka Khabareli (Georgia)</w:t>
      </w:r>
      <w:r w:rsidR="00830F6A">
        <w:rPr>
          <w:rFonts w:ascii="Times New Roman" w:hAnsi="Times New Roman" w:cs="Times New Roman"/>
        </w:rPr>
        <w:t xml:space="preserve">, </w:t>
      </w:r>
      <w:r w:rsidRPr="00DD36B0">
        <w:rPr>
          <w:rFonts w:ascii="Times New Roman" w:hAnsi="Times New Roman" w:cs="Times New Roman"/>
        </w:rPr>
        <w:t>Dr Bernd Wolfarth (Germany)</w:t>
      </w:r>
      <w:r w:rsidR="00830F6A">
        <w:rPr>
          <w:rFonts w:ascii="Times New Roman" w:hAnsi="Times New Roman" w:cs="Times New Roman"/>
        </w:rPr>
        <w:t xml:space="preserve">, </w:t>
      </w:r>
      <w:r w:rsidRPr="00DD36B0">
        <w:rPr>
          <w:rFonts w:ascii="Times New Roman" w:hAnsi="Times New Roman" w:cs="Times New Roman"/>
        </w:rPr>
        <w:t>Dr Stratos Karetos (Greece)</w:t>
      </w:r>
      <w:r w:rsidR="00830F6A">
        <w:rPr>
          <w:rFonts w:ascii="Times New Roman" w:hAnsi="Times New Roman" w:cs="Times New Roman"/>
        </w:rPr>
        <w:t xml:space="preserve">, </w:t>
      </w:r>
      <w:r w:rsidRPr="00DD36B0">
        <w:rPr>
          <w:rFonts w:ascii="Times New Roman" w:hAnsi="Times New Roman" w:cs="Times New Roman"/>
        </w:rPr>
        <w:t>Dr Erica Yu (Hong Kong)</w:t>
      </w:r>
      <w:r w:rsidR="00830F6A">
        <w:rPr>
          <w:rFonts w:ascii="Times New Roman" w:hAnsi="Times New Roman" w:cs="Times New Roman"/>
        </w:rPr>
        <w:t xml:space="preserve">, </w:t>
      </w:r>
      <w:r w:rsidRPr="00DD36B0">
        <w:rPr>
          <w:rFonts w:ascii="Times New Roman" w:hAnsi="Times New Roman" w:cs="Times New Roman"/>
        </w:rPr>
        <w:t>Dr Andras Tallay (Hungary)</w:t>
      </w:r>
      <w:r w:rsidR="00830F6A">
        <w:rPr>
          <w:rFonts w:ascii="Times New Roman" w:hAnsi="Times New Roman" w:cs="Times New Roman"/>
        </w:rPr>
        <w:t xml:space="preserve">, </w:t>
      </w:r>
      <w:r w:rsidRPr="00DD36B0">
        <w:rPr>
          <w:rFonts w:ascii="Times New Roman" w:hAnsi="Times New Roman" w:cs="Times New Roman"/>
        </w:rPr>
        <w:t>Dr Toth Szabolcs (Hungary)</w:t>
      </w:r>
      <w:r w:rsidR="00830F6A">
        <w:rPr>
          <w:rFonts w:ascii="Times New Roman" w:hAnsi="Times New Roman" w:cs="Times New Roman"/>
        </w:rPr>
        <w:t xml:space="preserve">, </w:t>
      </w:r>
      <w:r w:rsidRPr="00DD36B0">
        <w:rPr>
          <w:rFonts w:ascii="Times New Roman" w:hAnsi="Times New Roman" w:cs="Times New Roman"/>
        </w:rPr>
        <w:t>Dr Maria Magnusdottir (Iceland)</w:t>
      </w:r>
      <w:r w:rsidR="00830F6A">
        <w:rPr>
          <w:rFonts w:ascii="Times New Roman" w:hAnsi="Times New Roman" w:cs="Times New Roman"/>
        </w:rPr>
        <w:t xml:space="preserve">, </w:t>
      </w:r>
      <w:r w:rsidRPr="00DD36B0">
        <w:rPr>
          <w:rFonts w:ascii="Times New Roman" w:hAnsi="Times New Roman" w:cs="Times New Roman"/>
        </w:rPr>
        <w:t>Dr Bahram Savehshemshaki (Iran)</w:t>
      </w:r>
      <w:r w:rsidR="00830F6A">
        <w:rPr>
          <w:rFonts w:ascii="Times New Roman" w:hAnsi="Times New Roman" w:cs="Times New Roman"/>
        </w:rPr>
        <w:t xml:space="preserve">, </w:t>
      </w:r>
      <w:r w:rsidRPr="00DD36B0">
        <w:rPr>
          <w:rFonts w:ascii="Times New Roman" w:hAnsi="Times New Roman" w:cs="Times New Roman"/>
        </w:rPr>
        <w:t>Dr Sarah Jane McDonnell (Ireland)</w:t>
      </w:r>
      <w:r w:rsidR="00830F6A">
        <w:rPr>
          <w:rFonts w:ascii="Times New Roman" w:hAnsi="Times New Roman" w:cs="Times New Roman"/>
        </w:rPr>
        <w:t xml:space="preserve">, </w:t>
      </w:r>
      <w:r w:rsidRPr="00DD36B0">
        <w:rPr>
          <w:rFonts w:ascii="Times New Roman" w:hAnsi="Times New Roman" w:cs="Times New Roman"/>
        </w:rPr>
        <w:t>Dr Lubov Galitskaya (Israel)</w:t>
      </w:r>
      <w:r w:rsidR="00830F6A">
        <w:rPr>
          <w:rFonts w:ascii="Times New Roman" w:hAnsi="Times New Roman" w:cs="Times New Roman"/>
        </w:rPr>
        <w:t xml:space="preserve">, </w:t>
      </w:r>
      <w:r w:rsidRPr="00DD36B0">
        <w:rPr>
          <w:rFonts w:ascii="Times New Roman" w:hAnsi="Times New Roman" w:cs="Times New Roman"/>
        </w:rPr>
        <w:t>Dr Barbara Di Giancinto (Italy)</w:t>
      </w:r>
      <w:r w:rsidR="00830F6A">
        <w:rPr>
          <w:rFonts w:ascii="Times New Roman" w:hAnsi="Times New Roman" w:cs="Times New Roman"/>
        </w:rPr>
        <w:t xml:space="preserve">, </w:t>
      </w:r>
      <w:r w:rsidRPr="00DD36B0">
        <w:rPr>
          <w:rFonts w:ascii="Times New Roman" w:hAnsi="Times New Roman" w:cs="Times New Roman"/>
        </w:rPr>
        <w:t>Dr Claudio Gallozzi (Italy)</w:t>
      </w:r>
      <w:r w:rsidR="00830F6A">
        <w:rPr>
          <w:rFonts w:ascii="Times New Roman" w:hAnsi="Times New Roman" w:cs="Times New Roman"/>
        </w:rPr>
        <w:t xml:space="preserve">, </w:t>
      </w:r>
      <w:r w:rsidRPr="00DD36B0">
        <w:rPr>
          <w:rFonts w:ascii="Times New Roman" w:hAnsi="Times New Roman" w:cs="Times New Roman"/>
        </w:rPr>
        <w:t>Dr Jenny Birch (Jamaica)</w:t>
      </w:r>
      <w:r w:rsidR="00830F6A">
        <w:rPr>
          <w:rFonts w:ascii="Times New Roman" w:hAnsi="Times New Roman" w:cs="Times New Roman"/>
        </w:rPr>
        <w:t xml:space="preserve">, </w:t>
      </w:r>
      <w:r w:rsidRPr="00DD36B0">
        <w:rPr>
          <w:rFonts w:ascii="Times New Roman" w:hAnsi="Times New Roman" w:cs="Times New Roman"/>
        </w:rPr>
        <w:t>Dr Makoto Yoshida (Japan)</w:t>
      </w:r>
      <w:r w:rsidR="00830F6A">
        <w:rPr>
          <w:rFonts w:ascii="Times New Roman" w:hAnsi="Times New Roman" w:cs="Times New Roman"/>
        </w:rPr>
        <w:t xml:space="preserve">, </w:t>
      </w:r>
      <w:r w:rsidRPr="00DD36B0">
        <w:rPr>
          <w:rFonts w:ascii="Times New Roman" w:hAnsi="Times New Roman" w:cs="Times New Roman"/>
        </w:rPr>
        <w:t>Dr Toru Okuwaki (Japan)</w:t>
      </w:r>
      <w:r w:rsidR="00830F6A">
        <w:rPr>
          <w:rFonts w:ascii="Times New Roman" w:hAnsi="Times New Roman" w:cs="Times New Roman"/>
        </w:rPr>
        <w:t xml:space="preserve">, </w:t>
      </w:r>
      <w:r w:rsidRPr="00DD36B0">
        <w:rPr>
          <w:rFonts w:ascii="Times New Roman" w:hAnsi="Times New Roman" w:cs="Times New Roman"/>
        </w:rPr>
        <w:t>Dr Irina Myuller (Kazakhstan)</w:t>
      </w:r>
      <w:r w:rsidR="00830F6A">
        <w:rPr>
          <w:rFonts w:ascii="Times New Roman" w:hAnsi="Times New Roman" w:cs="Times New Roman"/>
        </w:rPr>
        <w:t xml:space="preserve">, </w:t>
      </w:r>
      <w:r w:rsidRPr="00DD36B0">
        <w:rPr>
          <w:rFonts w:ascii="Times New Roman" w:hAnsi="Times New Roman" w:cs="Times New Roman"/>
        </w:rPr>
        <w:t>Dr Jungjoong Yoon (Korea)</w:t>
      </w:r>
      <w:r w:rsidR="00830F6A">
        <w:rPr>
          <w:rFonts w:ascii="Times New Roman" w:hAnsi="Times New Roman" w:cs="Times New Roman"/>
        </w:rPr>
        <w:t xml:space="preserve">, </w:t>
      </w:r>
      <w:r w:rsidRPr="00DD36B0">
        <w:rPr>
          <w:rFonts w:ascii="Times New Roman" w:hAnsi="Times New Roman" w:cs="Times New Roman"/>
        </w:rPr>
        <w:t>Dr Liga Cirule (Latvia)</w:t>
      </w:r>
      <w:r w:rsidR="00830F6A">
        <w:rPr>
          <w:rFonts w:ascii="Times New Roman" w:hAnsi="Times New Roman" w:cs="Times New Roman"/>
        </w:rPr>
        <w:t xml:space="preserve">, </w:t>
      </w:r>
      <w:r w:rsidRPr="00DD36B0">
        <w:rPr>
          <w:rFonts w:ascii="Times New Roman" w:hAnsi="Times New Roman" w:cs="Times New Roman"/>
        </w:rPr>
        <w:t>Dr Raymond Succar (Lebanon)</w:t>
      </w:r>
      <w:r w:rsidR="00830F6A">
        <w:rPr>
          <w:rFonts w:ascii="Times New Roman" w:hAnsi="Times New Roman" w:cs="Times New Roman"/>
        </w:rPr>
        <w:t xml:space="preserve">, </w:t>
      </w:r>
      <w:r w:rsidRPr="00DD36B0">
        <w:rPr>
          <w:rFonts w:ascii="Times New Roman" w:hAnsi="Times New Roman" w:cs="Times New Roman"/>
        </w:rPr>
        <w:t>Dr Nebojsha Nastov (Macedonia)</w:t>
      </w:r>
      <w:r w:rsidR="00830F6A">
        <w:rPr>
          <w:rFonts w:ascii="Times New Roman" w:hAnsi="Times New Roman" w:cs="Times New Roman"/>
        </w:rPr>
        <w:t xml:space="preserve">, </w:t>
      </w:r>
      <w:r w:rsidRPr="00DD36B0">
        <w:rPr>
          <w:rFonts w:ascii="Times New Roman" w:hAnsi="Times New Roman" w:cs="Times New Roman"/>
        </w:rPr>
        <w:t>Dr Sasho Popovski (Macedonia)</w:t>
      </w:r>
      <w:r w:rsidR="00830F6A">
        <w:rPr>
          <w:rFonts w:ascii="Times New Roman" w:hAnsi="Times New Roman" w:cs="Times New Roman"/>
        </w:rPr>
        <w:t xml:space="preserve">, </w:t>
      </w:r>
      <w:r w:rsidRPr="00DD36B0">
        <w:rPr>
          <w:rFonts w:ascii="Times New Roman" w:hAnsi="Times New Roman" w:cs="Times New Roman"/>
        </w:rPr>
        <w:t>Dr Carlos Pruneda (Mexico)</w:t>
      </w:r>
      <w:r w:rsidR="00830F6A">
        <w:rPr>
          <w:rFonts w:ascii="Times New Roman" w:hAnsi="Times New Roman" w:cs="Times New Roman"/>
        </w:rPr>
        <w:t xml:space="preserve">, </w:t>
      </w:r>
      <w:r w:rsidRPr="00DD36B0">
        <w:rPr>
          <w:rFonts w:ascii="Times New Roman" w:hAnsi="Times New Roman" w:cs="Times New Roman"/>
        </w:rPr>
        <w:t>Dr Larisa Pipo (Moldova)</w:t>
      </w:r>
      <w:r w:rsidR="00830F6A">
        <w:rPr>
          <w:rFonts w:ascii="Times New Roman" w:hAnsi="Times New Roman" w:cs="Times New Roman"/>
        </w:rPr>
        <w:t xml:space="preserve">, </w:t>
      </w:r>
      <w:r w:rsidRPr="00DD36B0">
        <w:rPr>
          <w:rFonts w:ascii="Times New Roman" w:hAnsi="Times New Roman" w:cs="Times New Roman"/>
        </w:rPr>
        <w:t>Dr Bayartuya Bayarsaikhan (Mongolia)</w:t>
      </w:r>
      <w:r w:rsidR="00830F6A">
        <w:rPr>
          <w:rFonts w:ascii="Times New Roman" w:hAnsi="Times New Roman" w:cs="Times New Roman"/>
        </w:rPr>
        <w:t xml:space="preserve">, </w:t>
      </w:r>
      <w:r w:rsidRPr="00DD36B0">
        <w:rPr>
          <w:rFonts w:ascii="Times New Roman" w:hAnsi="Times New Roman" w:cs="Times New Roman"/>
        </w:rPr>
        <w:t>Dr Cees-Rein van den Hoogenband (Netherlands)</w:t>
      </w:r>
      <w:r w:rsidR="00830F6A">
        <w:rPr>
          <w:rFonts w:ascii="Times New Roman" w:hAnsi="Times New Roman" w:cs="Times New Roman"/>
        </w:rPr>
        <w:t xml:space="preserve">, </w:t>
      </w:r>
      <w:r w:rsidRPr="00DD36B0">
        <w:rPr>
          <w:rFonts w:ascii="Times New Roman" w:hAnsi="Times New Roman" w:cs="Times New Roman"/>
        </w:rPr>
        <w:t>Dr Rutledge Ginny (New Zealand)</w:t>
      </w:r>
      <w:r w:rsidR="00830F6A">
        <w:rPr>
          <w:rFonts w:ascii="Times New Roman" w:hAnsi="Times New Roman" w:cs="Times New Roman"/>
        </w:rPr>
        <w:t xml:space="preserve">, </w:t>
      </w:r>
      <w:r w:rsidRPr="00DD36B0">
        <w:rPr>
          <w:rFonts w:ascii="Times New Roman" w:hAnsi="Times New Roman" w:cs="Times New Roman"/>
        </w:rPr>
        <w:t>Dr Rebecca Longhurst (New Zealand)</w:t>
      </w:r>
      <w:r w:rsidR="00830F6A">
        <w:rPr>
          <w:rFonts w:ascii="Times New Roman" w:hAnsi="Times New Roman" w:cs="Times New Roman"/>
        </w:rPr>
        <w:t xml:space="preserve">, </w:t>
      </w:r>
      <w:r w:rsidRPr="00DD36B0">
        <w:rPr>
          <w:rFonts w:ascii="Times New Roman" w:hAnsi="Times New Roman" w:cs="Times New Roman"/>
        </w:rPr>
        <w:t>Dr Effi Usen (Nigeria)</w:t>
      </w:r>
      <w:r w:rsidR="00830F6A">
        <w:rPr>
          <w:rFonts w:ascii="Times New Roman" w:hAnsi="Times New Roman" w:cs="Times New Roman"/>
        </w:rPr>
        <w:t xml:space="preserve">, </w:t>
      </w:r>
      <w:r w:rsidRPr="00DD36B0">
        <w:rPr>
          <w:rFonts w:ascii="Times New Roman" w:hAnsi="Times New Roman" w:cs="Times New Roman"/>
        </w:rPr>
        <w:t>Dr Mona Kjeldsberg (Norway)</w:t>
      </w:r>
      <w:r w:rsidR="00830F6A">
        <w:rPr>
          <w:rFonts w:ascii="Times New Roman" w:hAnsi="Times New Roman" w:cs="Times New Roman"/>
        </w:rPr>
        <w:t xml:space="preserve">, </w:t>
      </w:r>
      <w:r w:rsidRPr="00DD36B0">
        <w:rPr>
          <w:rFonts w:ascii="Times New Roman" w:hAnsi="Times New Roman" w:cs="Times New Roman"/>
        </w:rPr>
        <w:t>Dr Alexander Fomin (Olympic Athletes from Russia)</w:t>
      </w:r>
      <w:r w:rsidR="00830F6A">
        <w:rPr>
          <w:rFonts w:ascii="Times New Roman" w:hAnsi="Times New Roman" w:cs="Times New Roman"/>
        </w:rPr>
        <w:t xml:space="preserve">, </w:t>
      </w:r>
      <w:r w:rsidRPr="00DD36B0">
        <w:rPr>
          <w:rFonts w:ascii="Times New Roman" w:hAnsi="Times New Roman" w:cs="Times New Roman"/>
        </w:rPr>
        <w:t>Dr Shahid Nadeem (Pakistan)</w:t>
      </w:r>
      <w:r w:rsidR="00830F6A">
        <w:rPr>
          <w:rFonts w:ascii="Times New Roman" w:hAnsi="Times New Roman" w:cs="Times New Roman"/>
        </w:rPr>
        <w:t xml:space="preserve">, </w:t>
      </w:r>
      <w:r w:rsidRPr="00DD36B0">
        <w:rPr>
          <w:rFonts w:ascii="Times New Roman" w:hAnsi="Times New Roman" w:cs="Times New Roman"/>
        </w:rPr>
        <w:t>Dr Hubert Krysztofiak (Poland)</w:t>
      </w:r>
      <w:r w:rsidR="00830F6A">
        <w:rPr>
          <w:rFonts w:ascii="Times New Roman" w:hAnsi="Times New Roman" w:cs="Times New Roman"/>
        </w:rPr>
        <w:t xml:space="preserve">, </w:t>
      </w:r>
      <w:r w:rsidRPr="00DD36B0">
        <w:rPr>
          <w:rFonts w:ascii="Times New Roman" w:hAnsi="Times New Roman" w:cs="Times New Roman"/>
        </w:rPr>
        <w:t>Dr Dan Valentin Anghelescu (Romania)</w:t>
      </w:r>
      <w:r w:rsidR="00830F6A">
        <w:rPr>
          <w:rFonts w:ascii="Times New Roman" w:hAnsi="Times New Roman" w:cs="Times New Roman"/>
        </w:rPr>
        <w:t xml:space="preserve">, </w:t>
      </w:r>
      <w:r w:rsidRPr="00DD36B0">
        <w:rPr>
          <w:rFonts w:ascii="Times New Roman" w:hAnsi="Times New Roman" w:cs="Times New Roman"/>
        </w:rPr>
        <w:t>Dr Goran Vasic (Serbia)</w:t>
      </w:r>
      <w:r w:rsidR="00830F6A">
        <w:rPr>
          <w:rFonts w:ascii="Times New Roman" w:hAnsi="Times New Roman" w:cs="Times New Roman"/>
        </w:rPr>
        <w:t xml:space="preserve">, </w:t>
      </w:r>
      <w:r w:rsidRPr="00DD36B0">
        <w:rPr>
          <w:rFonts w:ascii="Times New Roman" w:hAnsi="Times New Roman" w:cs="Times New Roman"/>
        </w:rPr>
        <w:t>Dr Roman Fano (Slovakia)</w:t>
      </w:r>
      <w:r w:rsidR="00830F6A">
        <w:rPr>
          <w:rFonts w:ascii="Times New Roman" w:hAnsi="Times New Roman" w:cs="Times New Roman"/>
        </w:rPr>
        <w:t xml:space="preserve">, </w:t>
      </w:r>
      <w:r w:rsidRPr="00DD36B0">
        <w:rPr>
          <w:rFonts w:ascii="Times New Roman" w:hAnsi="Times New Roman" w:cs="Times New Roman"/>
        </w:rPr>
        <w:t>Dr Vladimir Vachalik (Slovakia)</w:t>
      </w:r>
      <w:r w:rsidR="00830F6A">
        <w:rPr>
          <w:rFonts w:ascii="Times New Roman" w:hAnsi="Times New Roman" w:cs="Times New Roman"/>
        </w:rPr>
        <w:t xml:space="preserve">, </w:t>
      </w:r>
      <w:r w:rsidRPr="00DD36B0">
        <w:rPr>
          <w:rFonts w:ascii="Times New Roman" w:hAnsi="Times New Roman" w:cs="Times New Roman"/>
        </w:rPr>
        <w:t>Dr Matjaz Turel (Slovenia)</w:t>
      </w:r>
      <w:r w:rsidR="00830F6A">
        <w:rPr>
          <w:rFonts w:ascii="Times New Roman" w:hAnsi="Times New Roman" w:cs="Times New Roman"/>
        </w:rPr>
        <w:t xml:space="preserve">, </w:t>
      </w:r>
      <w:r w:rsidRPr="00DD36B0">
        <w:rPr>
          <w:rFonts w:ascii="Times New Roman" w:hAnsi="Times New Roman" w:cs="Times New Roman"/>
        </w:rPr>
        <w:t>Dr Inaki Arratibel (Spain)</w:t>
      </w:r>
      <w:r w:rsidR="00830F6A">
        <w:rPr>
          <w:rFonts w:ascii="Times New Roman" w:hAnsi="Times New Roman" w:cs="Times New Roman"/>
        </w:rPr>
        <w:t xml:space="preserve">, </w:t>
      </w:r>
      <w:r w:rsidRPr="00DD36B0">
        <w:rPr>
          <w:rFonts w:ascii="Times New Roman" w:hAnsi="Times New Roman" w:cs="Times New Roman"/>
        </w:rPr>
        <w:t>Dr Diego Garcia-German (Spain)</w:t>
      </w:r>
      <w:r w:rsidR="00830F6A">
        <w:rPr>
          <w:rFonts w:ascii="Times New Roman" w:hAnsi="Times New Roman" w:cs="Times New Roman"/>
        </w:rPr>
        <w:t xml:space="preserve">, </w:t>
      </w:r>
      <w:r w:rsidRPr="00DD36B0">
        <w:rPr>
          <w:rFonts w:ascii="Times New Roman" w:hAnsi="Times New Roman" w:cs="Times New Roman"/>
        </w:rPr>
        <w:t>Dr Lykke Tamm (Sweden)</w:t>
      </w:r>
      <w:r w:rsidR="00830F6A">
        <w:rPr>
          <w:rFonts w:ascii="Times New Roman" w:hAnsi="Times New Roman" w:cs="Times New Roman"/>
        </w:rPr>
        <w:t xml:space="preserve">, </w:t>
      </w:r>
      <w:r w:rsidRPr="00DD36B0">
        <w:rPr>
          <w:rFonts w:ascii="Times New Roman" w:hAnsi="Times New Roman" w:cs="Times New Roman"/>
        </w:rPr>
        <w:t>Dr German Clenin (Switzerland)</w:t>
      </w:r>
      <w:r w:rsidR="00830F6A">
        <w:rPr>
          <w:rFonts w:ascii="Times New Roman" w:hAnsi="Times New Roman" w:cs="Times New Roman"/>
        </w:rPr>
        <w:t xml:space="preserve">, </w:t>
      </w:r>
      <w:r w:rsidRPr="00DD36B0">
        <w:rPr>
          <w:rFonts w:ascii="Times New Roman" w:hAnsi="Times New Roman" w:cs="Times New Roman"/>
        </w:rPr>
        <w:t>Dr Stefan Froehlich (Switzerland)</w:t>
      </w:r>
      <w:r w:rsidR="00830F6A">
        <w:rPr>
          <w:rFonts w:ascii="Times New Roman" w:hAnsi="Times New Roman" w:cs="Times New Roman"/>
        </w:rPr>
        <w:t xml:space="preserve">, </w:t>
      </w:r>
      <w:r w:rsidRPr="00DD36B0">
        <w:rPr>
          <w:rFonts w:ascii="Times New Roman" w:hAnsi="Times New Roman" w:cs="Times New Roman"/>
        </w:rPr>
        <w:t>Dr Walter Frey (Switzerland)</w:t>
      </w:r>
      <w:r w:rsidR="00830F6A">
        <w:rPr>
          <w:rFonts w:ascii="Times New Roman" w:hAnsi="Times New Roman" w:cs="Times New Roman"/>
        </w:rPr>
        <w:t xml:space="preserve">, </w:t>
      </w:r>
      <w:r w:rsidRPr="00DD36B0">
        <w:rPr>
          <w:rFonts w:ascii="Times New Roman" w:hAnsi="Times New Roman" w:cs="Times New Roman"/>
        </w:rPr>
        <w:t>Dr Lukas Weisskopf (Switzerland)</w:t>
      </w:r>
      <w:r w:rsidR="00830F6A">
        <w:rPr>
          <w:rFonts w:ascii="Times New Roman" w:hAnsi="Times New Roman" w:cs="Times New Roman"/>
        </w:rPr>
        <w:t xml:space="preserve">, </w:t>
      </w:r>
      <w:r w:rsidRPr="00DD36B0">
        <w:rPr>
          <w:rFonts w:ascii="Times New Roman" w:hAnsi="Times New Roman" w:cs="Times New Roman"/>
        </w:rPr>
        <w:t>Dr Christian Schlegel (Switzerland)</w:t>
      </w:r>
      <w:r w:rsidR="00830F6A">
        <w:rPr>
          <w:rFonts w:ascii="Times New Roman" w:hAnsi="Times New Roman" w:cs="Times New Roman"/>
        </w:rPr>
        <w:t xml:space="preserve">, </w:t>
      </w:r>
      <w:r w:rsidRPr="00DD36B0">
        <w:rPr>
          <w:rFonts w:ascii="Times New Roman" w:hAnsi="Times New Roman" w:cs="Times New Roman"/>
        </w:rPr>
        <w:t>Dr Hanspeter Betschart (Switzerland)</w:t>
      </w:r>
      <w:r w:rsidR="00830F6A">
        <w:rPr>
          <w:rFonts w:ascii="Times New Roman" w:hAnsi="Times New Roman" w:cs="Times New Roman"/>
        </w:rPr>
        <w:t xml:space="preserve">, </w:t>
      </w:r>
      <w:r w:rsidRPr="00DD36B0">
        <w:rPr>
          <w:rFonts w:ascii="Times New Roman" w:hAnsi="Times New Roman" w:cs="Times New Roman"/>
        </w:rPr>
        <w:t>Dr Patrik Noack (Switzerland)</w:t>
      </w:r>
      <w:r w:rsidR="00830F6A">
        <w:rPr>
          <w:rFonts w:ascii="Times New Roman" w:hAnsi="Times New Roman" w:cs="Times New Roman"/>
        </w:rPr>
        <w:t xml:space="preserve">, </w:t>
      </w:r>
      <w:r w:rsidRPr="00DD36B0">
        <w:rPr>
          <w:rFonts w:ascii="Times New Roman" w:hAnsi="Times New Roman" w:cs="Times New Roman"/>
        </w:rPr>
        <w:t>Dr María Vittoria Comune (Thailand)</w:t>
      </w:r>
      <w:r w:rsidR="00830F6A">
        <w:rPr>
          <w:rFonts w:ascii="Times New Roman" w:hAnsi="Times New Roman" w:cs="Times New Roman"/>
        </w:rPr>
        <w:t xml:space="preserve">, </w:t>
      </w:r>
      <w:r w:rsidRPr="00DD36B0">
        <w:rPr>
          <w:rFonts w:ascii="Times New Roman" w:hAnsi="Times New Roman" w:cs="Times New Roman"/>
        </w:rPr>
        <w:t>Dr Michel Frenzel-Assih (Togo)</w:t>
      </w:r>
      <w:r w:rsidR="00830F6A">
        <w:rPr>
          <w:rFonts w:ascii="Times New Roman" w:hAnsi="Times New Roman" w:cs="Times New Roman"/>
        </w:rPr>
        <w:t xml:space="preserve">, </w:t>
      </w:r>
      <w:r w:rsidRPr="00DD36B0">
        <w:rPr>
          <w:rFonts w:ascii="Times New Roman" w:hAnsi="Times New Roman" w:cs="Times New Roman"/>
        </w:rPr>
        <w:t>Dr Tim Allardyce (Tonga)</w:t>
      </w:r>
      <w:r w:rsidR="00830F6A">
        <w:rPr>
          <w:rFonts w:ascii="Times New Roman" w:hAnsi="Times New Roman" w:cs="Times New Roman"/>
        </w:rPr>
        <w:t xml:space="preserve">, </w:t>
      </w:r>
      <w:r w:rsidRPr="00DD36B0">
        <w:rPr>
          <w:rFonts w:ascii="Times New Roman" w:hAnsi="Times New Roman" w:cs="Times New Roman"/>
        </w:rPr>
        <w:t>Dr Adem Cali (Turkey)</w:t>
      </w:r>
      <w:r w:rsidR="00830F6A">
        <w:rPr>
          <w:rFonts w:ascii="Times New Roman" w:hAnsi="Times New Roman" w:cs="Times New Roman"/>
        </w:rPr>
        <w:t xml:space="preserve">, </w:t>
      </w:r>
      <w:r w:rsidRPr="00DD36B0">
        <w:rPr>
          <w:rFonts w:ascii="Times New Roman" w:hAnsi="Times New Roman" w:cs="Times New Roman"/>
        </w:rPr>
        <w:t>Dr Igor Marunchak (Ukraine)</w:t>
      </w:r>
      <w:r w:rsidR="00830F6A">
        <w:rPr>
          <w:rFonts w:ascii="Times New Roman" w:hAnsi="Times New Roman" w:cs="Times New Roman"/>
        </w:rPr>
        <w:t xml:space="preserve">, </w:t>
      </w:r>
      <w:r w:rsidRPr="00DD36B0">
        <w:rPr>
          <w:rFonts w:ascii="Times New Roman" w:hAnsi="Times New Roman" w:cs="Times New Roman"/>
        </w:rPr>
        <w:t>Dr Derick Macleod (United Kingdom)</w:t>
      </w:r>
      <w:r w:rsidR="00830F6A">
        <w:rPr>
          <w:rFonts w:ascii="Times New Roman" w:hAnsi="Times New Roman" w:cs="Times New Roman"/>
        </w:rPr>
        <w:t xml:space="preserve">, </w:t>
      </w:r>
      <w:r w:rsidR="00830F6A" w:rsidRPr="00DD36B0">
        <w:rPr>
          <w:rFonts w:ascii="Times New Roman" w:hAnsi="Times New Roman" w:cs="Times New Roman"/>
        </w:rPr>
        <w:t>Dr Bill Moreau (United States)</w:t>
      </w:r>
      <w:r w:rsidR="00830F6A">
        <w:rPr>
          <w:rFonts w:ascii="Times New Roman" w:hAnsi="Times New Roman" w:cs="Times New Roman"/>
        </w:rPr>
        <w:t>,</w:t>
      </w:r>
      <w:r w:rsidR="009C0FDC">
        <w:rPr>
          <w:rFonts w:ascii="Times New Roman" w:hAnsi="Times New Roman" w:cs="Times New Roman"/>
        </w:rPr>
        <w:t xml:space="preserve"> Dr Dustin Nabhan (United States), Dr</w:t>
      </w:r>
      <w:r w:rsidRPr="00DD36B0">
        <w:rPr>
          <w:rFonts w:ascii="Times New Roman" w:hAnsi="Times New Roman" w:cs="Times New Roman"/>
        </w:rPr>
        <w:t xml:space="preserve"> Kyle Wilkens (United States)</w:t>
      </w:r>
      <w:r w:rsidR="00830F6A">
        <w:rPr>
          <w:rFonts w:ascii="Times New Roman" w:hAnsi="Times New Roman" w:cs="Times New Roman"/>
        </w:rPr>
        <w:t xml:space="preserve">, </w:t>
      </w:r>
      <w:r w:rsidRPr="00DD36B0">
        <w:rPr>
          <w:rFonts w:ascii="Times New Roman" w:hAnsi="Times New Roman" w:cs="Times New Roman"/>
        </w:rPr>
        <w:t>Dr David Weinstein (United States)</w:t>
      </w:r>
    </w:p>
    <w:p w14:paraId="1AE29124" w14:textId="77777777" w:rsidR="003C7693" w:rsidRDefault="003C7693" w:rsidP="008B1353">
      <w:pPr>
        <w:rPr>
          <w:rFonts w:ascii="Times New Roman" w:hAnsi="Times New Roman" w:cs="Times New Roman"/>
        </w:rPr>
      </w:pPr>
    </w:p>
    <w:p w14:paraId="13235D93" w14:textId="77777777" w:rsidR="001F1EDF" w:rsidRPr="001F1EDF" w:rsidRDefault="001F1EDF" w:rsidP="008B1353">
      <w:pPr>
        <w:rPr>
          <w:rFonts w:ascii="Times New Roman" w:hAnsi="Times New Roman" w:cs="Times New Roman"/>
          <w:b/>
        </w:rPr>
      </w:pPr>
      <w:r w:rsidRPr="001F1EDF">
        <w:rPr>
          <w:rFonts w:ascii="Times New Roman" w:hAnsi="Times New Roman" w:cs="Times New Roman"/>
          <w:b/>
        </w:rPr>
        <w:t xml:space="preserve">Competing Interests: </w:t>
      </w:r>
    </w:p>
    <w:p w14:paraId="4EC98719" w14:textId="77777777" w:rsidR="001F1EDF" w:rsidRPr="001F1EDF" w:rsidRDefault="001F1EDF" w:rsidP="008B1353">
      <w:pPr>
        <w:rPr>
          <w:rFonts w:ascii="Times New Roman" w:hAnsi="Times New Roman" w:cs="Times New Roman"/>
        </w:rPr>
      </w:pPr>
      <w:r w:rsidRPr="001F1EDF">
        <w:rPr>
          <w:rFonts w:ascii="Times New Roman" w:hAnsi="Times New Roman" w:cs="Times New Roman"/>
        </w:rPr>
        <w:t>Torbjørn Soligard works as Scientific Manager in the Medical &amp; Scientific Department of the International Olympic Committee.</w:t>
      </w:r>
    </w:p>
    <w:p w14:paraId="2450BADA" w14:textId="77777777" w:rsidR="001F1EDF" w:rsidRDefault="001F1EDF" w:rsidP="008B1353">
      <w:pPr>
        <w:rPr>
          <w:rFonts w:ascii="Times New Roman" w:hAnsi="Times New Roman" w:cs="Times New Roman"/>
        </w:rPr>
      </w:pPr>
      <w:r w:rsidRPr="001F1EDF">
        <w:rPr>
          <w:rFonts w:ascii="Times New Roman" w:hAnsi="Times New Roman" w:cs="Times New Roman"/>
        </w:rPr>
        <w:lastRenderedPageBreak/>
        <w:t>Lars Engebretsen is Head of Scientific Activities in the Medical &amp; Scientific Department of the International Olympic Committee, and Editor of the British Journal of Sports Medicine and Journal of Bone and Joint Surgery.</w:t>
      </w:r>
    </w:p>
    <w:p w14:paraId="481CFED5" w14:textId="77777777" w:rsidR="00C21AE3" w:rsidRDefault="00C21AE3" w:rsidP="008B1353">
      <w:pPr>
        <w:rPr>
          <w:rFonts w:ascii="Times New Roman" w:hAnsi="Times New Roman" w:cs="Times New Roman"/>
        </w:rPr>
      </w:pPr>
    </w:p>
    <w:p w14:paraId="1B690FB7" w14:textId="77777777" w:rsidR="00C21AE3" w:rsidRPr="00D34CE2" w:rsidRDefault="00C21AE3" w:rsidP="008B1353">
      <w:pPr>
        <w:rPr>
          <w:rFonts w:ascii="Times New Roman" w:hAnsi="Times New Roman" w:cs="Times New Roman"/>
          <w:b/>
        </w:rPr>
      </w:pPr>
      <w:r w:rsidRPr="00D34CE2">
        <w:rPr>
          <w:rFonts w:ascii="Times New Roman" w:hAnsi="Times New Roman" w:cs="Times New Roman"/>
          <w:b/>
        </w:rPr>
        <w:t>Funding:</w:t>
      </w:r>
    </w:p>
    <w:p w14:paraId="288CAD42" w14:textId="77777777" w:rsidR="00C21AE3" w:rsidRDefault="00C21AE3" w:rsidP="008B1353">
      <w:pPr>
        <w:rPr>
          <w:rFonts w:ascii="Times New Roman" w:hAnsi="Times New Roman" w:cs="Times New Roman"/>
        </w:rPr>
      </w:pPr>
      <w:r>
        <w:rPr>
          <w:rFonts w:ascii="Times New Roman" w:hAnsi="Times New Roman" w:cs="Times New Roman"/>
        </w:rPr>
        <w:t xml:space="preserve">The </w:t>
      </w:r>
      <w:r w:rsidRPr="00C21AE3">
        <w:rPr>
          <w:rFonts w:ascii="Times New Roman" w:hAnsi="Times New Roman" w:cs="Times New Roman"/>
        </w:rPr>
        <w:t>International Olympic Committee</w:t>
      </w:r>
      <w:r>
        <w:rPr>
          <w:rFonts w:ascii="Times New Roman" w:hAnsi="Times New Roman" w:cs="Times New Roman"/>
        </w:rPr>
        <w:t xml:space="preserve"> funded the data collection of the study.</w:t>
      </w:r>
    </w:p>
    <w:p w14:paraId="37DF8548" w14:textId="77777777" w:rsidR="001F1EDF" w:rsidRDefault="001F1EDF" w:rsidP="008B1353">
      <w:pPr>
        <w:rPr>
          <w:rFonts w:ascii="Times New Roman" w:hAnsi="Times New Roman" w:cs="Times New Roman"/>
        </w:rPr>
      </w:pPr>
    </w:p>
    <w:p w14:paraId="1508FFDD" w14:textId="77777777" w:rsidR="001F1EDF" w:rsidRPr="001F1EDF" w:rsidRDefault="001F1EDF" w:rsidP="008B1353">
      <w:pPr>
        <w:rPr>
          <w:rFonts w:ascii="Times New Roman" w:hAnsi="Times New Roman" w:cs="Times New Roman"/>
          <w:b/>
        </w:rPr>
      </w:pPr>
      <w:r w:rsidRPr="001F1EDF">
        <w:rPr>
          <w:rFonts w:ascii="Times New Roman" w:hAnsi="Times New Roman" w:cs="Times New Roman"/>
          <w:b/>
        </w:rPr>
        <w:t>Contributorship:</w:t>
      </w:r>
    </w:p>
    <w:p w14:paraId="154C798F" w14:textId="77777777" w:rsidR="001F1EDF" w:rsidRDefault="001F1EDF" w:rsidP="008B1353">
      <w:pPr>
        <w:rPr>
          <w:rFonts w:ascii="Times New Roman" w:hAnsi="Times New Roman" w:cs="Times New Roman"/>
        </w:rPr>
      </w:pPr>
      <w:r w:rsidRPr="001F1EDF">
        <w:rPr>
          <w:rFonts w:ascii="Times New Roman" w:hAnsi="Times New Roman" w:cs="Times New Roman"/>
        </w:rPr>
        <w:t>All authors contributed to the study conception and design, data</w:t>
      </w:r>
      <w:r>
        <w:rPr>
          <w:rFonts w:ascii="Times New Roman" w:hAnsi="Times New Roman" w:cs="Times New Roman"/>
        </w:rPr>
        <w:t xml:space="preserve"> </w:t>
      </w:r>
      <w:r w:rsidRPr="001F1EDF">
        <w:rPr>
          <w:rFonts w:ascii="Times New Roman" w:hAnsi="Times New Roman" w:cs="Times New Roman"/>
        </w:rPr>
        <w:t>collection and interpretation. TS analysed the data and drafted the paper. All</w:t>
      </w:r>
      <w:r>
        <w:rPr>
          <w:rFonts w:ascii="Times New Roman" w:hAnsi="Times New Roman" w:cs="Times New Roman"/>
        </w:rPr>
        <w:t xml:space="preserve"> </w:t>
      </w:r>
      <w:r w:rsidRPr="001F1EDF">
        <w:rPr>
          <w:rFonts w:ascii="Times New Roman" w:hAnsi="Times New Roman" w:cs="Times New Roman"/>
        </w:rPr>
        <w:t>authors provided revisions and contributed to the final manuscript. TS is the</w:t>
      </w:r>
      <w:r>
        <w:rPr>
          <w:rFonts w:ascii="Times New Roman" w:hAnsi="Times New Roman" w:cs="Times New Roman"/>
        </w:rPr>
        <w:t xml:space="preserve"> </w:t>
      </w:r>
      <w:r w:rsidRPr="001F1EDF">
        <w:rPr>
          <w:rFonts w:ascii="Times New Roman" w:hAnsi="Times New Roman" w:cs="Times New Roman"/>
        </w:rPr>
        <w:t>guarantor.</w:t>
      </w:r>
    </w:p>
    <w:p w14:paraId="31E0263C" w14:textId="77777777" w:rsidR="001F1EDF" w:rsidRDefault="001F1EDF" w:rsidP="008B1353">
      <w:pPr>
        <w:rPr>
          <w:rFonts w:ascii="Times New Roman" w:hAnsi="Times New Roman" w:cs="Times New Roman"/>
        </w:rPr>
      </w:pPr>
    </w:p>
    <w:p w14:paraId="7F27A9FA" w14:textId="77777777" w:rsidR="001F1EDF" w:rsidRPr="001F1EDF" w:rsidRDefault="001F1EDF" w:rsidP="008B1353">
      <w:pPr>
        <w:rPr>
          <w:rFonts w:ascii="Times New Roman" w:hAnsi="Times New Roman" w:cs="Times New Roman"/>
          <w:b/>
        </w:rPr>
      </w:pPr>
      <w:r w:rsidRPr="001F1EDF">
        <w:rPr>
          <w:rFonts w:ascii="Times New Roman" w:hAnsi="Times New Roman" w:cs="Times New Roman"/>
          <w:b/>
        </w:rPr>
        <w:t>Twitter</w:t>
      </w:r>
      <w:r>
        <w:rPr>
          <w:rFonts w:ascii="Times New Roman" w:hAnsi="Times New Roman" w:cs="Times New Roman"/>
          <w:b/>
        </w:rPr>
        <w:t>:</w:t>
      </w:r>
    </w:p>
    <w:p w14:paraId="2FB0E863" w14:textId="07E1294B" w:rsidR="00704F01" w:rsidRPr="00023761" w:rsidRDefault="001F1EDF" w:rsidP="008B1353">
      <w:pPr>
        <w:rPr>
          <w:szCs w:val="24"/>
        </w:rPr>
      </w:pPr>
      <w:r w:rsidRPr="001F1EDF">
        <w:rPr>
          <w:rFonts w:ascii="Times New Roman" w:hAnsi="Times New Roman" w:cs="Times New Roman"/>
        </w:rPr>
        <w:t>Follow Torbjørn Soligard @TSoligard,</w:t>
      </w:r>
      <w:r w:rsidR="0052141A">
        <w:rPr>
          <w:rFonts w:ascii="Times New Roman" w:hAnsi="Times New Roman" w:cs="Times New Roman"/>
        </w:rPr>
        <w:t xml:space="preserve"> Debbie Palmer @drdpalmergreen</w:t>
      </w:r>
    </w:p>
    <w:p w14:paraId="30CFEE84" w14:textId="77777777" w:rsidR="00045C66" w:rsidRPr="00023761" w:rsidRDefault="00045C66" w:rsidP="001F1EDF">
      <w:pPr>
        <w:rPr>
          <w:rFonts w:ascii="Times New Roman" w:eastAsia="Times New Roman" w:hAnsi="Times New Roman" w:cs="Times New Roman"/>
          <w:bCs/>
          <w:kern w:val="32"/>
          <w:szCs w:val="24"/>
          <w:lang w:eastAsia="nb-NO"/>
        </w:rPr>
      </w:pPr>
      <w:r w:rsidRPr="00023761">
        <w:rPr>
          <w:szCs w:val="24"/>
        </w:rPr>
        <w:br w:type="page"/>
      </w:r>
    </w:p>
    <w:p w14:paraId="33FDFB8C" w14:textId="77777777" w:rsidR="00045C66" w:rsidRPr="0087178D" w:rsidRDefault="00045C66" w:rsidP="002365D1">
      <w:pPr>
        <w:pStyle w:val="Heading2"/>
      </w:pPr>
      <w:r w:rsidRPr="0087178D">
        <w:lastRenderedPageBreak/>
        <w:t>Abstract</w:t>
      </w:r>
    </w:p>
    <w:p w14:paraId="31A7E92D" w14:textId="61082464" w:rsidR="00045C66" w:rsidRPr="0087178D" w:rsidRDefault="00CD44E7" w:rsidP="002365D1">
      <w:pPr>
        <w:pStyle w:val="BodyText"/>
        <w:spacing w:after="160" w:line="360" w:lineRule="auto"/>
        <w:rPr>
          <w:lang w:val="en-GB"/>
        </w:rPr>
      </w:pPr>
      <w:r w:rsidRPr="0087178D">
        <w:rPr>
          <w:lang w:val="en-GB"/>
        </w:rPr>
        <w:t>Objective</w:t>
      </w:r>
      <w:r w:rsidR="00045C66" w:rsidRPr="0087178D">
        <w:rPr>
          <w:lang w:val="en-GB"/>
        </w:rPr>
        <w:t xml:space="preserve">: To </w:t>
      </w:r>
      <w:r w:rsidR="00DE4201" w:rsidRPr="0087178D">
        <w:rPr>
          <w:lang w:val="en-GB"/>
        </w:rPr>
        <w:t xml:space="preserve">describe </w:t>
      </w:r>
      <w:r w:rsidR="00045C66" w:rsidRPr="0087178D">
        <w:rPr>
          <w:lang w:val="en-GB"/>
        </w:rPr>
        <w:t xml:space="preserve">the </w:t>
      </w:r>
      <w:r w:rsidR="006C2E1B" w:rsidRPr="0087178D">
        <w:rPr>
          <w:lang w:val="en-GB"/>
        </w:rPr>
        <w:t xml:space="preserve">incidence </w:t>
      </w:r>
      <w:r w:rsidR="00DE4201" w:rsidRPr="0087178D">
        <w:rPr>
          <w:lang w:val="en-GB"/>
        </w:rPr>
        <w:t xml:space="preserve">of </w:t>
      </w:r>
      <w:r w:rsidR="00045C66" w:rsidRPr="0087178D">
        <w:rPr>
          <w:lang w:val="en-GB"/>
        </w:rPr>
        <w:t xml:space="preserve">injuries and illnesses </w:t>
      </w:r>
      <w:r w:rsidR="003859B8" w:rsidRPr="0087178D">
        <w:rPr>
          <w:lang w:val="en-GB"/>
        </w:rPr>
        <w:t>sustained</w:t>
      </w:r>
      <w:r w:rsidR="00045C66" w:rsidRPr="0087178D">
        <w:rPr>
          <w:lang w:val="en-GB"/>
        </w:rPr>
        <w:t xml:space="preserve"> during the </w:t>
      </w:r>
      <w:r w:rsidR="0002394F" w:rsidRPr="0087178D">
        <w:rPr>
          <w:lang w:val="en-GB"/>
        </w:rPr>
        <w:t>XXIII Olympic Winter Games</w:t>
      </w:r>
      <w:r w:rsidR="00045C66" w:rsidRPr="0087178D">
        <w:rPr>
          <w:lang w:val="en-GB"/>
        </w:rPr>
        <w:t xml:space="preserve">, </w:t>
      </w:r>
      <w:r w:rsidR="003859B8" w:rsidRPr="0087178D">
        <w:rPr>
          <w:lang w:val="en-GB"/>
        </w:rPr>
        <w:t>hosted by</w:t>
      </w:r>
      <w:r w:rsidR="00045C66" w:rsidRPr="0087178D">
        <w:rPr>
          <w:lang w:val="en-GB"/>
        </w:rPr>
        <w:t xml:space="preserve"> </w:t>
      </w:r>
      <w:r w:rsidR="0002394F" w:rsidRPr="0087178D">
        <w:rPr>
          <w:lang w:val="en-GB"/>
        </w:rPr>
        <w:t>PyeongChang</w:t>
      </w:r>
      <w:r w:rsidR="003859B8" w:rsidRPr="0087178D">
        <w:rPr>
          <w:lang w:val="en-GB"/>
        </w:rPr>
        <w:t xml:space="preserve"> </w:t>
      </w:r>
      <w:r w:rsidR="00A3126F" w:rsidRPr="0087178D">
        <w:rPr>
          <w:lang w:val="en-GB"/>
        </w:rPr>
        <w:t xml:space="preserve">from </w:t>
      </w:r>
      <w:r w:rsidR="0002394F" w:rsidRPr="0087178D">
        <w:rPr>
          <w:lang w:val="en-GB"/>
        </w:rPr>
        <w:t>9</w:t>
      </w:r>
      <w:r w:rsidR="00A3126F" w:rsidRPr="0087178D">
        <w:rPr>
          <w:lang w:val="en-GB"/>
        </w:rPr>
        <w:t xml:space="preserve"> to 2</w:t>
      </w:r>
      <w:r w:rsidR="0002394F" w:rsidRPr="0087178D">
        <w:rPr>
          <w:lang w:val="en-GB"/>
        </w:rPr>
        <w:t>5</w:t>
      </w:r>
      <w:r w:rsidR="00A3126F" w:rsidRPr="0087178D">
        <w:rPr>
          <w:lang w:val="en-GB"/>
        </w:rPr>
        <w:t xml:space="preserve"> </w:t>
      </w:r>
      <w:r w:rsidR="0002394F" w:rsidRPr="0087178D">
        <w:rPr>
          <w:lang w:val="en-GB"/>
        </w:rPr>
        <w:t>February</w:t>
      </w:r>
      <w:r w:rsidR="003859B8" w:rsidRPr="0087178D">
        <w:rPr>
          <w:lang w:val="en-GB"/>
        </w:rPr>
        <w:t xml:space="preserve"> 201</w:t>
      </w:r>
      <w:r w:rsidR="0002394F" w:rsidRPr="0087178D">
        <w:rPr>
          <w:lang w:val="en-GB"/>
        </w:rPr>
        <w:t>8</w:t>
      </w:r>
      <w:r w:rsidR="00045C66" w:rsidRPr="0087178D">
        <w:rPr>
          <w:lang w:val="en-GB"/>
        </w:rPr>
        <w:t>.</w:t>
      </w:r>
    </w:p>
    <w:p w14:paraId="11A9297C" w14:textId="7D94C317" w:rsidR="00045C66" w:rsidRDefault="00045C66" w:rsidP="002365D1">
      <w:pPr>
        <w:pStyle w:val="BodyText"/>
        <w:spacing w:after="160" w:line="360" w:lineRule="auto"/>
        <w:rPr>
          <w:lang w:val="en-GB"/>
        </w:rPr>
      </w:pPr>
      <w:r w:rsidRPr="0087178D">
        <w:rPr>
          <w:lang w:val="en-GB"/>
        </w:rPr>
        <w:t xml:space="preserve">Methods: We recorded the daily </w:t>
      </w:r>
      <w:r w:rsidR="002D383F">
        <w:rPr>
          <w:lang w:val="en-GB"/>
        </w:rPr>
        <w:t>number</w:t>
      </w:r>
      <w:r w:rsidR="002D383F" w:rsidRPr="0087178D">
        <w:rPr>
          <w:lang w:val="en-GB"/>
        </w:rPr>
        <w:t xml:space="preserve"> </w:t>
      </w:r>
      <w:r w:rsidRPr="0087178D">
        <w:rPr>
          <w:lang w:val="en-GB"/>
        </w:rPr>
        <w:t xml:space="preserve">of </w:t>
      </w:r>
      <w:r w:rsidR="0052141A" w:rsidRPr="0087178D">
        <w:rPr>
          <w:lang w:val="en-GB"/>
        </w:rPr>
        <w:t xml:space="preserve">athlete </w:t>
      </w:r>
      <w:r w:rsidRPr="0087178D">
        <w:rPr>
          <w:lang w:val="en-GB"/>
        </w:rPr>
        <w:t>injuries and illnesses 1) through the reporting of all National Olympic Committee (NOC) medical teams and 2) in the polyc</w:t>
      </w:r>
      <w:r w:rsidR="003859B8" w:rsidRPr="0087178D">
        <w:rPr>
          <w:lang w:val="en-GB"/>
        </w:rPr>
        <w:t>linic and medical venues by the</w:t>
      </w:r>
      <w:r w:rsidR="000529A6" w:rsidRPr="0087178D">
        <w:rPr>
          <w:lang w:val="en-GB"/>
        </w:rPr>
        <w:t xml:space="preserve"> </w:t>
      </w:r>
      <w:r w:rsidR="0002394F" w:rsidRPr="0087178D">
        <w:rPr>
          <w:lang w:val="en-GB"/>
        </w:rPr>
        <w:t xml:space="preserve">PyeongChang 2018 </w:t>
      </w:r>
      <w:r w:rsidRPr="0087178D">
        <w:rPr>
          <w:lang w:val="en-GB"/>
        </w:rPr>
        <w:t>medical staff.</w:t>
      </w:r>
    </w:p>
    <w:p w14:paraId="21A92E20" w14:textId="4ADA4F8F" w:rsidR="000F50BC" w:rsidRPr="0087178D" w:rsidRDefault="00045C66" w:rsidP="002365D1">
      <w:pPr>
        <w:pStyle w:val="BodyText"/>
        <w:spacing w:after="160" w:line="360" w:lineRule="auto"/>
        <w:rPr>
          <w:lang w:val="en-GB"/>
        </w:rPr>
      </w:pPr>
      <w:r w:rsidRPr="0087178D">
        <w:rPr>
          <w:lang w:val="en-GB"/>
        </w:rPr>
        <w:t xml:space="preserve">Results: In total, </w:t>
      </w:r>
      <w:r w:rsidR="0087178D">
        <w:rPr>
          <w:lang w:val="en-GB"/>
        </w:rPr>
        <w:t>2914</w:t>
      </w:r>
      <w:r w:rsidR="000529A6" w:rsidRPr="0087178D">
        <w:rPr>
          <w:lang w:val="en-GB"/>
        </w:rPr>
        <w:t xml:space="preserve"> </w:t>
      </w:r>
      <w:r w:rsidRPr="0087178D">
        <w:rPr>
          <w:lang w:val="en-GB"/>
        </w:rPr>
        <w:t>athletes (</w:t>
      </w:r>
      <w:r w:rsidR="0087178D">
        <w:rPr>
          <w:lang w:val="en-GB"/>
        </w:rPr>
        <w:t>1210</w:t>
      </w:r>
      <w:r w:rsidR="000529A6" w:rsidRPr="0087178D">
        <w:rPr>
          <w:lang w:val="en-GB"/>
        </w:rPr>
        <w:t xml:space="preserve"> women</w:t>
      </w:r>
      <w:r w:rsidR="008947E8" w:rsidRPr="0087178D">
        <w:rPr>
          <w:lang w:val="en-GB"/>
        </w:rPr>
        <w:t xml:space="preserve">, </w:t>
      </w:r>
      <w:r w:rsidR="0087178D">
        <w:rPr>
          <w:lang w:val="en-GB"/>
        </w:rPr>
        <w:t>42</w:t>
      </w:r>
      <w:r w:rsidR="000529A6" w:rsidRPr="0087178D">
        <w:rPr>
          <w:lang w:val="en-GB"/>
        </w:rPr>
        <w:t>%</w:t>
      </w:r>
      <w:r w:rsidR="008947E8" w:rsidRPr="0087178D">
        <w:rPr>
          <w:lang w:val="en-GB"/>
        </w:rPr>
        <w:t>;</w:t>
      </w:r>
      <w:r w:rsidR="000529A6" w:rsidRPr="0087178D">
        <w:rPr>
          <w:lang w:val="en-GB"/>
        </w:rPr>
        <w:t xml:space="preserve"> </w:t>
      </w:r>
      <w:r w:rsidR="0087178D">
        <w:rPr>
          <w:lang w:val="en-GB"/>
        </w:rPr>
        <w:t>1704</w:t>
      </w:r>
      <w:r w:rsidR="000529A6" w:rsidRPr="0087178D">
        <w:rPr>
          <w:lang w:val="en-GB"/>
        </w:rPr>
        <w:t xml:space="preserve"> men</w:t>
      </w:r>
      <w:r w:rsidR="008947E8" w:rsidRPr="0087178D">
        <w:rPr>
          <w:lang w:val="en-GB"/>
        </w:rPr>
        <w:t xml:space="preserve">, </w:t>
      </w:r>
      <w:r w:rsidR="0087178D">
        <w:rPr>
          <w:lang w:val="en-GB"/>
        </w:rPr>
        <w:t>58</w:t>
      </w:r>
      <w:r w:rsidR="000529A6" w:rsidRPr="0087178D">
        <w:rPr>
          <w:lang w:val="en-GB"/>
        </w:rPr>
        <w:t xml:space="preserve">%) </w:t>
      </w:r>
      <w:r w:rsidRPr="0087178D">
        <w:rPr>
          <w:lang w:val="en-GB"/>
        </w:rPr>
        <w:t xml:space="preserve">from </w:t>
      </w:r>
      <w:r w:rsidR="0087178D">
        <w:rPr>
          <w:lang w:val="en-GB"/>
        </w:rPr>
        <w:t>92</w:t>
      </w:r>
      <w:r w:rsidRPr="0087178D">
        <w:rPr>
          <w:lang w:val="en-GB"/>
        </w:rPr>
        <w:t xml:space="preserve"> NOCs </w:t>
      </w:r>
      <w:r w:rsidR="0050084C">
        <w:rPr>
          <w:lang w:val="en-GB"/>
        </w:rPr>
        <w:t>were observed for occurrence of injury and illness</w:t>
      </w:r>
      <w:r w:rsidRPr="0087178D">
        <w:rPr>
          <w:lang w:val="en-GB"/>
        </w:rPr>
        <w:t xml:space="preserve">. NOC and </w:t>
      </w:r>
      <w:r w:rsidR="0002394F" w:rsidRPr="0087178D">
        <w:rPr>
          <w:lang w:val="en-GB"/>
        </w:rPr>
        <w:t xml:space="preserve">PyeongChang 2018 </w:t>
      </w:r>
      <w:r w:rsidRPr="0087178D">
        <w:rPr>
          <w:lang w:val="en-GB"/>
        </w:rPr>
        <w:t xml:space="preserve">medical staff reported </w:t>
      </w:r>
      <w:r w:rsidR="0087178D">
        <w:rPr>
          <w:lang w:val="en-GB"/>
        </w:rPr>
        <w:t>376</w:t>
      </w:r>
      <w:r w:rsidRPr="0087178D">
        <w:rPr>
          <w:lang w:val="en-GB"/>
        </w:rPr>
        <w:t xml:space="preserve"> injuries and </w:t>
      </w:r>
      <w:r w:rsidR="0087178D">
        <w:rPr>
          <w:lang w:val="en-GB"/>
        </w:rPr>
        <w:t>279</w:t>
      </w:r>
      <w:r w:rsidRPr="0087178D">
        <w:rPr>
          <w:lang w:val="en-GB"/>
        </w:rPr>
        <w:t xml:space="preserve"> illnesses, equalling</w:t>
      </w:r>
      <w:r w:rsidR="00693194" w:rsidRPr="0087178D">
        <w:rPr>
          <w:lang w:val="en-GB"/>
        </w:rPr>
        <w:t xml:space="preserve"> </w:t>
      </w:r>
      <w:r w:rsidR="0087178D">
        <w:rPr>
          <w:lang w:val="en-GB"/>
        </w:rPr>
        <w:t>12.6</w:t>
      </w:r>
      <w:r w:rsidRPr="0087178D">
        <w:rPr>
          <w:lang w:val="en-GB"/>
        </w:rPr>
        <w:t xml:space="preserve"> injuries and </w:t>
      </w:r>
      <w:r w:rsidR="0087178D">
        <w:rPr>
          <w:lang w:val="en-GB"/>
        </w:rPr>
        <w:t>9.4</w:t>
      </w:r>
      <w:r w:rsidRPr="0087178D">
        <w:rPr>
          <w:lang w:val="en-GB"/>
        </w:rPr>
        <w:t xml:space="preserve"> illnesses per 100</w:t>
      </w:r>
      <w:r w:rsidR="001B1197" w:rsidRPr="0087178D">
        <w:rPr>
          <w:lang w:val="en-GB"/>
        </w:rPr>
        <w:t xml:space="preserve"> athletes</w:t>
      </w:r>
      <w:r w:rsidR="00CD0601" w:rsidRPr="0087178D">
        <w:rPr>
          <w:lang w:val="en-GB"/>
        </w:rPr>
        <w:t xml:space="preserve"> over </w:t>
      </w:r>
      <w:r w:rsidR="00693194" w:rsidRPr="0087178D">
        <w:rPr>
          <w:lang w:val="en-GB"/>
        </w:rPr>
        <w:t>the</w:t>
      </w:r>
      <w:r w:rsidR="00CD0601" w:rsidRPr="0087178D">
        <w:rPr>
          <w:lang w:val="en-GB"/>
        </w:rPr>
        <w:t xml:space="preserve"> 1</w:t>
      </w:r>
      <w:r w:rsidR="007210AC" w:rsidRPr="0087178D">
        <w:rPr>
          <w:lang w:val="en-GB"/>
        </w:rPr>
        <w:t>7</w:t>
      </w:r>
      <w:r w:rsidR="00CD0601" w:rsidRPr="0087178D">
        <w:rPr>
          <w:lang w:val="en-GB"/>
        </w:rPr>
        <w:t>-day period</w:t>
      </w:r>
      <w:r w:rsidR="001B1197" w:rsidRPr="0087178D">
        <w:rPr>
          <w:lang w:val="en-GB"/>
        </w:rPr>
        <w:t xml:space="preserve">. Altogether, </w:t>
      </w:r>
      <w:r w:rsidR="0087178D">
        <w:rPr>
          <w:lang w:val="en-GB"/>
        </w:rPr>
        <w:t>12</w:t>
      </w:r>
      <w:r w:rsidR="001B1197" w:rsidRPr="0087178D">
        <w:rPr>
          <w:lang w:val="en-GB"/>
        </w:rPr>
        <w:t xml:space="preserve">% </w:t>
      </w:r>
      <w:r w:rsidR="00A4319A" w:rsidRPr="0087178D">
        <w:rPr>
          <w:lang w:val="en-GB"/>
        </w:rPr>
        <w:t xml:space="preserve">of the athletes incurred at least one injury </w:t>
      </w:r>
      <w:r w:rsidR="001B1197" w:rsidRPr="0087178D">
        <w:rPr>
          <w:lang w:val="en-GB"/>
        </w:rPr>
        <w:t xml:space="preserve">and </w:t>
      </w:r>
      <w:r w:rsidR="0087178D">
        <w:rPr>
          <w:lang w:val="en-GB"/>
        </w:rPr>
        <w:t>9</w:t>
      </w:r>
      <w:r w:rsidRPr="0087178D">
        <w:rPr>
          <w:lang w:val="en-GB"/>
        </w:rPr>
        <w:t xml:space="preserve">% </w:t>
      </w:r>
      <w:r w:rsidR="00A4319A" w:rsidRPr="0087178D">
        <w:rPr>
          <w:lang w:val="en-GB"/>
        </w:rPr>
        <w:t xml:space="preserve">at least one </w:t>
      </w:r>
      <w:r w:rsidRPr="0087178D">
        <w:rPr>
          <w:lang w:val="en-GB"/>
        </w:rPr>
        <w:t>illness. The injur</w:t>
      </w:r>
      <w:r w:rsidR="008A4FD5" w:rsidRPr="0087178D">
        <w:rPr>
          <w:lang w:val="en-GB"/>
        </w:rPr>
        <w:t>y incidence</w:t>
      </w:r>
      <w:r w:rsidRPr="0087178D">
        <w:rPr>
          <w:lang w:val="en-GB"/>
        </w:rPr>
        <w:t xml:space="preserve"> was highest </w:t>
      </w:r>
      <w:bookmarkStart w:id="2" w:name="_Hlk525045813"/>
      <w:r w:rsidRPr="0087178D">
        <w:rPr>
          <w:lang w:val="en-GB"/>
        </w:rPr>
        <w:t>in</w:t>
      </w:r>
      <w:r w:rsidR="007210AC" w:rsidRPr="0087178D">
        <w:rPr>
          <w:lang w:val="en-GB"/>
        </w:rPr>
        <w:t xml:space="preserve"> </w:t>
      </w:r>
      <w:r w:rsidR="0087178D">
        <w:rPr>
          <w:lang w:val="en-GB"/>
        </w:rPr>
        <w:t>ski halfpipe</w:t>
      </w:r>
      <w:r w:rsidR="00693194" w:rsidRPr="0087178D">
        <w:rPr>
          <w:lang w:val="en-GB"/>
        </w:rPr>
        <w:t xml:space="preserve"> (</w:t>
      </w:r>
      <w:r w:rsidR="0087178D">
        <w:rPr>
          <w:lang w:val="en-GB"/>
        </w:rPr>
        <w:t>28</w:t>
      </w:r>
      <w:r w:rsidR="00693194" w:rsidRPr="0087178D">
        <w:rPr>
          <w:lang w:val="en-GB"/>
        </w:rPr>
        <w:t>%)</w:t>
      </w:r>
      <w:r w:rsidR="007210AC" w:rsidRPr="0087178D">
        <w:rPr>
          <w:lang w:val="en-GB"/>
        </w:rPr>
        <w:t xml:space="preserve">, </w:t>
      </w:r>
      <w:r w:rsidR="0087178D">
        <w:rPr>
          <w:lang w:val="en-GB"/>
        </w:rPr>
        <w:t>snowboard cross</w:t>
      </w:r>
      <w:r w:rsidR="00693194" w:rsidRPr="0087178D">
        <w:rPr>
          <w:lang w:val="en-GB"/>
        </w:rPr>
        <w:t xml:space="preserve"> (</w:t>
      </w:r>
      <w:r w:rsidR="0087178D">
        <w:rPr>
          <w:lang w:val="en-GB"/>
        </w:rPr>
        <w:t>26</w:t>
      </w:r>
      <w:r w:rsidR="00693194" w:rsidRPr="0087178D">
        <w:rPr>
          <w:lang w:val="en-GB"/>
        </w:rPr>
        <w:t>%)</w:t>
      </w:r>
      <w:r w:rsidR="007210AC" w:rsidRPr="0087178D">
        <w:rPr>
          <w:lang w:val="en-GB"/>
        </w:rPr>
        <w:t xml:space="preserve">, </w:t>
      </w:r>
      <w:r w:rsidR="0087178D">
        <w:rPr>
          <w:lang w:val="en-GB"/>
        </w:rPr>
        <w:t>ski cross</w:t>
      </w:r>
      <w:r w:rsidR="00693194" w:rsidRPr="0087178D">
        <w:rPr>
          <w:lang w:val="en-GB"/>
        </w:rPr>
        <w:t xml:space="preserve"> (</w:t>
      </w:r>
      <w:r w:rsidR="0087178D">
        <w:rPr>
          <w:lang w:val="en-GB"/>
        </w:rPr>
        <w:t>25</w:t>
      </w:r>
      <w:r w:rsidR="00693194" w:rsidRPr="0087178D">
        <w:rPr>
          <w:lang w:val="en-GB"/>
        </w:rPr>
        <w:t>%)</w:t>
      </w:r>
      <w:r w:rsidR="007210AC" w:rsidRPr="0087178D">
        <w:rPr>
          <w:lang w:val="en-GB"/>
        </w:rPr>
        <w:t xml:space="preserve">, </w:t>
      </w:r>
      <w:r w:rsidR="0087178D">
        <w:rPr>
          <w:lang w:val="en-GB"/>
        </w:rPr>
        <w:t>snowboard slopestyle</w:t>
      </w:r>
      <w:r w:rsidR="00693194" w:rsidRPr="0087178D">
        <w:rPr>
          <w:lang w:val="en-GB"/>
        </w:rPr>
        <w:t xml:space="preserve"> (2</w:t>
      </w:r>
      <w:r w:rsidR="0087178D">
        <w:rPr>
          <w:lang w:val="en-GB"/>
        </w:rPr>
        <w:t>1</w:t>
      </w:r>
      <w:r w:rsidR="00693194" w:rsidRPr="0087178D">
        <w:rPr>
          <w:lang w:val="en-GB"/>
        </w:rPr>
        <w:t>%)</w:t>
      </w:r>
      <w:r w:rsidR="007210AC" w:rsidRPr="0087178D">
        <w:rPr>
          <w:lang w:val="en-GB"/>
        </w:rPr>
        <w:t xml:space="preserve">, and </w:t>
      </w:r>
      <w:r w:rsidR="0087178D">
        <w:rPr>
          <w:lang w:val="en-GB"/>
        </w:rPr>
        <w:t>aerials</w:t>
      </w:r>
      <w:r w:rsidR="00693194" w:rsidRPr="0087178D">
        <w:rPr>
          <w:lang w:val="en-GB"/>
        </w:rPr>
        <w:t xml:space="preserve"> (</w:t>
      </w:r>
      <w:r w:rsidR="0087178D">
        <w:rPr>
          <w:lang w:val="en-GB"/>
        </w:rPr>
        <w:t>20</w:t>
      </w:r>
      <w:r w:rsidR="00693194" w:rsidRPr="0087178D">
        <w:rPr>
          <w:lang w:val="en-GB"/>
        </w:rPr>
        <w:t>%)</w:t>
      </w:r>
      <w:r w:rsidR="001B1197" w:rsidRPr="0087178D">
        <w:rPr>
          <w:lang w:val="en-GB"/>
        </w:rPr>
        <w:t xml:space="preserve">, </w:t>
      </w:r>
      <w:bookmarkEnd w:id="2"/>
      <w:r w:rsidR="001B1197" w:rsidRPr="0087178D">
        <w:rPr>
          <w:lang w:val="en-GB"/>
        </w:rPr>
        <w:t>and lowest in</w:t>
      </w:r>
      <w:r w:rsidR="007210AC" w:rsidRPr="0087178D">
        <w:rPr>
          <w:lang w:val="en-GB"/>
        </w:rPr>
        <w:t xml:space="preserve"> </w:t>
      </w:r>
      <w:r w:rsidR="0087178D">
        <w:t>Nordic combined, biathlon, snowboard slalom, moguls, and cross-country skiing</w:t>
      </w:r>
      <w:r w:rsidR="0087178D" w:rsidRPr="00023761">
        <w:t xml:space="preserve"> </w:t>
      </w:r>
      <w:r w:rsidR="00693194" w:rsidRPr="0087178D">
        <w:rPr>
          <w:lang w:val="en-GB"/>
        </w:rPr>
        <w:t>(</w:t>
      </w:r>
      <w:r w:rsidR="0087178D">
        <w:rPr>
          <w:lang w:val="en-GB"/>
        </w:rPr>
        <w:t>2</w:t>
      </w:r>
      <w:r w:rsidR="00693194" w:rsidRPr="0087178D">
        <w:rPr>
          <w:lang w:val="en-GB"/>
        </w:rPr>
        <w:t>-</w:t>
      </w:r>
      <w:r w:rsidR="0087178D">
        <w:rPr>
          <w:lang w:val="en-GB"/>
        </w:rPr>
        <w:t>6</w:t>
      </w:r>
      <w:r w:rsidR="00693194" w:rsidRPr="0087178D">
        <w:rPr>
          <w:lang w:val="en-GB"/>
        </w:rPr>
        <w:t>%)</w:t>
      </w:r>
      <w:r w:rsidR="001B1197" w:rsidRPr="0087178D">
        <w:rPr>
          <w:lang w:val="en-GB"/>
        </w:rPr>
        <w:t xml:space="preserve">. </w:t>
      </w:r>
      <w:r w:rsidR="00693194" w:rsidRPr="0087178D">
        <w:rPr>
          <w:lang w:val="en-GB"/>
        </w:rPr>
        <w:t xml:space="preserve">Of </w:t>
      </w:r>
      <w:r w:rsidRPr="0087178D">
        <w:rPr>
          <w:lang w:val="en-GB"/>
        </w:rPr>
        <w:t xml:space="preserve">the </w:t>
      </w:r>
      <w:r w:rsidR="00A81D1F">
        <w:rPr>
          <w:lang w:val="en-GB"/>
        </w:rPr>
        <w:t>376</w:t>
      </w:r>
      <w:r w:rsidR="00693194" w:rsidRPr="0087178D">
        <w:rPr>
          <w:lang w:val="en-GB"/>
        </w:rPr>
        <w:t xml:space="preserve"> </w:t>
      </w:r>
      <w:r w:rsidRPr="0087178D">
        <w:rPr>
          <w:lang w:val="en-GB"/>
        </w:rPr>
        <w:t xml:space="preserve">injuries </w:t>
      </w:r>
      <w:r w:rsidR="00693194" w:rsidRPr="0087178D">
        <w:rPr>
          <w:lang w:val="en-GB"/>
        </w:rPr>
        <w:t xml:space="preserve">recorded, </w:t>
      </w:r>
      <w:r w:rsidR="00A81D1F">
        <w:rPr>
          <w:lang w:val="en-GB"/>
        </w:rPr>
        <w:t>33</w:t>
      </w:r>
      <w:r w:rsidR="00693194" w:rsidRPr="0087178D">
        <w:rPr>
          <w:lang w:val="en-GB"/>
        </w:rPr>
        <w:t xml:space="preserve">% and </w:t>
      </w:r>
      <w:r w:rsidR="00A81D1F">
        <w:rPr>
          <w:lang w:val="en-GB"/>
        </w:rPr>
        <w:t>13</w:t>
      </w:r>
      <w:r w:rsidR="00693194" w:rsidRPr="0087178D">
        <w:rPr>
          <w:lang w:val="en-GB"/>
        </w:rPr>
        <w:t xml:space="preserve">% </w:t>
      </w:r>
      <w:r w:rsidRPr="0087178D">
        <w:rPr>
          <w:lang w:val="en-GB"/>
        </w:rPr>
        <w:t xml:space="preserve">were </w:t>
      </w:r>
      <w:r w:rsidR="007210AC" w:rsidRPr="0087178D">
        <w:rPr>
          <w:lang w:val="en-GB"/>
        </w:rPr>
        <w:t xml:space="preserve">estimated to lead to </w:t>
      </w:r>
      <w:r w:rsidR="00616CB9" w:rsidRPr="0087178D">
        <w:rPr>
          <w:lang w:val="en-GB"/>
        </w:rPr>
        <w:t>≥</w:t>
      </w:r>
      <w:r w:rsidR="007210AC" w:rsidRPr="0087178D">
        <w:rPr>
          <w:lang w:val="en-GB"/>
        </w:rPr>
        <w:t>1 and &gt;7 days of absence from sport, respectively</w:t>
      </w:r>
      <w:r w:rsidRPr="0087178D">
        <w:rPr>
          <w:lang w:val="en-GB"/>
        </w:rPr>
        <w:t xml:space="preserve">. </w:t>
      </w:r>
      <w:r w:rsidR="00A81D1F">
        <w:rPr>
          <w:lang w:val="en-GB"/>
        </w:rPr>
        <w:t>T</w:t>
      </w:r>
      <w:r w:rsidR="000F50BC" w:rsidRPr="0087178D">
        <w:rPr>
          <w:lang w:val="en-GB"/>
        </w:rPr>
        <w:t xml:space="preserve">he highest </w:t>
      </w:r>
      <w:r w:rsidR="002B5171" w:rsidRPr="0087178D">
        <w:rPr>
          <w:lang w:val="en-GB"/>
        </w:rPr>
        <w:t>incidence</w:t>
      </w:r>
      <w:r w:rsidR="00A81D1F">
        <w:rPr>
          <w:lang w:val="en-GB"/>
        </w:rPr>
        <w:t>s of illness were</w:t>
      </w:r>
      <w:r w:rsidR="002B5171" w:rsidRPr="0087178D">
        <w:rPr>
          <w:lang w:val="en-GB"/>
        </w:rPr>
        <w:t xml:space="preserve"> </w:t>
      </w:r>
      <w:r w:rsidR="006C2E1B" w:rsidRPr="0087178D">
        <w:rPr>
          <w:lang w:val="en-GB"/>
        </w:rPr>
        <w:t>recorded</w:t>
      </w:r>
      <w:r w:rsidR="000F50BC" w:rsidRPr="0087178D">
        <w:rPr>
          <w:lang w:val="en-GB"/>
        </w:rPr>
        <w:t xml:space="preserve"> in</w:t>
      </w:r>
      <w:r w:rsidR="00A81D1F">
        <w:rPr>
          <w:lang w:val="en-GB"/>
        </w:rPr>
        <w:t xml:space="preserve"> biathlon</w:t>
      </w:r>
      <w:r w:rsidR="000F50BC" w:rsidRPr="0087178D">
        <w:rPr>
          <w:lang w:val="en-GB"/>
        </w:rPr>
        <w:t xml:space="preserve"> </w:t>
      </w:r>
      <w:r w:rsidR="00693194" w:rsidRPr="0087178D">
        <w:rPr>
          <w:lang w:val="en-GB"/>
        </w:rPr>
        <w:t>(1</w:t>
      </w:r>
      <w:r w:rsidR="00A81D1F">
        <w:rPr>
          <w:lang w:val="en-GB"/>
        </w:rPr>
        <w:t>5</w:t>
      </w:r>
      <w:r w:rsidR="00693194" w:rsidRPr="0087178D">
        <w:rPr>
          <w:lang w:val="en-GB"/>
        </w:rPr>
        <w:t>%)</w:t>
      </w:r>
      <w:r w:rsidR="000F50BC" w:rsidRPr="0087178D">
        <w:rPr>
          <w:lang w:val="en-GB"/>
        </w:rPr>
        <w:t xml:space="preserve">, </w:t>
      </w:r>
      <w:r w:rsidR="00A81D1F">
        <w:rPr>
          <w:lang w:val="en-GB"/>
        </w:rPr>
        <w:t>curling</w:t>
      </w:r>
      <w:r w:rsidR="00693194" w:rsidRPr="0087178D">
        <w:rPr>
          <w:lang w:val="en-GB"/>
        </w:rPr>
        <w:t xml:space="preserve"> (</w:t>
      </w:r>
      <w:r w:rsidR="00386237" w:rsidRPr="0087178D">
        <w:rPr>
          <w:lang w:val="en-GB"/>
        </w:rPr>
        <w:t>1</w:t>
      </w:r>
      <w:r w:rsidR="00A81D1F">
        <w:rPr>
          <w:lang w:val="en-GB"/>
        </w:rPr>
        <w:t>4</w:t>
      </w:r>
      <w:r w:rsidR="00386237" w:rsidRPr="0087178D">
        <w:rPr>
          <w:lang w:val="en-GB"/>
        </w:rPr>
        <w:t>%</w:t>
      </w:r>
      <w:r w:rsidR="00693194" w:rsidRPr="0087178D">
        <w:rPr>
          <w:lang w:val="en-GB"/>
        </w:rPr>
        <w:t>)</w:t>
      </w:r>
      <w:r w:rsidR="000F50BC" w:rsidRPr="0087178D">
        <w:rPr>
          <w:lang w:val="en-GB"/>
        </w:rPr>
        <w:t xml:space="preserve">, </w:t>
      </w:r>
      <w:r w:rsidR="00A81D1F">
        <w:rPr>
          <w:lang w:val="en-GB"/>
        </w:rPr>
        <w:t>bobsleigh</w:t>
      </w:r>
      <w:r w:rsidR="00386237" w:rsidRPr="0087178D">
        <w:rPr>
          <w:lang w:val="en-GB"/>
        </w:rPr>
        <w:t xml:space="preserve"> (1</w:t>
      </w:r>
      <w:r w:rsidR="00A81D1F">
        <w:rPr>
          <w:lang w:val="en-GB"/>
        </w:rPr>
        <w:t>4</w:t>
      </w:r>
      <w:r w:rsidR="00386237" w:rsidRPr="0087178D">
        <w:rPr>
          <w:lang w:val="en-GB"/>
        </w:rPr>
        <w:t>%)</w:t>
      </w:r>
      <w:r w:rsidR="00023761" w:rsidRPr="0087178D">
        <w:rPr>
          <w:lang w:val="en-GB"/>
        </w:rPr>
        <w:t xml:space="preserve">, </w:t>
      </w:r>
      <w:r w:rsidR="000F50BC" w:rsidRPr="0087178D">
        <w:rPr>
          <w:lang w:val="en-GB"/>
        </w:rPr>
        <w:t xml:space="preserve">and </w:t>
      </w:r>
      <w:r w:rsidR="0027064B">
        <w:rPr>
          <w:lang w:val="en-GB"/>
        </w:rPr>
        <w:t>snow</w:t>
      </w:r>
      <w:r w:rsidR="00311DE7">
        <w:rPr>
          <w:lang w:val="en-GB"/>
        </w:rPr>
        <w:t>board slalom</w:t>
      </w:r>
      <w:r w:rsidR="00A81D1F">
        <w:rPr>
          <w:lang w:val="en-GB"/>
        </w:rPr>
        <w:t xml:space="preserve"> </w:t>
      </w:r>
      <w:r w:rsidR="00386237" w:rsidRPr="0087178D">
        <w:rPr>
          <w:lang w:val="en-GB"/>
        </w:rPr>
        <w:t>(1</w:t>
      </w:r>
      <w:r w:rsidR="00C67ED5">
        <w:rPr>
          <w:lang w:val="en-GB"/>
        </w:rPr>
        <w:t>3</w:t>
      </w:r>
      <w:r w:rsidR="00386237" w:rsidRPr="0087178D">
        <w:rPr>
          <w:lang w:val="en-GB"/>
        </w:rPr>
        <w:t>%)</w:t>
      </w:r>
      <w:r w:rsidRPr="0087178D">
        <w:rPr>
          <w:lang w:val="en-GB"/>
        </w:rPr>
        <w:t>.</w:t>
      </w:r>
      <w:r w:rsidR="001B1197" w:rsidRPr="0087178D">
        <w:rPr>
          <w:lang w:val="en-GB"/>
        </w:rPr>
        <w:t xml:space="preserve"> </w:t>
      </w:r>
      <w:r w:rsidR="00A81D1F">
        <w:rPr>
          <w:lang w:val="en-GB"/>
        </w:rPr>
        <w:t>Thirty per cent of the illnesses</w:t>
      </w:r>
      <w:r w:rsidR="00AB3E31" w:rsidRPr="0087178D">
        <w:rPr>
          <w:lang w:val="en-GB"/>
        </w:rPr>
        <w:t xml:space="preserve"> </w:t>
      </w:r>
      <w:r w:rsidR="006C2E1B" w:rsidRPr="0087178D">
        <w:rPr>
          <w:lang w:val="en-GB"/>
        </w:rPr>
        <w:t xml:space="preserve">were </w:t>
      </w:r>
      <w:r w:rsidR="00AB3E31" w:rsidRPr="0087178D">
        <w:rPr>
          <w:lang w:val="en-GB"/>
        </w:rPr>
        <w:t>expected to result in time loss</w:t>
      </w:r>
      <w:r w:rsidR="00A81D1F">
        <w:rPr>
          <w:lang w:val="en-GB"/>
        </w:rPr>
        <w:t>, and 70</w:t>
      </w:r>
      <w:r w:rsidR="006C2E1B" w:rsidRPr="0087178D">
        <w:rPr>
          <w:lang w:val="en-GB"/>
        </w:rPr>
        <w:t xml:space="preserve">% affected </w:t>
      </w:r>
      <w:r w:rsidRPr="0087178D">
        <w:rPr>
          <w:lang w:val="en-GB"/>
        </w:rPr>
        <w:t>the respiratory</w:t>
      </w:r>
      <w:r w:rsidR="006C2E1B" w:rsidRPr="0087178D">
        <w:rPr>
          <w:lang w:val="en-GB"/>
        </w:rPr>
        <w:t xml:space="preserve"> system</w:t>
      </w:r>
      <w:r w:rsidR="000F50BC" w:rsidRPr="0087178D">
        <w:rPr>
          <w:lang w:val="en-GB"/>
        </w:rPr>
        <w:t>.</w:t>
      </w:r>
      <w:r w:rsidR="008D1877" w:rsidRPr="008D1877">
        <w:rPr>
          <w:lang w:val="en-GB"/>
        </w:rPr>
        <w:t xml:space="preserve"> </w:t>
      </w:r>
      <w:r w:rsidR="008D1877" w:rsidRPr="0087178D">
        <w:rPr>
          <w:lang w:val="en-GB"/>
        </w:rPr>
        <w:t xml:space="preserve">Women suffered </w:t>
      </w:r>
      <w:r w:rsidR="008D1877">
        <w:rPr>
          <w:lang w:val="en-GB"/>
        </w:rPr>
        <w:t>55</w:t>
      </w:r>
      <w:r w:rsidR="008D1877" w:rsidRPr="0087178D">
        <w:rPr>
          <w:lang w:val="en-GB"/>
        </w:rPr>
        <w:t>% more illnesses than men.</w:t>
      </w:r>
    </w:p>
    <w:p w14:paraId="725B3E50" w14:textId="65A8F596" w:rsidR="00E0720A" w:rsidRDefault="001B1197" w:rsidP="002365D1">
      <w:pPr>
        <w:pStyle w:val="BodyText"/>
        <w:spacing w:after="160" w:line="360" w:lineRule="auto"/>
        <w:rPr>
          <w:lang w:val="en-GB"/>
        </w:rPr>
      </w:pPr>
      <w:r w:rsidRPr="0087178D">
        <w:rPr>
          <w:lang w:val="en-GB"/>
        </w:rPr>
        <w:t xml:space="preserve">Conclusion: </w:t>
      </w:r>
      <w:r w:rsidR="00652552" w:rsidRPr="0087178D">
        <w:rPr>
          <w:lang w:val="en-GB"/>
        </w:rPr>
        <w:t xml:space="preserve">Overall, </w:t>
      </w:r>
      <w:r w:rsidR="00A81D1F">
        <w:rPr>
          <w:lang w:val="en-GB"/>
        </w:rPr>
        <w:t>12</w:t>
      </w:r>
      <w:r w:rsidR="00045C66" w:rsidRPr="0087178D">
        <w:rPr>
          <w:lang w:val="en-GB"/>
        </w:rPr>
        <w:t xml:space="preserve">% of the athletes incurred </w:t>
      </w:r>
      <w:r w:rsidR="00652552" w:rsidRPr="0087178D">
        <w:rPr>
          <w:lang w:val="en-GB"/>
        </w:rPr>
        <w:t>at least one</w:t>
      </w:r>
      <w:r w:rsidRPr="0087178D">
        <w:rPr>
          <w:lang w:val="en-GB"/>
        </w:rPr>
        <w:t xml:space="preserve"> injury during the </w:t>
      </w:r>
      <w:r w:rsidR="00E0720A" w:rsidRPr="0087178D">
        <w:rPr>
          <w:lang w:val="en-GB"/>
        </w:rPr>
        <w:t>G</w:t>
      </w:r>
      <w:r w:rsidRPr="0087178D">
        <w:rPr>
          <w:lang w:val="en-GB"/>
        </w:rPr>
        <w:t xml:space="preserve">ames, and </w:t>
      </w:r>
      <w:r w:rsidR="00A81D1F">
        <w:rPr>
          <w:lang w:val="en-GB"/>
        </w:rPr>
        <w:t>9</w:t>
      </w:r>
      <w:r w:rsidR="00045C66" w:rsidRPr="0087178D">
        <w:rPr>
          <w:lang w:val="en-GB"/>
        </w:rPr>
        <w:t>% an illness</w:t>
      </w:r>
      <w:r w:rsidR="001B5476" w:rsidRPr="0087178D">
        <w:rPr>
          <w:lang w:val="en-GB"/>
        </w:rPr>
        <w:t xml:space="preserve">, </w:t>
      </w:r>
      <w:r w:rsidR="007C05B2">
        <w:rPr>
          <w:lang w:val="en-GB"/>
        </w:rPr>
        <w:t>incidences that are</w:t>
      </w:r>
      <w:r w:rsidR="001B5476" w:rsidRPr="0087178D">
        <w:rPr>
          <w:lang w:val="en-GB"/>
        </w:rPr>
        <w:t xml:space="preserve"> </w:t>
      </w:r>
      <w:r w:rsidR="00A81D1F">
        <w:rPr>
          <w:lang w:val="en-GB"/>
        </w:rPr>
        <w:t xml:space="preserve">similar to </w:t>
      </w:r>
      <w:r w:rsidR="006C2E1B" w:rsidRPr="0087178D">
        <w:rPr>
          <w:lang w:val="en-GB"/>
        </w:rPr>
        <w:t xml:space="preserve">the </w:t>
      </w:r>
      <w:r w:rsidR="001B5476" w:rsidRPr="0087178D">
        <w:rPr>
          <w:lang w:val="en-GB"/>
        </w:rPr>
        <w:t xml:space="preserve">Olympic </w:t>
      </w:r>
      <w:r w:rsidR="00A81D1F">
        <w:rPr>
          <w:lang w:val="en-GB"/>
        </w:rPr>
        <w:t>Winter</w:t>
      </w:r>
      <w:r w:rsidR="006C2E1B" w:rsidRPr="0087178D">
        <w:rPr>
          <w:lang w:val="en-GB"/>
        </w:rPr>
        <w:t xml:space="preserve"> </w:t>
      </w:r>
      <w:r w:rsidR="001B5476" w:rsidRPr="0087178D">
        <w:rPr>
          <w:lang w:val="en-GB"/>
        </w:rPr>
        <w:t>Games</w:t>
      </w:r>
      <w:r w:rsidR="006C2E1B" w:rsidRPr="0087178D">
        <w:rPr>
          <w:lang w:val="en-GB"/>
        </w:rPr>
        <w:t xml:space="preserve"> of 20</w:t>
      </w:r>
      <w:r w:rsidR="007C05B2">
        <w:rPr>
          <w:lang w:val="en-GB"/>
        </w:rPr>
        <w:t>10</w:t>
      </w:r>
      <w:r w:rsidR="002B5171" w:rsidRPr="0087178D">
        <w:rPr>
          <w:lang w:val="en-GB"/>
        </w:rPr>
        <w:t xml:space="preserve"> and </w:t>
      </w:r>
      <w:r w:rsidR="006C2E1B" w:rsidRPr="0087178D">
        <w:rPr>
          <w:lang w:val="en-GB"/>
        </w:rPr>
        <w:t>201</w:t>
      </w:r>
      <w:r w:rsidR="007C05B2">
        <w:rPr>
          <w:lang w:val="en-GB"/>
        </w:rPr>
        <w:t>4</w:t>
      </w:r>
      <w:r w:rsidR="00045C66" w:rsidRPr="0087178D">
        <w:rPr>
          <w:lang w:val="en-GB"/>
        </w:rPr>
        <w:t>.</w:t>
      </w:r>
    </w:p>
    <w:p w14:paraId="31728836" w14:textId="77777777" w:rsidR="00E0720A" w:rsidRDefault="00E0720A" w:rsidP="002365D1">
      <w:pPr>
        <w:spacing w:after="200" w:line="276" w:lineRule="auto"/>
        <w:rPr>
          <w:rFonts w:ascii="Times New Roman" w:eastAsia="Times New Roman" w:hAnsi="Times New Roman" w:cs="Times New Roman"/>
          <w:szCs w:val="24"/>
          <w:lang w:eastAsia="nb-NO"/>
        </w:rPr>
      </w:pPr>
      <w:r>
        <w:br w:type="page"/>
      </w:r>
    </w:p>
    <w:p w14:paraId="11E050EB" w14:textId="77777777" w:rsidR="00E0720A" w:rsidRDefault="00E0720A" w:rsidP="002365D1">
      <w:pPr>
        <w:pStyle w:val="Heading2"/>
      </w:pPr>
      <w:r>
        <w:lastRenderedPageBreak/>
        <w:t>What are the new findings</w:t>
      </w:r>
    </w:p>
    <w:p w14:paraId="658CFDEB" w14:textId="4BB29307" w:rsidR="00E0720A" w:rsidRPr="007C05B2" w:rsidRDefault="00E0720A" w:rsidP="002365D1">
      <w:pPr>
        <w:pStyle w:val="Heading2"/>
        <w:numPr>
          <w:ilvl w:val="0"/>
          <w:numId w:val="10"/>
        </w:numPr>
        <w:rPr>
          <w:rFonts w:eastAsia="Times New Roman" w:cs="Times New Roman"/>
          <w:b w:val="0"/>
          <w:bCs w:val="0"/>
          <w:sz w:val="24"/>
          <w:szCs w:val="24"/>
          <w:lang w:eastAsia="nb-NO"/>
        </w:rPr>
      </w:pPr>
      <w:r w:rsidRPr="007C05B2">
        <w:rPr>
          <w:rFonts w:eastAsia="Times New Roman" w:cs="Times New Roman"/>
          <w:b w:val="0"/>
          <w:bCs w:val="0"/>
          <w:sz w:val="24"/>
          <w:szCs w:val="24"/>
          <w:lang w:eastAsia="nb-NO"/>
        </w:rPr>
        <w:t xml:space="preserve">Overall, </w:t>
      </w:r>
      <w:r w:rsidR="007C05B2">
        <w:rPr>
          <w:rFonts w:eastAsia="Times New Roman" w:cs="Times New Roman"/>
          <w:b w:val="0"/>
          <w:bCs w:val="0"/>
          <w:sz w:val="24"/>
          <w:szCs w:val="24"/>
          <w:lang w:eastAsia="nb-NO"/>
        </w:rPr>
        <w:t>12</w:t>
      </w:r>
      <w:r w:rsidRPr="007C05B2">
        <w:rPr>
          <w:rFonts w:eastAsia="Times New Roman" w:cs="Times New Roman"/>
          <w:b w:val="0"/>
          <w:bCs w:val="0"/>
          <w:sz w:val="24"/>
          <w:szCs w:val="24"/>
          <w:lang w:eastAsia="nb-NO"/>
        </w:rPr>
        <w:t xml:space="preserve">% and </w:t>
      </w:r>
      <w:r w:rsidR="007C05B2">
        <w:rPr>
          <w:rFonts w:eastAsia="Times New Roman" w:cs="Times New Roman"/>
          <w:b w:val="0"/>
          <w:bCs w:val="0"/>
          <w:sz w:val="24"/>
          <w:szCs w:val="24"/>
          <w:lang w:eastAsia="nb-NO"/>
        </w:rPr>
        <w:t>9</w:t>
      </w:r>
      <w:r w:rsidRPr="007C05B2">
        <w:rPr>
          <w:rFonts w:eastAsia="Times New Roman" w:cs="Times New Roman"/>
          <w:b w:val="0"/>
          <w:bCs w:val="0"/>
          <w:sz w:val="24"/>
          <w:szCs w:val="24"/>
          <w:lang w:eastAsia="nb-NO"/>
        </w:rPr>
        <w:t xml:space="preserve">% of the athletes incurred at least one injury or illness, respectively, during the </w:t>
      </w:r>
      <w:r w:rsidR="00813844" w:rsidRPr="007C05B2">
        <w:rPr>
          <w:rFonts w:eastAsia="Times New Roman" w:cs="Times New Roman"/>
          <w:b w:val="0"/>
          <w:bCs w:val="0"/>
          <w:sz w:val="24"/>
          <w:szCs w:val="24"/>
          <w:lang w:eastAsia="nb-NO"/>
        </w:rPr>
        <w:t>PyeongChang 2018</w:t>
      </w:r>
      <w:r w:rsidRPr="007C05B2">
        <w:rPr>
          <w:rFonts w:eastAsia="Times New Roman" w:cs="Times New Roman"/>
          <w:b w:val="0"/>
          <w:bCs w:val="0"/>
          <w:sz w:val="24"/>
          <w:szCs w:val="24"/>
          <w:lang w:eastAsia="nb-NO"/>
        </w:rPr>
        <w:t xml:space="preserve"> Olympic Games</w:t>
      </w:r>
    </w:p>
    <w:p w14:paraId="6CF60333" w14:textId="13E25B33" w:rsidR="00E0720A" w:rsidRPr="007C05B2" w:rsidRDefault="007C05B2" w:rsidP="002365D1">
      <w:pPr>
        <w:pStyle w:val="Heading2"/>
        <w:numPr>
          <w:ilvl w:val="0"/>
          <w:numId w:val="10"/>
        </w:numPr>
        <w:rPr>
          <w:rFonts w:eastAsia="Times New Roman" w:cs="Times New Roman"/>
          <w:b w:val="0"/>
          <w:bCs w:val="0"/>
          <w:sz w:val="24"/>
          <w:szCs w:val="24"/>
          <w:lang w:eastAsia="nb-NO"/>
        </w:rPr>
      </w:pPr>
      <w:r>
        <w:rPr>
          <w:rFonts w:eastAsia="Times New Roman" w:cs="Times New Roman"/>
          <w:b w:val="0"/>
          <w:bCs w:val="0"/>
          <w:sz w:val="24"/>
          <w:szCs w:val="24"/>
          <w:lang w:eastAsia="nb-NO"/>
        </w:rPr>
        <w:t>S</w:t>
      </w:r>
      <w:r w:rsidRPr="007C05B2">
        <w:rPr>
          <w:rFonts w:eastAsia="Times New Roman" w:cs="Times New Roman"/>
          <w:b w:val="0"/>
          <w:bCs w:val="0"/>
          <w:sz w:val="24"/>
          <w:szCs w:val="24"/>
          <w:lang w:eastAsia="nb-NO"/>
        </w:rPr>
        <w:t>ki halfpipe (28%), snowboard cross (26%), ski cross (25%), snowboard slopestyle (21%), and aerials (20%)</w:t>
      </w:r>
      <w:r w:rsidR="00193866" w:rsidRPr="007C05B2">
        <w:rPr>
          <w:rFonts w:eastAsia="Times New Roman" w:cs="Times New Roman"/>
          <w:b w:val="0"/>
          <w:bCs w:val="0"/>
          <w:sz w:val="24"/>
          <w:szCs w:val="24"/>
          <w:lang w:eastAsia="nb-NO"/>
        </w:rPr>
        <w:t xml:space="preserve"> were the sports with the highest </w:t>
      </w:r>
      <w:r w:rsidR="002B5171" w:rsidRPr="007C05B2">
        <w:rPr>
          <w:rFonts w:eastAsia="Times New Roman" w:cs="Times New Roman"/>
          <w:b w:val="0"/>
          <w:bCs w:val="0"/>
          <w:sz w:val="24"/>
          <w:szCs w:val="24"/>
          <w:lang w:eastAsia="nb-NO"/>
        </w:rPr>
        <w:t>incidence</w:t>
      </w:r>
      <w:r w:rsidR="006C2E1B" w:rsidRPr="007C05B2">
        <w:rPr>
          <w:rFonts w:eastAsia="Times New Roman" w:cs="Times New Roman"/>
          <w:b w:val="0"/>
          <w:bCs w:val="0"/>
          <w:sz w:val="24"/>
          <w:szCs w:val="24"/>
          <w:lang w:eastAsia="nb-NO"/>
        </w:rPr>
        <w:t xml:space="preserve"> of injury</w:t>
      </w:r>
    </w:p>
    <w:p w14:paraId="34E5ABC5" w14:textId="10D6C8C0" w:rsidR="00E0720A" w:rsidRPr="007C05B2" w:rsidRDefault="007C05B2" w:rsidP="002365D1">
      <w:pPr>
        <w:pStyle w:val="Heading2"/>
        <w:numPr>
          <w:ilvl w:val="0"/>
          <w:numId w:val="10"/>
        </w:numPr>
        <w:rPr>
          <w:rFonts w:eastAsia="Times New Roman" w:cs="Times New Roman"/>
          <w:b w:val="0"/>
          <w:bCs w:val="0"/>
          <w:sz w:val="24"/>
          <w:szCs w:val="24"/>
          <w:lang w:eastAsia="nb-NO"/>
        </w:rPr>
      </w:pPr>
      <w:r>
        <w:rPr>
          <w:rFonts w:eastAsia="Times New Roman" w:cs="Times New Roman"/>
          <w:b w:val="0"/>
          <w:bCs w:val="0"/>
          <w:sz w:val="24"/>
          <w:szCs w:val="24"/>
          <w:lang w:eastAsia="nb-NO"/>
        </w:rPr>
        <w:t>B</w:t>
      </w:r>
      <w:r w:rsidRPr="007C05B2">
        <w:rPr>
          <w:rFonts w:eastAsia="Times New Roman" w:cs="Times New Roman"/>
          <w:b w:val="0"/>
          <w:bCs w:val="0"/>
          <w:sz w:val="24"/>
          <w:szCs w:val="24"/>
          <w:lang w:eastAsia="nb-NO"/>
        </w:rPr>
        <w:t>iathlon (15%), curling (14%), bobsleigh (14%), and short track skating (12%)</w:t>
      </w:r>
      <w:r w:rsidR="00193866" w:rsidRPr="007C05B2">
        <w:rPr>
          <w:rFonts w:eastAsia="Times New Roman" w:cs="Times New Roman"/>
          <w:b w:val="0"/>
          <w:bCs w:val="0"/>
          <w:sz w:val="24"/>
          <w:szCs w:val="24"/>
          <w:lang w:eastAsia="nb-NO"/>
        </w:rPr>
        <w:t xml:space="preserve"> were the sports with the highest illness</w:t>
      </w:r>
      <w:r w:rsidR="006C2E1B" w:rsidRPr="007C05B2">
        <w:rPr>
          <w:rFonts w:eastAsia="Times New Roman" w:cs="Times New Roman"/>
          <w:b w:val="0"/>
          <w:bCs w:val="0"/>
          <w:sz w:val="24"/>
          <w:szCs w:val="24"/>
          <w:lang w:eastAsia="nb-NO"/>
        </w:rPr>
        <w:t xml:space="preserve"> incidence</w:t>
      </w:r>
    </w:p>
    <w:p w14:paraId="70C2A6BA" w14:textId="77777777" w:rsidR="00E0720A" w:rsidRPr="007C05B2" w:rsidRDefault="00E0720A" w:rsidP="002365D1">
      <w:pPr>
        <w:rPr>
          <w:lang w:eastAsia="nb-NO"/>
        </w:rPr>
      </w:pPr>
    </w:p>
    <w:p w14:paraId="768316D7" w14:textId="77777777" w:rsidR="00E0720A" w:rsidRPr="007C05B2" w:rsidRDefault="00E0720A" w:rsidP="002365D1">
      <w:pPr>
        <w:pStyle w:val="Heading2"/>
      </w:pPr>
      <w:r w:rsidRPr="007C05B2">
        <w:t>How might it impact on clinical practice in the near future</w:t>
      </w:r>
    </w:p>
    <w:p w14:paraId="1E103E41" w14:textId="402EAAD6" w:rsidR="00E0720A" w:rsidRPr="007C05B2" w:rsidRDefault="00E52205" w:rsidP="002365D1">
      <w:pPr>
        <w:pStyle w:val="Heading2"/>
        <w:numPr>
          <w:ilvl w:val="0"/>
          <w:numId w:val="10"/>
        </w:numPr>
        <w:rPr>
          <w:rFonts w:eastAsia="Times New Roman" w:cs="Times New Roman"/>
          <w:b w:val="0"/>
          <w:bCs w:val="0"/>
          <w:sz w:val="24"/>
          <w:szCs w:val="24"/>
          <w:lang w:eastAsia="nb-NO"/>
        </w:rPr>
      </w:pPr>
      <w:r w:rsidRPr="007C05B2">
        <w:rPr>
          <w:rFonts w:eastAsia="Times New Roman" w:cs="Times New Roman"/>
          <w:b w:val="0"/>
          <w:bCs w:val="0"/>
          <w:sz w:val="24"/>
          <w:szCs w:val="24"/>
          <w:lang w:eastAsia="nb-NO"/>
        </w:rPr>
        <w:t xml:space="preserve">These injury and illness data can help </w:t>
      </w:r>
      <w:r w:rsidR="006C2E1B" w:rsidRPr="007C05B2">
        <w:rPr>
          <w:rFonts w:eastAsia="Times New Roman" w:cs="Times New Roman"/>
          <w:b w:val="0"/>
          <w:bCs w:val="0"/>
          <w:sz w:val="24"/>
          <w:szCs w:val="24"/>
          <w:lang w:eastAsia="nb-NO"/>
        </w:rPr>
        <w:t xml:space="preserve">inform policy and planning of major multi-sport </w:t>
      </w:r>
      <w:r w:rsidRPr="007C05B2">
        <w:rPr>
          <w:rFonts w:eastAsia="Times New Roman" w:cs="Times New Roman"/>
          <w:b w:val="0"/>
          <w:bCs w:val="0"/>
          <w:sz w:val="24"/>
          <w:szCs w:val="24"/>
          <w:lang w:eastAsia="nb-NO"/>
        </w:rPr>
        <w:t>event</w:t>
      </w:r>
      <w:r w:rsidR="006C2E1B" w:rsidRPr="007C05B2">
        <w:rPr>
          <w:rFonts w:eastAsia="Times New Roman" w:cs="Times New Roman"/>
          <w:b w:val="0"/>
          <w:bCs w:val="0"/>
          <w:sz w:val="24"/>
          <w:szCs w:val="24"/>
          <w:lang w:eastAsia="nb-NO"/>
        </w:rPr>
        <w:t xml:space="preserve">s (eg, </w:t>
      </w:r>
      <w:r w:rsidR="00A03610">
        <w:rPr>
          <w:rFonts w:eastAsia="Times New Roman" w:cs="Times New Roman"/>
          <w:b w:val="0"/>
          <w:bCs w:val="0"/>
          <w:sz w:val="24"/>
          <w:szCs w:val="24"/>
          <w:lang w:eastAsia="nb-NO"/>
        </w:rPr>
        <w:t xml:space="preserve">Olympic Games, </w:t>
      </w:r>
      <w:r w:rsidR="006C2E1B" w:rsidRPr="007C05B2">
        <w:rPr>
          <w:rFonts w:eastAsia="Times New Roman" w:cs="Times New Roman"/>
          <w:b w:val="0"/>
          <w:bCs w:val="0"/>
          <w:sz w:val="24"/>
          <w:szCs w:val="24"/>
          <w:lang w:eastAsia="nb-NO"/>
        </w:rPr>
        <w:t xml:space="preserve">Asian </w:t>
      </w:r>
      <w:r w:rsidR="00A40D18">
        <w:rPr>
          <w:rFonts w:eastAsia="Times New Roman" w:cs="Times New Roman"/>
          <w:b w:val="0"/>
          <w:bCs w:val="0"/>
          <w:sz w:val="24"/>
          <w:szCs w:val="24"/>
          <w:lang w:eastAsia="nb-NO"/>
        </w:rPr>
        <w:t xml:space="preserve">Winter </w:t>
      </w:r>
      <w:r w:rsidR="006C2E1B" w:rsidRPr="007C05B2">
        <w:rPr>
          <w:rFonts w:eastAsia="Times New Roman" w:cs="Times New Roman"/>
          <w:b w:val="0"/>
          <w:bCs w:val="0"/>
          <w:sz w:val="24"/>
          <w:szCs w:val="24"/>
          <w:lang w:eastAsia="nb-NO"/>
        </w:rPr>
        <w:t>Games,</w:t>
      </w:r>
      <w:r w:rsidR="00D24C1B">
        <w:rPr>
          <w:rFonts w:eastAsia="Times New Roman" w:cs="Times New Roman"/>
          <w:b w:val="0"/>
          <w:bCs w:val="0"/>
          <w:sz w:val="24"/>
          <w:szCs w:val="24"/>
          <w:lang w:eastAsia="nb-NO"/>
        </w:rPr>
        <w:t xml:space="preserve"> Winter X-Games</w:t>
      </w:r>
      <w:r w:rsidR="006C2E1B" w:rsidRPr="007C05B2">
        <w:rPr>
          <w:rFonts w:eastAsia="Times New Roman" w:cs="Times New Roman"/>
          <w:b w:val="0"/>
          <w:bCs w:val="0"/>
          <w:sz w:val="24"/>
          <w:szCs w:val="24"/>
          <w:lang w:eastAsia="nb-NO"/>
        </w:rPr>
        <w:t>)</w:t>
      </w:r>
    </w:p>
    <w:p w14:paraId="7030F8BC" w14:textId="595CAB2F" w:rsidR="00E52205" w:rsidRPr="007C05B2" w:rsidRDefault="00E52205" w:rsidP="002365D1">
      <w:pPr>
        <w:pStyle w:val="Heading2"/>
        <w:numPr>
          <w:ilvl w:val="0"/>
          <w:numId w:val="10"/>
        </w:numPr>
        <w:rPr>
          <w:rFonts w:eastAsia="Times New Roman" w:cs="Times New Roman"/>
          <w:b w:val="0"/>
          <w:bCs w:val="0"/>
          <w:sz w:val="24"/>
          <w:szCs w:val="24"/>
          <w:lang w:eastAsia="nb-NO"/>
        </w:rPr>
      </w:pPr>
      <w:r w:rsidRPr="007C05B2">
        <w:rPr>
          <w:rFonts w:eastAsia="Times New Roman" w:cs="Times New Roman"/>
          <w:b w:val="0"/>
          <w:bCs w:val="0"/>
          <w:sz w:val="24"/>
          <w:szCs w:val="24"/>
          <w:lang w:eastAsia="nb-NO"/>
        </w:rPr>
        <w:t>The</w:t>
      </w:r>
      <w:r w:rsidR="006C2E1B" w:rsidRPr="007C05B2">
        <w:rPr>
          <w:rFonts w:eastAsia="Times New Roman" w:cs="Times New Roman"/>
          <w:b w:val="0"/>
          <w:bCs w:val="0"/>
          <w:sz w:val="24"/>
          <w:szCs w:val="24"/>
          <w:lang w:eastAsia="nb-NO"/>
        </w:rPr>
        <w:t>se</w:t>
      </w:r>
      <w:r w:rsidRPr="007C05B2">
        <w:rPr>
          <w:rFonts w:eastAsia="Times New Roman" w:cs="Times New Roman"/>
          <w:b w:val="0"/>
          <w:bCs w:val="0"/>
          <w:sz w:val="24"/>
          <w:szCs w:val="24"/>
          <w:lang w:eastAsia="nb-NO"/>
        </w:rPr>
        <w:t xml:space="preserve"> data </w:t>
      </w:r>
      <w:r w:rsidR="00D66765">
        <w:rPr>
          <w:rFonts w:eastAsia="Times New Roman" w:cs="Times New Roman"/>
          <w:b w:val="0"/>
          <w:bCs w:val="0"/>
          <w:sz w:val="24"/>
          <w:szCs w:val="24"/>
          <w:lang w:eastAsia="nb-NO"/>
        </w:rPr>
        <w:t>must</w:t>
      </w:r>
      <w:r w:rsidR="00D66765" w:rsidRPr="007C05B2">
        <w:rPr>
          <w:rFonts w:eastAsia="Times New Roman" w:cs="Times New Roman"/>
          <w:b w:val="0"/>
          <w:bCs w:val="0"/>
          <w:sz w:val="24"/>
          <w:szCs w:val="24"/>
          <w:lang w:eastAsia="nb-NO"/>
        </w:rPr>
        <w:t xml:space="preserve"> </w:t>
      </w:r>
      <w:r w:rsidRPr="007C05B2">
        <w:rPr>
          <w:rFonts w:eastAsia="Times New Roman" w:cs="Times New Roman"/>
          <w:b w:val="0"/>
          <w:bCs w:val="0"/>
          <w:sz w:val="24"/>
          <w:szCs w:val="24"/>
          <w:lang w:eastAsia="nb-NO"/>
        </w:rPr>
        <w:t>inform the focus and development of injury prevention measures</w:t>
      </w:r>
      <w:r w:rsidR="006D574F" w:rsidRPr="007C05B2">
        <w:rPr>
          <w:rFonts w:eastAsia="Times New Roman" w:cs="Times New Roman"/>
          <w:b w:val="0"/>
          <w:bCs w:val="0"/>
          <w:sz w:val="24"/>
          <w:szCs w:val="24"/>
          <w:lang w:eastAsia="nb-NO"/>
        </w:rPr>
        <w:t xml:space="preserve"> in sport</w:t>
      </w:r>
    </w:p>
    <w:p w14:paraId="21C33C2F" w14:textId="77777777" w:rsidR="00E52205" w:rsidRPr="006D574F" w:rsidRDefault="00E52205" w:rsidP="002365D1">
      <w:pPr>
        <w:rPr>
          <w:lang w:eastAsia="nb-NO"/>
        </w:rPr>
      </w:pPr>
    </w:p>
    <w:p w14:paraId="4CAFEB83" w14:textId="77777777" w:rsidR="00045C66" w:rsidRPr="00E0720A" w:rsidRDefault="00045C66" w:rsidP="002365D1">
      <w:pPr>
        <w:pStyle w:val="Heading2"/>
        <w:rPr>
          <w:rFonts w:eastAsia="Times New Roman" w:cs="Times New Roman"/>
          <w:b w:val="0"/>
          <w:bCs w:val="0"/>
          <w:sz w:val="24"/>
          <w:szCs w:val="24"/>
          <w:lang w:eastAsia="nb-NO"/>
        </w:rPr>
      </w:pPr>
      <w:r w:rsidRPr="00E0720A">
        <w:rPr>
          <w:szCs w:val="28"/>
        </w:rPr>
        <w:br w:type="page"/>
      </w:r>
    </w:p>
    <w:p w14:paraId="13EACB99" w14:textId="77777777" w:rsidR="00045C66" w:rsidRPr="00023761" w:rsidRDefault="00045C66" w:rsidP="002365D1">
      <w:pPr>
        <w:pStyle w:val="Heading2"/>
      </w:pPr>
      <w:r w:rsidRPr="00023761">
        <w:lastRenderedPageBreak/>
        <w:t>Introduction</w:t>
      </w:r>
    </w:p>
    <w:p w14:paraId="3191593E" w14:textId="0E1D9B5D" w:rsidR="00B16DF1" w:rsidRPr="00023761" w:rsidRDefault="00DA41C1" w:rsidP="002365D1">
      <w:pPr>
        <w:spacing w:before="120" w:after="160" w:line="360" w:lineRule="auto"/>
        <w:rPr>
          <w:rFonts w:ascii="Times New Roman" w:hAnsi="Times New Roman" w:cs="Times New Roman"/>
          <w:szCs w:val="24"/>
        </w:rPr>
      </w:pPr>
      <w:r>
        <w:rPr>
          <w:rFonts w:ascii="Times New Roman" w:hAnsi="Times New Roman" w:cs="Times New Roman"/>
          <w:szCs w:val="24"/>
        </w:rPr>
        <w:t>It is well recognised that r</w:t>
      </w:r>
      <w:r w:rsidR="00B16DF1" w:rsidRPr="00023761">
        <w:rPr>
          <w:rFonts w:ascii="Times New Roman" w:hAnsi="Times New Roman" w:cs="Times New Roman"/>
          <w:szCs w:val="24"/>
        </w:rPr>
        <w:t xml:space="preserve">outine physical activity </w:t>
      </w:r>
      <w:r w:rsidR="004672EC" w:rsidRPr="00023761">
        <w:rPr>
          <w:rFonts w:ascii="Times New Roman" w:hAnsi="Times New Roman" w:cs="Times New Roman"/>
          <w:szCs w:val="24"/>
        </w:rPr>
        <w:t xml:space="preserve">elicits a number of health benefits, including </w:t>
      </w:r>
      <w:r w:rsidR="004425CA" w:rsidRPr="00023761">
        <w:rPr>
          <w:rFonts w:ascii="Times New Roman" w:hAnsi="Times New Roman" w:cs="Times New Roman"/>
          <w:szCs w:val="24"/>
        </w:rPr>
        <w:t>a reduction in</w:t>
      </w:r>
      <w:r w:rsidR="004672EC" w:rsidRPr="00023761">
        <w:rPr>
          <w:rFonts w:ascii="Times New Roman" w:hAnsi="Times New Roman" w:cs="Times New Roman"/>
          <w:szCs w:val="24"/>
        </w:rPr>
        <w:t xml:space="preserve"> the risk of </w:t>
      </w:r>
      <w:r w:rsidR="006E304B" w:rsidRPr="00023761">
        <w:rPr>
          <w:rFonts w:ascii="Times New Roman" w:hAnsi="Times New Roman" w:cs="Times New Roman"/>
          <w:szCs w:val="24"/>
        </w:rPr>
        <w:t xml:space="preserve">numerous chronic diseases and </w:t>
      </w:r>
      <w:r w:rsidR="004672EC" w:rsidRPr="00023761">
        <w:rPr>
          <w:rFonts w:ascii="Times New Roman" w:hAnsi="Times New Roman" w:cs="Times New Roman"/>
          <w:szCs w:val="24"/>
        </w:rPr>
        <w:t>premature death</w:t>
      </w:r>
      <w:r w:rsidR="007D6150" w:rsidRPr="00023761">
        <w:rPr>
          <w:rFonts w:ascii="Times New Roman" w:hAnsi="Times New Roman" w:cs="Times New Roman"/>
          <w:szCs w:val="24"/>
        </w:rPr>
        <w:t>.</w:t>
      </w:r>
      <w:r w:rsidR="00273453">
        <w:rPr>
          <w:rStyle w:val="FootnoteReference"/>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{"citationItems":[{"id":"ITEM-1","itemData":{"DOI":"10.1080/11026480410034349","ISBN":"978 92 4 159 997 9","ISSN":"11026480","PMID":"20963782","abstract":"In May 2004, the 57th World Health Assembly (WHA) endorsed the World Health Organization (WHO) Global Strategy on Diet, Physical Activity and Health. The Strategy was developed through a wide-ranging series of consultations with all concerned stakeholders in response to a request from Member States at World Health Assembly 2002 (Resolution WHA55.23). The Strategy, together with the Resolution by which it was endorsed (WHA57.17), are contained in this document.","author":[{"dropping-particle":"","family":"WHO","given":"","non-dropping-particle":"","parse-names":false,"suffix":""}],"container-title":"Journal of Chemical Information and Modeling","id":"ITEM-1","issue":"9","issued":{"date-parts":[["2010"]]},"number-of-pages":"1689-1699","publisher":"WHO Press","publisher-place":"Geneva, Switzerland","title":"Global recommendations on physical activity for health","type":"book","volume":"53"},"uris":["http://www.mendeley.com/documents/?uuid=e92c6663-d06e-49ed-93bb-d36de0e4d47b"]},{"id":"ITEM-2","itemData":{"URL":"https://www.cdc.gov/physicalactivity/basics/pa-health/index.htm","accessed":{"date-parts":[["2018","10","21"]]},"author":[{"dropping-particle":"","family":"CDC","given":"","non-dropping-particle":"","parse-names":false,"suffix":""}],"id":"ITEM-2","issued":{"date-parts":[["2018"]]},"publisher":"Centers for Disease Control and Prevention","title":"Physical Activity and Health | The Benefits of Physical Activity | CDC","type":"webpage"},"uris":["http://www.mendeley.com/documents/?uuid=920388a8-7ecd-47dc-a6e9-a2ddd980c00a"]}],"mendeley":{"formattedCitation":"[1,2]","plainTextFormattedCitation":"[1,2]","previouslyFormattedCitation":"[1,2]"},"properties":{"noteIndex":0},"schema":"https://github.com/citation-style-language/schema/raw/master/csl-citation.json"}</w:instrText>
      </w:r>
      <w:r w:rsidR="00273453">
        <w:rPr>
          <w:rStyle w:val="FootnoteReference"/>
          <w:rFonts w:ascii="Times New Roman" w:hAnsi="Times New Roman" w:cs="Times New Roman"/>
          <w:szCs w:val="24"/>
        </w:rPr>
        <w:fldChar w:fldCharType="separate"/>
      </w:r>
      <w:r w:rsidR="0023049C" w:rsidRPr="0023049C">
        <w:rPr>
          <w:rFonts w:ascii="Times New Roman" w:hAnsi="Times New Roman" w:cs="Times New Roman"/>
          <w:noProof/>
          <w:szCs w:val="24"/>
        </w:rPr>
        <w:t>[1,2]</w:t>
      </w:r>
      <w:r w:rsidR="00273453">
        <w:rPr>
          <w:rStyle w:val="FootnoteReference"/>
          <w:rFonts w:ascii="Times New Roman" w:hAnsi="Times New Roman" w:cs="Times New Roman"/>
          <w:szCs w:val="24"/>
        </w:rPr>
        <w:fldChar w:fldCharType="end"/>
      </w:r>
      <w:r w:rsidR="004425CA" w:rsidRPr="00023761">
        <w:rPr>
          <w:rFonts w:ascii="Times New Roman" w:hAnsi="Times New Roman" w:cs="Times New Roman"/>
          <w:szCs w:val="24"/>
        </w:rPr>
        <w:t xml:space="preserve"> Compared to the general population, elite athletes seem to </w:t>
      </w:r>
      <w:r w:rsidR="00AA2BB3">
        <w:rPr>
          <w:rFonts w:ascii="Times New Roman" w:hAnsi="Times New Roman" w:cs="Times New Roman"/>
          <w:szCs w:val="24"/>
        </w:rPr>
        <w:t>gain</w:t>
      </w:r>
      <w:r w:rsidR="00AA2BB3" w:rsidRPr="00023761">
        <w:rPr>
          <w:rFonts w:ascii="Times New Roman" w:hAnsi="Times New Roman" w:cs="Times New Roman"/>
          <w:szCs w:val="24"/>
        </w:rPr>
        <w:t xml:space="preserve"> </w:t>
      </w:r>
      <w:r w:rsidR="004425CA" w:rsidRPr="00023761">
        <w:rPr>
          <w:rFonts w:ascii="Times New Roman" w:hAnsi="Times New Roman" w:cs="Times New Roman"/>
          <w:szCs w:val="24"/>
        </w:rPr>
        <w:t xml:space="preserve">additional health benefits in the form of </w:t>
      </w:r>
      <w:r w:rsidR="00386237">
        <w:rPr>
          <w:rFonts w:ascii="Times New Roman" w:hAnsi="Times New Roman" w:cs="Times New Roman"/>
          <w:szCs w:val="24"/>
        </w:rPr>
        <w:t>greater</w:t>
      </w:r>
      <w:r w:rsidR="00386237" w:rsidRPr="00023761">
        <w:rPr>
          <w:rFonts w:ascii="Times New Roman" w:hAnsi="Times New Roman" w:cs="Times New Roman"/>
          <w:szCs w:val="24"/>
        </w:rPr>
        <w:t xml:space="preserve"> </w:t>
      </w:r>
      <w:r w:rsidR="004425CA" w:rsidRPr="00023761">
        <w:rPr>
          <w:rFonts w:ascii="Times New Roman" w:hAnsi="Times New Roman" w:cs="Times New Roman"/>
          <w:szCs w:val="24"/>
        </w:rPr>
        <w:t>li</w:t>
      </w:r>
      <w:r w:rsidR="009025A5" w:rsidRPr="00023761">
        <w:rPr>
          <w:rFonts w:ascii="Times New Roman" w:hAnsi="Times New Roman" w:cs="Times New Roman"/>
          <w:szCs w:val="24"/>
        </w:rPr>
        <w:t xml:space="preserve">fe expectancy and lower </w:t>
      </w:r>
      <w:r w:rsidR="00386237">
        <w:rPr>
          <w:rFonts w:ascii="Times New Roman" w:hAnsi="Times New Roman" w:cs="Times New Roman"/>
          <w:szCs w:val="24"/>
        </w:rPr>
        <w:t xml:space="preserve">risk of </w:t>
      </w:r>
      <w:r w:rsidR="004425CA" w:rsidRPr="00023761">
        <w:rPr>
          <w:rFonts w:ascii="Times New Roman" w:hAnsi="Times New Roman" w:cs="Times New Roman"/>
          <w:szCs w:val="24"/>
        </w:rPr>
        <w:t>disease and hospital</w:t>
      </w:r>
      <w:r w:rsidR="00386237">
        <w:rPr>
          <w:rFonts w:ascii="Times New Roman" w:hAnsi="Times New Roman" w:cs="Times New Roman"/>
          <w:szCs w:val="24"/>
        </w:rPr>
        <w:t xml:space="preserve"> </w:t>
      </w:r>
      <w:r w:rsidR="004425CA" w:rsidRPr="00023761">
        <w:rPr>
          <w:rFonts w:ascii="Times New Roman" w:hAnsi="Times New Roman" w:cs="Times New Roman"/>
          <w:szCs w:val="24"/>
        </w:rPr>
        <w:t>admission.</w:t>
      </w:r>
      <w:r w:rsidR="00273453">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{"citationItems":[{"id":"ITEM-1","itemData":{"DOI":"10.1249/00005768-199302000-00013","ISBN":"0195-9131 (Print)\\r0195-9131 (Linking)","ISSN":"0195-9131","PMID":"8450727","abstract":"Reliable data are scanty on the incidence of chronic diseases and life expectancy (LE) of highly trained athletes. We therefore studied Finnish male world class athletes to estimate the LE of athletes. Finnish team members in the Olympic games, World or European championships or intercountry competitions during 1920-1965 in track and field athletics, cross-country skiing, soccer, ice hockey, basketball, boxing, wrestling, weight lifting, and shooting were included (N = 2613 men). The reference cohort, 1712 men, was selected from the Finnish Defence Forces conscription register matched on age and area of residence. All referents were classified completely healthy at the time of induction to military service. The stratified Kaplan-Meier product limit method and the Cox proportional hazards model were used to estimate the life expectancies and the mortality odds ratios (OR) and their confidence limits. The mean LE adjusted for occupational group, marital status, and the age at entry to the cohort (and its 95% confidence limits) was in endurance sports (long distance running and cross-country skiing) 75.6 (73.6, 77.5) yr; in team games (soccer, ice hockey, basketball, as well as jumpers and short-distance runners from track and field (73.9 (72.7, 75.1) yr; in power sports (boxing, wrestling, weight lifting, and throwers from field athletics) 71.5 (70.4, 72.2) yr; and in the reference group 69.9 (69.0, 70.9) yr. The increased mean life expectancies were mainly explained by decreased cardiovascular mortality (endurance sports mortality odds ratio OR = 0.49 (95% CL 0.26, 0.93), team sports OR = 0.61 (0.41, 0.92) compared with referents). For maximum life span no differences between the groups were observed.(ABSTRACT TRUNCATED AT 250 WORDS)","author":[{"dropping-particle":"","family":"Sarna","given":"Seppo","non-dropping-particle":"","parse-names":false,"suffix":""},{"dropping-particle":"","family":"Sahi","given":"Timo","non-dropping-particle":"","parse-names":false,"suffix":""},{"dropping-particle":"","family":"Koskenvuo","given":"Markku","non-dropping-particle":"","parse-names":false,"suffix":""},{"dropping-particle":"","family":"Kaprio","given":"Jaakko","non-dropping-particle":"","parse-names":false,"suffix":""}],"container-title":"Medicine and Science in Sports and Exercise","id":"ITEM-1","issue":"2","issued":{"date-parts":[["1993","2"]]},"note":"DA - 19930413\nIS - 0195-9131 (Print)\nIS - 0195-9131 (Linking)\nLA - eng\nPT - Comparative Study\nPT - Journal Article\nPT - Research Support, Non-U.S. Gov't\nSB - IM\nSB - S","page":"237-244","title":"Increased life expectancy of world class male athletes.","type":"article-journal","volume":"25"},"uris":["http://www.mendeley.com/documents/?uuid=10505fd7-263a-4b6e-a794-2bff5eb9c99a"]},{"id":"ITEM-2","itemData":{"DOI":"10.1001/jama.276.3.216","ISBN":"0008-5472 (Print)\\n0008-5472 (Linking)","ISSN":"00987484","PMID":"8667566","abstract":"OBJECTIVE: To investigate the use of hospital care from all causes among former top-level athletes from different vigorous sports to determine whether health benefits or adverse effects have the greater influence. DESIGN: National, population-based cohort study with a 21-year follow-up. SETTING: Finland. SUBJECTS: A total of 2049 male athletes who had represented Finland during 1920 to 1965, and 1403 male controls classified healthy at 20 years of age. MAIN OUTCOME MEASURE: In-hospital care from all causes was extracted from the national hospital discharge registry for the period 1970 through 1990 expressed as hospital days per person-years of exposure. RESULTS: Compared with controls, the rate ratios (RRs) for all-cause hospital days per person-years of exposure were lower in athletes from endurance sports (RR, 0.71; 95% confidence interval [Cl], 0.70-0.73), mixed sports (including endurance and weight training) (RR, 0.86; 95% Cl, 0.85-0.87), and power sports (RR, 0.95; 95% Cl, 0.94-0.96) (P &lt; .001 for all comparisons) after adjustment for age and occupational group. The lower RR among athletes from endurance sports and other sports involving aerobic activity was largely explained by lower rates of hospital care for heart disease, respiratory disease, and neoplasms, but not for musculoskeletal disorders. CONCLUSIONS: Former elite athletes, particularly those in aerobic sports, use less hospital care. Other beneficial health habits are known to be associated with a physically active lifestyle.","author":[{"dropping-particle":"","family":"Kujala","given":"Urho M.","non-dropping-particle":"","parse-names":false,"suffix":""},{"dropping-particle":"","family":"Sarna","given":"Seppo","non-dropping-particle":"","parse-names":false,"suffix":""},{"dropping-particle":"","family":"Kaprio","given":"Jaakko","non-dropping-particle":"","parse-names":false,"suffix":""},{"dropping-particle":"","family":"Koskenvuo","given":"Markku","non-dropping-particle":"","parse-names":false,"suffix":""}],"container-title":"Journal of the American Medical Association","id":"ITEM-2","issue":"3","issued":{"date-parts":[["1996","7","17"]]},"note":"DA - 19960805\nIS - 0098-7484 (Print)\nIS - 0098-7484 (Linking)\nLA - eng\nPT - Journal Article\nPT - Research Support, Non-U.S. Gov't\nSB - AIM\nSB - IM","page":"216-220","title":"Hospital care in later life among former world-class Finnish athletes","type":"article-journal","volume":"276"},"uris":["http://www.mendeley.com/documents/?uuid=6f63c10a-ac2c-44c3-a55c-7261c76d5c68"]},{"id":"ITEM-3","itemData":{"DOI":"10.1016/j.jsams.2009.04.010","ISBN":"1878-1861 (Electronic)","ISSN":"14402440","PMID":"19574095","abstract":"The health benefits of leisure-time physical activity are well known, however the effects of engaging in competitive sports on health are uncertain. This literature review examines mortality and longevity of elite athletes and attempts to understand the association between long-term vigorous exercise training and survival rates. Fourteen articles of epidemiological studies were identified and classified by type of sport. Life expectancy, standardised mortality ratio, standardised proportionate mortality ratio, mortality rate, and mortality odds ratio for all causes of death were used to analyse mortality and longevity of elite athletes. It appears that elite endurance (aerobic) athletes and mixed-sports (aerobic and anaerobic) athletes survive longer than the general population, as indicated by lower mortality and higher longevity. Lower cardiovascular disease mortality is likely the primary reason for their better survival rates. On the other hand, there are inconsistent results among studies of power (anaerobic) athletes. When elite athletes engaging in various sports are analysed together, their mortality is lower than that of the general population. In conclusion, long-term vigorous exercise training is associated with increased survival rates of specific groups of athletes. © 2009 Sports Medicine Australia.","author":[{"dropping-particle":"","family":"Teramoto","given":"Masaru","non-dropping-particle":"","parse-names":false,"suffix":""},{"dropping-particle":"","family":"Bungum","given":"Timothy J.","non-dropping-particle":"","parse-names":false,"suffix":""}],"container-title":"Journal of Science and Medicine in Sport","id":"ITEM-3","issue":"4","issued":{"date-parts":[["2010","7"]]},"note":"DA - 20100715\nIS - 1878-1861 (Electronic)\nLA - eng\nPT - Journal Article\nPT - Review\nSB - IM","page":"410-416","title":"Mortality and longevity of elite athletes","type":"article-journal","volume":"13"},"uris":["http://www.mendeley.com/documents/?uuid=ed299bc2-4ec9-4769-b300-3b705ade4cea"]},{"id":"ITEM-4","itemData":{"DOI":"10.1136/bjsports-2015-e8308rep","ISBN":"1756-1833 (Electronic)\\r0959-535X (Linking)","ISSN":"14730480","PMID":"23241272","abstract":"OBJECTIVE: To determine whether Olympic medallists live longer than the general population. DESIGN: Retrospective cohort study, with passive follow-up and conditional survival analysis to account for unidentified loss to follow-up. SETTING AND PARTICIPANTS: 15,174 Olympic athletes from nine country groups (United States, Germany, Nordic countries, Russia, United Kingdom, France, Italy, Canada, and Australia and New Zealand) who won medals in the Olympic Games held in 1896-2010. Medallists were compared with matched cohorts in the general population (by country, age, sex, and year of birth). MAIN OUTCOME MEASURES: Relative conditional survival. RESULTS: More medallists than matched controls in the general population were alive 30 years after winning (relative conditional survival 1.08, 95% confidence interval 1.07 to 1.10). Medallists lived an average of 2.8 years longer than controls. Medallists in eight of the nine country groups had a significant survival advantage compared with controls. Gold, silver, and bronze medallists each enjoyed similar sized survival advantages. Medallists in endurance sports and mixed sports had a larger survival advantage over controls at 30 years (1.13, 1.09 to 1.17; 1.11, 1.09 to 1.13) than that of medallists in power sports (1.05, 1.01 to 1.08). CONCLUSIONS: Olympic medallists live longer than the general population, irrespective of country, medal, or sport. This study was not designed to explain this effect, but possible explanations include genetic factors, physical activity, healthy lifestyle, and the wealth and status that come with international sporting glory.","author":[{"dropping-particle":"","family":"Clarke","given":"Philip M.","non-dropping-particle":"","parse-names":false,"suffix":""},{"dropping-particle":"","family":"Walter","given":"Simon J.","non-dropping-particle":"","parse-names":false,"suffix":""},{"dropping-particle":"","family":"Hayen","given":"Andrew","non-dropping-particle":"","parse-names":false,"suffix":""},{"dropping-particle":"","family":"Mallon","given":"William J.","non-dropping-particle":"","parse-names":false,"suffix":""},{"dropping-particle":"","family":"Heijmans","given":"Jeroen","non-dropping-particle":"","parse-names":false,"suffix":""},{"dropping-particle":"","family":"Studdert","given":"David M.","non-dropping-particle":"","parse-names":false,"suffix":""}],"container-title":"British Journal of Sports Medicine","id":"ITEM-4","issue":"13","issued":{"date-parts":[["2015","12","13"]]},"note":"DA - 20121217\nIS - 1756-1833 (Electronic)\nIS - 0959-535X (Linking)\nLA - eng\nPT - Journal Article\nSB - AIM\nSB - IM","page":"898-902","title":"Survival of the fittest: Retrospective cohort study of the longevity of Olympic medallists in the modern era","type":"article-journal","volume":"49"},"uris":["http://www.mendeley.com/documents/?uuid=f7fe0113-b46a-449b-9404-29055f3bfc31"]},{"id":"ITEM-5","itemData":{"DOI":"10.1136/bmj.e7456","ISBN":"1756-1833 (Electronic)\\r0959-535X (Linking)","ISSN":"17561833","PMID":"23241269","abstract":"OBJECTIVE:To assess the mortality risk in subsequent years (adjusted for year of birth, nationality, and sex) of former Olympic athletes from disciplines with different levels of exercise intensity.\\n\\nDESIGN:Retrospective cohort study.\\n\\nSETTING:Former Olympic athletes.\\n\\nPARTICIPANTS:9889 athletes (with a known age at death) who participated in the Olympic Games between 1896 and 1936, representing 43 types of disciplines with different levels of cardiovascular, static, and dynamic intensity exercise; high or low risk of bodily collision; and different levels of physical contact.\\n\\nMAIN OUTCOME MEASURE:All cause mortality.\\n\\nRESULTS:Hazard ratios for mortality among athletes from disciplines with moderate cardiovascular intensity (1.01, 95% confidence interval 0.96 to 1.07) or high cardiovascular intensity (0.98, 0.92 to 1.04) were similar to those in athletes from disciplines with low cardiovascular intensity. The underlying static and dynamic components in exercise intensity showed similar non-significant results. Increased mortality was seen among athletes from disciplines with a high risk of bodily collision (hazard ratio 1.11, 1.06 to 1.15) and with high levels of physical contact (1.16, 1.11 to 1.22). In a multivariate analysis, the effect of high cardiovascular intensity remained similar (hazard ratio 1.05, 0.89 to 1.25); the increased mortality associated with high physical contact persisted (hazard ratio 1.13, 1.06 to 1.21), but that for bodily collision became non-significant (1.03, 0.98 to 1.09) as a consequence of its close relation with physical contact.\\n\\nCONCLUSIONS:Among former Olympic athletes, engagement in disciplines with high intensity exercise did not bring a survival benefit compared with disciplines with low intensity exercise. Those who engaged in disciplines with high levels of physical contact had higher mortality than other Olympians later in life.","author":[{"dropping-particle":"","family":"Zwiers","given":"R.","non-dropping-particle":"","parse-names":false,"suffix":""},{"dropping-particle":"","family":"Zantvoord","given":"F. W A","non-dropping-particle":"","parse-names":false,"suffix":""},{"dropping-particle":"","family":"Engelaer","given":"F. M.","non-dropping-particle":"","parse-names":false,"suffix":""},{"dropping-particle":"","family":"Bodegom","given":"D.","non-dropping-particle":"Van","parse-names":false,"suffix":""},{"dropping-particle":"","family":"Ouderaa","given":"F. J G","non-dropping-particle":"Van Der","parse-names":false,"suffix":""},{"dropping-particle":"","family":"Westendorp","given":"R. G J","non-dropping-particle":"","parse-names":false,"suffix":""}],"container-title":"BMJ (Online)","id":"ITEM-5","issue":"7888","issued":{"date-parts":[["2012","12","13"]]},"note":"DA - 20121217\nIS - 1756-1833 (Electronic)\nIS - 0959-535X (Linking)\nLA - eng\nPT - Journal Article\nSB - AIM\nSB - IM\nRefMgr field[22]: PMC3521875","page":"e7456-e7456","title":"Mortality in former Olympic athletes: Retrospective cohort analysis","type":"article-journal","volume":"345"},"uris":["http://www.mendeley.com/documents/?uuid=4e0d13ca-b295-48da-806f-f589a046ecb6"]}],"mendeley":{"formattedCitation":"[3–7]","plainTextFormattedCitation":"[3–7]","previouslyFormattedCitation":"[3–7]"},"properties":{"noteIndex":0},"schema":"https://github.com/citation-style-language/schema/raw/master/csl-citation.json"}</w:instrText>
      </w:r>
      <w:r w:rsidR="00273453">
        <w:rPr>
          <w:rFonts w:ascii="Times New Roman" w:hAnsi="Times New Roman" w:cs="Times New Roman"/>
          <w:szCs w:val="24"/>
        </w:rPr>
        <w:fldChar w:fldCharType="separate"/>
      </w:r>
      <w:r w:rsidR="0023049C" w:rsidRPr="0023049C">
        <w:rPr>
          <w:rFonts w:ascii="Times New Roman" w:hAnsi="Times New Roman" w:cs="Times New Roman"/>
          <w:noProof/>
          <w:szCs w:val="24"/>
        </w:rPr>
        <w:t>[3–7]</w:t>
      </w:r>
      <w:r w:rsidR="00273453">
        <w:rPr>
          <w:rFonts w:ascii="Times New Roman" w:hAnsi="Times New Roman" w:cs="Times New Roman"/>
          <w:szCs w:val="24"/>
        </w:rPr>
        <w:fldChar w:fldCharType="end"/>
      </w:r>
      <w:r w:rsidR="004425CA" w:rsidRPr="00023761">
        <w:rPr>
          <w:rFonts w:ascii="Times New Roman" w:hAnsi="Times New Roman" w:cs="Times New Roman"/>
          <w:szCs w:val="24"/>
        </w:rPr>
        <w:t xml:space="preserve"> However, </w:t>
      </w:r>
      <w:r w:rsidR="00386237" w:rsidRPr="00023761">
        <w:rPr>
          <w:rFonts w:ascii="Times New Roman" w:hAnsi="Times New Roman" w:cs="Times New Roman"/>
          <w:szCs w:val="24"/>
        </w:rPr>
        <w:t xml:space="preserve">concomitantly </w:t>
      </w:r>
      <w:r w:rsidR="004425CA" w:rsidRPr="00023761">
        <w:rPr>
          <w:rFonts w:ascii="Times New Roman" w:hAnsi="Times New Roman" w:cs="Times New Roman"/>
          <w:szCs w:val="24"/>
        </w:rPr>
        <w:t xml:space="preserve">they </w:t>
      </w:r>
      <w:r w:rsidR="00B16DF1" w:rsidRPr="00023761">
        <w:rPr>
          <w:rFonts w:ascii="Times New Roman" w:hAnsi="Times New Roman" w:cs="Times New Roman"/>
          <w:szCs w:val="24"/>
        </w:rPr>
        <w:t xml:space="preserve">run a higher risk of musculoskeletal disorders </w:t>
      </w:r>
      <w:r w:rsidR="005E4114">
        <w:rPr>
          <w:rFonts w:ascii="Times New Roman" w:hAnsi="Times New Roman" w:cs="Times New Roman"/>
          <w:szCs w:val="24"/>
        </w:rPr>
        <w:t xml:space="preserve">during, </w:t>
      </w:r>
      <w:r w:rsidR="00B16DF1" w:rsidRPr="00023761">
        <w:rPr>
          <w:rFonts w:ascii="Times New Roman" w:hAnsi="Times New Roman" w:cs="Times New Roman"/>
          <w:szCs w:val="24"/>
        </w:rPr>
        <w:t xml:space="preserve">and long-term disability </w:t>
      </w:r>
      <w:r w:rsidR="00386237">
        <w:rPr>
          <w:rFonts w:ascii="Times New Roman" w:hAnsi="Times New Roman" w:cs="Times New Roman"/>
          <w:szCs w:val="24"/>
        </w:rPr>
        <w:t>after the end of their careers</w:t>
      </w:r>
      <w:r w:rsidR="00B16DF1" w:rsidRPr="00023761">
        <w:rPr>
          <w:rFonts w:ascii="Times New Roman" w:hAnsi="Times New Roman" w:cs="Times New Roman"/>
          <w:szCs w:val="24"/>
        </w:rPr>
        <w:t>.</w:t>
      </w:r>
      <w:r w:rsidR="00273453">
        <w:rPr>
          <w:rFonts w:ascii="Times New Roman" w:hAnsi="Times New Roman" w:cs="Times New Roman"/>
          <w:szCs w:val="24"/>
        </w:rPr>
        <w:fldChar w:fldCharType="begin" w:fldLock="1"/>
      </w:r>
      <w:r w:rsidR="00CD17C7">
        <w:rPr>
          <w:rFonts w:ascii="Times New Roman" w:hAnsi="Times New Roman" w:cs="Times New Roman"/>
          <w:szCs w:val="24"/>
        </w:rPr>
        <w:instrText>ADDIN CSL_CITATION {"citationItems":[{"id":"ITEM-1","itemData":{"DOI":"10.1136/bjsm.35.6.402","ISBN":"0306-3674","ISSN":"03063674","PMID":"11726474","abstract":"OBJECTIVE:To quantify the prevalence of osteoarthritis and the severity of pain in the lower limb joints of players retired from English professional soccer.\\n\\nMETHOD:An anonymous self administered questionnaire was distributed to 500 former players registered with the English Professional Footballers' Association. The questionnaire was designed to gather information on personal details, physical activity loading patterns, history of lower limb joint injury, and current medical condition of the lower limb joints.\\n\\nRESULTS:Of 500 questionnaires distributed, 185 (37%) were returned. Nearly half of the respondents (79: 47%) retired because of injury; 42% (33) were acute injuries and 58% (46) chronic injuries. Most of the acute injuries that led to early retirement were of the knee (15: 46%), followed by the ankle (7: 21%) and lower back (5: 15%). Most of the chronic injuries that led to early retirement were also of the knee (17: 37%), followed by the lower back (10: 22%) and the hip (4: 9%). Of all respondents, 32% (59) had been medically diagnosed with osteoarthritis in at least one of the lower limb joints. More respondents had been diagnosed with osteoarthritis in the knee joints than either the ankle or the hip joints. Significantly (p&lt;0.001) more respondents reported pain in one lower extremity joint during one or more daily activities than those who did not (joint pain: 137, 80%; no joint pain: 35, 20%).\\n\\nCONCLUSION:The risk for professional soccer players of osteoarthritis in at least one of the lower extremity joints is very high and significantly greater than for the general population. The results support the suggestion that professional soccer players should be provided with health surveillance during their playing career.","author":[{"dropping-particle":"","family":"Drawer","given":"S.","non-dropping-particle":"","parse-names":false,"suffix":""},{"dropping-particle":"","family":"Fuller","given":"C. W.","non-dropping-particle":"","parse-names":false,"suffix":""}],"container-title":"British Journal of Sports Medicine","id":"ITEM-1","issue":"6","issued":{"date-parts":[["2001"]]},"note":"DA - 20011129\nIS - 0306-3674 (Print)\nIS - 0306-3674 (Linking)\nLA - eng\nPT - Journal Article\nPT - Research Support, Non-U.S. Gov't\nSB - IM\nRefMgr field[22]: PMC1724418","page":"402-408","title":"Propensity for osteoarthritis and lower limb joint pain in retired professional soccer players","type":"article-journal","volume":"35"},"uris":["http://www.mendeley.com/documents/?uuid=06eecfb1-360b-4d81-89df-582a488374ff"]},{"id":"ITEM-2","itemData":{"DOI":"10.1136/bjsm.36.6.446","ISSN":"0306-3674","PMID":"12453840","abstract":"OBJECTIVES To show how epidemiological data can be presented and analysed in frequency based and risk based formats and how risk based information can simplify management decisions on injury prevention strategies in professional football. METHODS The club physiotherapists at four English professional football clubs prospectively recorded players' injuries over the period November 1994 to May 1997. The nature, location, and mechanism of each injury and the specific numbers of days that players were unavailable to train or play as a result of injuries were recorded. The rates of injury were evaluated on a risk matrix using the number of days and the estimated costs of absence as measures of injury consequences. RESULTS There was a significant difference in the time lost through injury as a function of injury severity (p&lt;0.001). Slight and minor injuries accounted for 51% of all injuries but represented only 17% of the risk from injury, whereas major injuries accounted for only 12% of the number of injuries and 47% of the risk. Player to player contact injuries accounted for 39% of the risk of injury, and football specific activities accounted for 47% of the risk. The risks of acute injury in professional football were three orders of magnitude greater than those in the construction, manufacturing, and service sectors of industry. CONCLUSIONS The risks associated with minor, moderate, and major acute injuries and osteoarthritis in lower limb joints of professional footballers were found to be unacceptable when evaluated against work based risk criteria used by the Health and Safety Executive. All stakeholders within professional football were shown to have an important contribution to make in reducing the overall level of risk to players through the provision of risk prevention strategies.","author":[{"dropping-particle":"","family":"Drawer","given":"S","non-dropping-particle":"","parse-names":false,"suffix":""},{"dropping-particle":"","family":"Fuller","given":"C W","non-dropping-particle":"","parse-names":false,"suffix":""}],"container-title":"British journal of sports medicine","id":"ITEM-2","issue":"6","issued":{"date-parts":[["2002","12"]]},"note":"DA - 20021127\nIS - 0306-3674 (Print)\nIS - 0306-3674 (Linking)\nLA - eng\nPT - Journal Article\nSB - IM\nRefMgr field[22]: PMC1724558","page":"446-51","title":"Evaluating the level of injury in English professional football using a risk based assessment process.","type":"article-journal","volume":"36"},"uris":["http://www.mendeley.com/documents/?uuid=e3a5104b-f574-447b-9a2c-0208f9606298"]},{"id":"ITEM-3","itemData":{"DOI":"10.1002/art.20589","ISBN":"0004-3591 (Print)\\n0004-3591 (Linking)","ISSN":"00043591","PMID":"15476248","abstract":"OBJECTIVE: To determine the prevalence of radiographic knee osteoarthritis (OA) as well as knee-related symptoms and functional limitations in female soccer players 12 years after an anterior cruciate ligament (ACL) injury.\\n\\nMETHODS: Female soccer players who sustained an ACL injury 12 years earlier were examined with standardized weight-bearing knee radiography and 2 self-administered patient questionnaires, the Knee Injury and Osteoarthritis Outcome Score questionnaire and the Short Form 36-item health survey. Joint space narrowing and osteophytes were graded according to the radiographic atlas of the Osteoarthritis Research Society International. The cutoff value to define radiographic knee OA approximated a Kellgren/Lawrence grade of 2.\\n\\nRESULTS: Of the available cohort of 103 female soccer players, 84 (82%) answered the questionnaires and 67 (65%) consented to undergo knee radiography. The mean age at assessment was 31 years (range 26-40 years) and mean body mass index was 23 kg/m2 (range 18-40 kg/m2). Fifty-five women (82%) had radiographic changes in their index knee, and 34 (51%) fulfilled the criterion for radiographic knee OA. Of the subjects answering the questionnaires, 63 (75%) reported having symptoms affecting their knee-related quality of life, and 28 (42%) were considered to have symptomatic radiographic knee OA. Slightly more than 60% of the players had undergone reconstructive surgery of the ACL. Using multivariate analyses, surgical reconstruction was found to have no significant influence on knee symptoms.\\n\\nCONCLUSION: A very high prevalence of radiographic knee OA, pain, and functional limitations was observed in young women who sustained an ACL tear during soccer play 12 years earlier. These findings constitute a strong rationale to direct increased efforts toward prevention and better treatment of knee injury.","author":[{"dropping-particle":"","family":"Lohmander","given":"L. S.","non-dropping-particle":"","parse-names":false,"suffix":""},{"dropping-particle":"","family":"Östenberg","given":"A.","non-dropping-particle":"","parse-names":false,"suffix":""},{"dropping-particle":"","family":"Englund","given":"M.","non-dropping-particle":"","parse-names":false,"suffix":""},{"dropping-particle":"","family":"Roos","given":"H.","non-dropping-particle":"","parse-names":false,"suffix":""}],"container-title":"Arthritis and Rheumatism","id":"ITEM-3","issue":"10","issued":{"date-parts":[["2004"]]},"note":"DA - 20041018\nIS - 0004-3591 (Print)\nLA - eng\nPT - Journal Article\nPT - Research Support, Non-U.S. Gov't\nSB - AIM\nSB - IM","page":"3145-3152","title":"High prevalence of knee osteoarthritis, pain, and functional limitations in female soccer players twelve years after anterior cruciate ligament injury","type":"article-journal","volume":"50"},"uris":["http://www.mendeley.com/documents/?uuid=4d218fda-9bef-4539-a295-6a8d706816aa"]},{"id":"ITEM-4","itemData":{"DOI":"10.1136/ard.2003.008136","ISBN":"0003-4967 (Print)\\r0003-4967 (Linking)","ISSN":"00034967","PMID":"14962961","abstract":"OBJECTIVE: To identify the consequences of an anterior cruciate ligament (ACL) tear in a cohort of male soccer players 14 years after the initial injury with respect to radiographic knee osteoarthritis and patient relevant outcomes. METHODS: Of 219 male soccer players with an ACL injury in 1986, 205 (94%) were available for follow up after 14 years; 75% of the cohort (154/205) answered mailed questionnaires (KOOS, SF-36, and Lysholm knee scoring scale) and 122 of these consented to weight bearing radiographs. RESULTS: Radiographic changes were found in 95 (78%) of the injured knees, while more advanced changes, comparable with Kellgren-Lawrence grade 2 or higher, were seen in 50 (41%). In the uninjured knees more advanced changes, comparable with Kellgren-Lawrence grade 2 or higher, were seen in five knees (4%). No differences were seen between surgically and conservatively treated players. The patient relevant outcome was affected and did not differ between subjects with and without radiographic changes. Eighty per cent reported reduced activity level. CONCLUSIONS: A high prevalence of radiographic knee osteoarthritis was seen in male soccer players 14 years after an ACL disruption. The injury and the osteoarthritis, irrespective of the treatment provided to these patients, often result in knee related symptoms that severely affect the knee related quality of life by middle age.","author":[{"dropping-particle":"","family":"Porat","given":"A.","non-dropping-particle":"Von","parse-names":false,"suffix":""},{"dropping-particle":"","family":"Roos","given":"E. M.","non-dropping-particle":"","parse-names":false,"suffix":""},{"dropping-particle":"","family":"Roos","given":"H.","non-dropping-particle":"","parse-names":false,"suffix":""}],"container-title":"Annals of the Rheumatic Diseases","id":"ITEM-4","issue":"3","issued":{"date-parts":[["2004"]]},"note":"DA - 20040213\nIS - 0003-4967 (Print)\nLA - eng\nPT - Journal Article\nPT - Research Support, Non-U.S. Gov't\nSB - IM","page":"269-273","title":"High prevalence of osteoarthritis 14 years after an anterior cruciate ligament tear in male soccer players: A study of radiographic and patient relevant outcomes","type":"article-journal","volume":"63"},"uris":["http://www.mendeley.com/documents/?uuid=373c2f2f-1f02-44d1-914a-2a6b32e77a09"]},{"id":"ITEM-5","itemData":{"DOI":"10.1001/jama.276.3.216","ISBN":"0008-5472 (Print)\\n0008-5472 (Linking)","ISSN":"00987484","PMID":"8667566","abstract":"OBJECTIVE: To investigate the use of hospital care from all causes among former top-level athletes from different vigorous sports to determine whether health benefits or adverse effects have the greater influence. DESIGN: National, population-based cohort study with a 21-year follow-up. SETTING: Finland. SUBJECTS: A total of 2049 male athletes who had represented Finland during 1920 to 1965, and 1403 male controls classified healthy at 20 years of age. MAIN OUTCOME MEASURE: In-hospital care from all causes was extracted from the national hospital discharge registry for the period 1970 through 1990 expressed as hospital days per person-years of exposure. RESULTS: Compared with controls, the rate ratios (RRs) for all-cause hospital days per person-years of exposure were lower in athletes from endurance sports (RR, 0.71; 95% confidence interval [Cl], 0.70-0.73), mixed sports (including endurance and weight training) (RR, 0.86; 95% Cl, 0.85-0.87), and power sports (RR, 0.95; 95% Cl, 0.94-0.96) (P &lt; .001 for all comparisons) after adjustment for age and occupational group. The lower RR among athletes from endurance sports and other sports involving aerobic activity was largely explained by lower rates of hospital care for heart disease, respiratory disease, and neoplasms, but not for musculoskeletal disorders. CONCLUSIONS: Former elite athletes, particularly those in aerobic sports, use less hospital care. Other beneficial health habits are known to be associated with a physically active lifestyle.","author":[{"dropping-particle":"","family":"Kujala","given":"Urho M.","non-dropping-particle":"","parse-names":false,"suffix":""},{"dropping-particle":"","family":"Sarna","given":"Seppo","non-dropping-particle":"","parse-names":false,"suffix":""},{"dropping-particle":"","family":"Kaprio","given":"Jaakko","non-dropping-particle":"","parse-names":false,"suffix":""},{"dropping-particle":"","family":"Koskenvuo","given":"Markku","non-dropping-particle":"","parse-names":false,"suffix":""}],"container-title":"Journal of the American Medical Association","id":"ITEM-5","issue":"3","issued":{"date-parts":[["1996","7","17"]]},"note":"DA - 19960805\nIS - 0098-7484 (Print)\nIS - 0098-7484 (Linking)\nLA - eng\nPT - Journal Article\nPT - Research Support, Non-U.S. Gov't\nSB - AIM\nSB - IM","page":"216-220","title":"Hospital care in later life among former world-class Finnish athletes","type":"article-journal","volume":"276"},"uris":["http://www.mendeley.com/documents/?uuid=6f63c10a-ac2c-44c3-a55c-7261c76d5c68"]}],"mendeley":{"formattedCitation":"[4,8–11]","plainTextFormattedCitation":"[4,8–11]","previouslyFormattedCitation":"[4,8–11]"},"properties":{"noteIndex":0},"schema":"https://github.com/citation-style-language/schema/raw/master/csl-citation.json"}</w:instrText>
      </w:r>
      <w:r w:rsidR="00273453">
        <w:rPr>
          <w:rFonts w:ascii="Times New Roman" w:hAnsi="Times New Roman" w:cs="Times New Roman"/>
          <w:szCs w:val="24"/>
        </w:rPr>
        <w:fldChar w:fldCharType="separate"/>
      </w:r>
      <w:r w:rsidR="0023049C" w:rsidRPr="0023049C">
        <w:rPr>
          <w:rFonts w:ascii="Times New Roman" w:hAnsi="Times New Roman" w:cs="Times New Roman"/>
          <w:noProof/>
          <w:szCs w:val="24"/>
        </w:rPr>
        <w:t>[4,8–11]</w:t>
      </w:r>
      <w:r w:rsidR="00273453">
        <w:rPr>
          <w:rFonts w:ascii="Times New Roman" w:hAnsi="Times New Roman" w:cs="Times New Roman"/>
          <w:szCs w:val="24"/>
        </w:rPr>
        <w:fldChar w:fldCharType="end"/>
      </w:r>
    </w:p>
    <w:p w14:paraId="4C5B94FF" w14:textId="76821365" w:rsidR="003E3AA9" w:rsidRDefault="002C4EBB"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Systematic injury and illness </w:t>
      </w:r>
      <w:r w:rsidR="001C24B0" w:rsidRPr="00023761">
        <w:rPr>
          <w:rFonts w:ascii="Times New Roman" w:hAnsi="Times New Roman" w:cs="Times New Roman"/>
          <w:szCs w:val="24"/>
        </w:rPr>
        <w:t xml:space="preserve">surveillance </w:t>
      </w:r>
      <w:r w:rsidR="00386237">
        <w:rPr>
          <w:rFonts w:ascii="Times New Roman" w:hAnsi="Times New Roman" w:cs="Times New Roman"/>
          <w:szCs w:val="24"/>
        </w:rPr>
        <w:t>is</w:t>
      </w:r>
      <w:r w:rsidR="00386237" w:rsidRPr="00023761">
        <w:rPr>
          <w:rFonts w:ascii="Times New Roman" w:hAnsi="Times New Roman" w:cs="Times New Roman"/>
          <w:szCs w:val="24"/>
        </w:rPr>
        <w:t xml:space="preserve"> </w:t>
      </w:r>
      <w:r w:rsidR="001C24B0" w:rsidRPr="00023761">
        <w:rPr>
          <w:rFonts w:ascii="Times New Roman" w:hAnsi="Times New Roman" w:cs="Times New Roman"/>
          <w:szCs w:val="24"/>
        </w:rPr>
        <w:t xml:space="preserve">a prerequisite </w:t>
      </w:r>
      <w:r w:rsidRPr="00023761">
        <w:rPr>
          <w:rFonts w:ascii="Times New Roman" w:hAnsi="Times New Roman" w:cs="Times New Roman"/>
          <w:szCs w:val="24"/>
        </w:rPr>
        <w:t>to</w:t>
      </w:r>
      <w:r w:rsidR="001C24B0" w:rsidRPr="00023761">
        <w:rPr>
          <w:rFonts w:ascii="Times New Roman" w:hAnsi="Times New Roman" w:cs="Times New Roman"/>
          <w:szCs w:val="24"/>
        </w:rPr>
        <w:t xml:space="preserve"> </w:t>
      </w:r>
      <w:r w:rsidR="006E304B" w:rsidRPr="00023761">
        <w:rPr>
          <w:rFonts w:ascii="Times New Roman" w:hAnsi="Times New Roman" w:cs="Times New Roman"/>
          <w:szCs w:val="24"/>
        </w:rPr>
        <w:t>effective</w:t>
      </w:r>
      <w:r w:rsidRPr="00023761">
        <w:rPr>
          <w:rFonts w:ascii="Times New Roman" w:hAnsi="Times New Roman" w:cs="Times New Roman"/>
          <w:szCs w:val="24"/>
        </w:rPr>
        <w:t xml:space="preserve"> protect</w:t>
      </w:r>
      <w:r w:rsidR="001C24B0" w:rsidRPr="00023761">
        <w:rPr>
          <w:rFonts w:ascii="Times New Roman" w:hAnsi="Times New Roman" w:cs="Times New Roman"/>
          <w:szCs w:val="24"/>
        </w:rPr>
        <w:t>ion of</w:t>
      </w:r>
      <w:r w:rsidRPr="00023761">
        <w:rPr>
          <w:rFonts w:ascii="Times New Roman" w:hAnsi="Times New Roman" w:cs="Times New Roman"/>
          <w:szCs w:val="24"/>
        </w:rPr>
        <w:t xml:space="preserve"> the health of the athletes</w:t>
      </w:r>
      <w:r w:rsidR="00E6177C">
        <w:rPr>
          <w:rFonts w:ascii="Times New Roman" w:hAnsi="Times New Roman" w:cs="Times New Roman"/>
          <w:szCs w:val="24"/>
        </w:rPr>
        <w:t xml:space="preserve">, </w:t>
      </w:r>
      <w:r w:rsidR="00EE7E6F">
        <w:rPr>
          <w:rFonts w:ascii="Times New Roman" w:hAnsi="Times New Roman" w:cs="Times New Roman"/>
          <w:szCs w:val="24"/>
        </w:rPr>
        <w:t xml:space="preserve">by </w:t>
      </w:r>
      <w:r w:rsidR="00E6177C" w:rsidRPr="00E6177C">
        <w:rPr>
          <w:rFonts w:ascii="Times New Roman" w:hAnsi="Times New Roman" w:cs="Times New Roman"/>
          <w:szCs w:val="24"/>
        </w:rPr>
        <w:t xml:space="preserve">providing </w:t>
      </w:r>
      <w:r w:rsidR="00BF5DAB">
        <w:rPr>
          <w:rFonts w:ascii="Times New Roman" w:hAnsi="Times New Roman" w:cs="Times New Roman"/>
          <w:szCs w:val="24"/>
        </w:rPr>
        <w:t>essential</w:t>
      </w:r>
      <w:r w:rsidR="00E6177C" w:rsidRPr="00E6177C">
        <w:rPr>
          <w:rFonts w:ascii="Times New Roman" w:hAnsi="Times New Roman" w:cs="Times New Roman"/>
          <w:szCs w:val="24"/>
        </w:rPr>
        <w:t xml:space="preserve"> information on the extent and incidence of injuries and illnesses </w:t>
      </w:r>
      <w:r w:rsidR="00BF5DAB">
        <w:rPr>
          <w:rFonts w:ascii="Times New Roman" w:hAnsi="Times New Roman" w:cs="Times New Roman"/>
          <w:szCs w:val="24"/>
        </w:rPr>
        <w:t>occurring in sports</w:t>
      </w:r>
      <w:r w:rsidR="001C24B0" w:rsidRPr="00023761">
        <w:rPr>
          <w:rFonts w:ascii="Times New Roman" w:hAnsi="Times New Roman" w:cs="Times New Roman"/>
          <w:szCs w:val="24"/>
        </w:rPr>
        <w:t>.</w:t>
      </w:r>
      <w:r w:rsidR="006E304B" w:rsidRPr="00023761">
        <w:rPr>
          <w:rFonts w:ascii="Times New Roman" w:hAnsi="Times New Roman" w:cs="Times New Roman"/>
          <w:szCs w:val="24"/>
        </w:rPr>
        <w:t xml:space="preserve"> </w:t>
      </w:r>
      <w:r w:rsidR="00B63BB4">
        <w:rPr>
          <w:rFonts w:ascii="Times New Roman" w:hAnsi="Times New Roman" w:cs="Times New Roman"/>
          <w:szCs w:val="24"/>
        </w:rPr>
        <w:t>These e</w:t>
      </w:r>
      <w:r w:rsidR="006E304B" w:rsidRPr="00023761">
        <w:rPr>
          <w:rFonts w:ascii="Times New Roman" w:hAnsi="Times New Roman" w:cs="Times New Roman"/>
          <w:szCs w:val="24"/>
        </w:rPr>
        <w:t xml:space="preserve">pidemiologic data contribute to better planning and provision of athlete healthcare, </w:t>
      </w:r>
      <w:r w:rsidR="00AF5F79">
        <w:rPr>
          <w:rFonts w:ascii="Times New Roman" w:hAnsi="Times New Roman" w:cs="Times New Roman"/>
          <w:szCs w:val="24"/>
        </w:rPr>
        <w:t>and</w:t>
      </w:r>
      <w:r w:rsidR="006E304B" w:rsidRPr="00023761">
        <w:rPr>
          <w:rFonts w:ascii="Times New Roman" w:hAnsi="Times New Roman" w:cs="Times New Roman"/>
          <w:szCs w:val="24"/>
        </w:rPr>
        <w:t>, importantly,</w:t>
      </w:r>
      <w:r w:rsidR="00C67CE8">
        <w:rPr>
          <w:rFonts w:ascii="Times New Roman" w:hAnsi="Times New Roman" w:cs="Times New Roman"/>
          <w:szCs w:val="24"/>
        </w:rPr>
        <w:t xml:space="preserve"> objectively</w:t>
      </w:r>
      <w:r w:rsidR="006E304B" w:rsidRPr="00023761">
        <w:rPr>
          <w:rFonts w:ascii="Times New Roman" w:hAnsi="Times New Roman" w:cs="Times New Roman"/>
          <w:szCs w:val="24"/>
        </w:rPr>
        <w:t xml:space="preserve"> </w:t>
      </w:r>
      <w:r w:rsidR="00386237">
        <w:rPr>
          <w:rFonts w:ascii="Times New Roman" w:hAnsi="Times New Roman" w:cs="Times New Roman"/>
          <w:szCs w:val="24"/>
        </w:rPr>
        <w:t>in</w:t>
      </w:r>
      <w:r w:rsidR="001F45B8" w:rsidRPr="00023761">
        <w:rPr>
          <w:rFonts w:ascii="Times New Roman" w:hAnsi="Times New Roman" w:cs="Times New Roman"/>
          <w:szCs w:val="24"/>
        </w:rPr>
        <w:t>form</w:t>
      </w:r>
      <w:r w:rsidR="006E304B" w:rsidRPr="00023761">
        <w:rPr>
          <w:rFonts w:ascii="Times New Roman" w:hAnsi="Times New Roman" w:cs="Times New Roman"/>
          <w:szCs w:val="24"/>
        </w:rPr>
        <w:t xml:space="preserve"> </w:t>
      </w:r>
      <w:r w:rsidR="004219CE">
        <w:rPr>
          <w:rFonts w:ascii="Times New Roman" w:hAnsi="Times New Roman" w:cs="Times New Roman"/>
          <w:szCs w:val="24"/>
        </w:rPr>
        <w:t xml:space="preserve">and help to advance </w:t>
      </w:r>
      <w:r w:rsidR="006E304B" w:rsidRPr="00023761">
        <w:rPr>
          <w:rFonts w:ascii="Times New Roman" w:hAnsi="Times New Roman" w:cs="Times New Roman"/>
          <w:szCs w:val="24"/>
        </w:rPr>
        <w:t xml:space="preserve">the development </w:t>
      </w:r>
      <w:r w:rsidR="00386237">
        <w:rPr>
          <w:rFonts w:ascii="Times New Roman" w:hAnsi="Times New Roman" w:cs="Times New Roman"/>
          <w:szCs w:val="24"/>
        </w:rPr>
        <w:t>of measures to prevent</w:t>
      </w:r>
      <w:r w:rsidR="006E304B" w:rsidRPr="00023761">
        <w:rPr>
          <w:rFonts w:ascii="Times New Roman" w:hAnsi="Times New Roman" w:cs="Times New Roman"/>
          <w:szCs w:val="24"/>
        </w:rPr>
        <w:t xml:space="preserve"> </w:t>
      </w:r>
      <w:r w:rsidR="00AF5F79">
        <w:rPr>
          <w:rFonts w:ascii="Times New Roman" w:hAnsi="Times New Roman" w:cs="Times New Roman"/>
          <w:szCs w:val="24"/>
        </w:rPr>
        <w:t>injury and illness</w:t>
      </w:r>
      <w:r w:rsidR="00772BC9">
        <w:rPr>
          <w:rFonts w:ascii="Times New Roman" w:hAnsi="Times New Roman" w:cs="Times New Roman"/>
          <w:szCs w:val="24"/>
        </w:rPr>
        <w:t xml:space="preserve">. </w:t>
      </w:r>
      <w:r w:rsidR="0026168E">
        <w:rPr>
          <w:rFonts w:ascii="Times New Roman" w:hAnsi="Times New Roman" w:cs="Times New Roman"/>
          <w:szCs w:val="24"/>
        </w:rPr>
        <w:t>Guided by these data, f</w:t>
      </w:r>
      <w:r w:rsidR="00E940B6">
        <w:rPr>
          <w:rFonts w:ascii="Times New Roman" w:hAnsi="Times New Roman" w:cs="Times New Roman"/>
          <w:szCs w:val="24"/>
        </w:rPr>
        <w:t xml:space="preserve">uture </w:t>
      </w:r>
      <w:r w:rsidR="007A4DCC">
        <w:rPr>
          <w:rFonts w:ascii="Times New Roman" w:hAnsi="Times New Roman" w:cs="Times New Roman"/>
          <w:szCs w:val="24"/>
        </w:rPr>
        <w:t xml:space="preserve">injury and illness </w:t>
      </w:r>
      <w:r w:rsidR="00E940B6">
        <w:rPr>
          <w:rFonts w:ascii="Times New Roman" w:hAnsi="Times New Roman" w:cs="Times New Roman"/>
          <w:szCs w:val="24"/>
        </w:rPr>
        <w:t>risk</w:t>
      </w:r>
      <w:r w:rsidR="003A08DE">
        <w:rPr>
          <w:rFonts w:ascii="Times New Roman" w:hAnsi="Times New Roman" w:cs="Times New Roman"/>
          <w:szCs w:val="24"/>
        </w:rPr>
        <w:t>-</w:t>
      </w:r>
      <w:r w:rsidR="00E940B6">
        <w:rPr>
          <w:rFonts w:ascii="Times New Roman" w:hAnsi="Times New Roman" w:cs="Times New Roman"/>
          <w:szCs w:val="24"/>
        </w:rPr>
        <w:t>factor and mechanism research</w:t>
      </w:r>
      <w:r w:rsidR="0026168E">
        <w:rPr>
          <w:rFonts w:ascii="Times New Roman" w:hAnsi="Times New Roman" w:cs="Times New Roman"/>
          <w:szCs w:val="24"/>
        </w:rPr>
        <w:t xml:space="preserve"> </w:t>
      </w:r>
      <w:r w:rsidR="00CD3C4D">
        <w:rPr>
          <w:rFonts w:ascii="Times New Roman" w:hAnsi="Times New Roman" w:cs="Times New Roman"/>
          <w:szCs w:val="24"/>
        </w:rPr>
        <w:t xml:space="preserve">can </w:t>
      </w:r>
      <w:r w:rsidR="00076142">
        <w:rPr>
          <w:rFonts w:ascii="Times New Roman" w:hAnsi="Times New Roman" w:cs="Times New Roman"/>
          <w:szCs w:val="24"/>
        </w:rPr>
        <w:t xml:space="preserve">identify and </w:t>
      </w:r>
      <w:r w:rsidR="00FA213B">
        <w:rPr>
          <w:rFonts w:ascii="Times New Roman" w:hAnsi="Times New Roman" w:cs="Times New Roman"/>
          <w:szCs w:val="24"/>
        </w:rPr>
        <w:t>influenc</w:t>
      </w:r>
      <w:r w:rsidR="0026168E">
        <w:rPr>
          <w:rFonts w:ascii="Times New Roman" w:hAnsi="Times New Roman" w:cs="Times New Roman"/>
          <w:szCs w:val="24"/>
        </w:rPr>
        <w:t>e</w:t>
      </w:r>
      <w:r w:rsidR="00E33063">
        <w:rPr>
          <w:rFonts w:ascii="Times New Roman" w:hAnsi="Times New Roman" w:cs="Times New Roman"/>
          <w:szCs w:val="24"/>
        </w:rPr>
        <w:t xml:space="preserve"> factors </w:t>
      </w:r>
      <w:r w:rsidR="00222090">
        <w:rPr>
          <w:rFonts w:ascii="Times New Roman" w:hAnsi="Times New Roman" w:cs="Times New Roman"/>
          <w:szCs w:val="24"/>
        </w:rPr>
        <w:t xml:space="preserve">linked to injury or illness risk, such as </w:t>
      </w:r>
      <w:r w:rsidR="00DD3A4E">
        <w:rPr>
          <w:rFonts w:ascii="Times New Roman" w:hAnsi="Times New Roman" w:cs="Times New Roman"/>
          <w:szCs w:val="24"/>
        </w:rPr>
        <w:t xml:space="preserve">the safety precautions in </w:t>
      </w:r>
      <w:r w:rsidR="00222090">
        <w:rPr>
          <w:rFonts w:ascii="Times New Roman" w:hAnsi="Times New Roman" w:cs="Times New Roman"/>
          <w:szCs w:val="24"/>
        </w:rPr>
        <w:t xml:space="preserve">sport </w:t>
      </w:r>
      <w:r w:rsidR="00E33063">
        <w:rPr>
          <w:rFonts w:ascii="Times New Roman" w:hAnsi="Times New Roman" w:cs="Times New Roman"/>
          <w:szCs w:val="24"/>
        </w:rPr>
        <w:t>rules</w:t>
      </w:r>
      <w:r w:rsidR="00DD3A4E">
        <w:rPr>
          <w:rFonts w:ascii="Times New Roman" w:hAnsi="Times New Roman" w:cs="Times New Roman"/>
          <w:szCs w:val="24"/>
        </w:rPr>
        <w:t xml:space="preserve"> and</w:t>
      </w:r>
      <w:r w:rsidR="00222090">
        <w:rPr>
          <w:rFonts w:ascii="Times New Roman" w:hAnsi="Times New Roman" w:cs="Times New Roman"/>
          <w:szCs w:val="24"/>
        </w:rPr>
        <w:t xml:space="preserve"> </w:t>
      </w:r>
      <w:r w:rsidR="00E33063">
        <w:rPr>
          <w:rFonts w:ascii="Times New Roman" w:hAnsi="Times New Roman" w:cs="Times New Roman"/>
          <w:szCs w:val="24"/>
        </w:rPr>
        <w:t>regulations</w:t>
      </w:r>
      <w:r w:rsidR="000F2276">
        <w:rPr>
          <w:rFonts w:ascii="Times New Roman" w:hAnsi="Times New Roman" w:cs="Times New Roman"/>
          <w:szCs w:val="24"/>
        </w:rPr>
        <w:t>,</w:t>
      </w:r>
      <w:r w:rsidR="00E33063">
        <w:rPr>
          <w:rFonts w:ascii="Times New Roman" w:hAnsi="Times New Roman" w:cs="Times New Roman"/>
          <w:szCs w:val="24"/>
        </w:rPr>
        <w:t xml:space="preserve"> </w:t>
      </w:r>
      <w:r w:rsidR="000F2276">
        <w:rPr>
          <w:rFonts w:ascii="Times New Roman" w:hAnsi="Times New Roman" w:cs="Times New Roman"/>
          <w:szCs w:val="24"/>
        </w:rPr>
        <w:t>or</w:t>
      </w:r>
      <w:r w:rsidR="002B2FA0">
        <w:rPr>
          <w:rFonts w:ascii="Times New Roman" w:hAnsi="Times New Roman" w:cs="Times New Roman"/>
          <w:szCs w:val="24"/>
        </w:rPr>
        <w:t xml:space="preserve"> </w:t>
      </w:r>
      <w:r w:rsidR="001E0F96">
        <w:rPr>
          <w:rFonts w:ascii="Times New Roman" w:hAnsi="Times New Roman" w:cs="Times New Roman"/>
          <w:szCs w:val="24"/>
        </w:rPr>
        <w:t xml:space="preserve">the </w:t>
      </w:r>
      <w:r w:rsidR="00E33063">
        <w:rPr>
          <w:rFonts w:ascii="Times New Roman" w:hAnsi="Times New Roman" w:cs="Times New Roman"/>
          <w:szCs w:val="24"/>
        </w:rPr>
        <w:t>training</w:t>
      </w:r>
      <w:r w:rsidR="002B2FA0">
        <w:rPr>
          <w:rFonts w:ascii="Times New Roman" w:hAnsi="Times New Roman" w:cs="Times New Roman"/>
          <w:szCs w:val="24"/>
        </w:rPr>
        <w:t xml:space="preserve"> programmes and equipment</w:t>
      </w:r>
      <w:r w:rsidR="001E0F96">
        <w:rPr>
          <w:rFonts w:ascii="Times New Roman" w:hAnsi="Times New Roman" w:cs="Times New Roman"/>
          <w:szCs w:val="24"/>
        </w:rPr>
        <w:t xml:space="preserve"> used by athletes</w:t>
      </w:r>
      <w:r w:rsidR="00386237">
        <w:rPr>
          <w:rFonts w:ascii="Times New Roman" w:hAnsi="Times New Roman" w:cs="Times New Roman"/>
          <w:szCs w:val="24"/>
        </w:rPr>
        <w:t>.</w:t>
      </w:r>
      <w:r w:rsidR="00074A4B">
        <w:rPr>
          <w:rFonts w:ascii="Times New Roman" w:hAnsi="Times New Roman" w:cs="Times New Roman"/>
          <w:szCs w:val="24"/>
        </w:rPr>
        <w:fldChar w:fldCharType="begin" w:fldLock="1"/>
      </w:r>
      <w:r w:rsidR="00B10FB8">
        <w:rPr>
          <w:rFonts w:ascii="Times New Roman" w:hAnsi="Times New Roman" w:cs="Times New Roman"/>
          <w:szCs w:val="24"/>
        </w:rPr>
        <w:instrText>ADDIN CSL_CITATION {"citationItems":[{"id":"ITEM-1","itemData":{"DOI":"10.2165/00007256-199214020-00002","ISBN":"0000725619921","ISSN":"0112-1642","abstract":"Notwithstanding the healthy influence of sporting activities on risk factors, in particular those of cardiovascular disease, it is becoming increasingly apparent that sports can present a danger to health in the form of sports injuries. The extent of the sports injury problem calls for preventative action based on the results of epidemiological research. For the interpretation of these facts uniform definitions are needed and limitations of research designs should be known. Measures to prevent sports injuries form part of what is called the 'sequence of prevention'. Firstly the extent of the sports injury problem must be identified and described. Secondly the factors and mechanisms which play a part in the occurrence of sports injuries have to be identified. The third step is to introduce measures that are likely to reduce the future risk and/or severity of sports injuries. This measure should be based on the aetiological factors and the mechanism as identified in the second step. Finally the effect of the measures must be evaluated by repeating the first step. In this review some aspects of the first and second step of the sequence of prevention are discussed. The extent of the sports injury problem is often described by injury incidence and by indicators of the severity of sports injuries. Sports injury incidence should preferably be expressed as the number of sports injuries per exposure time (e.g. per 1000 hours of sports participation) in order to facilitate the comparability of research results. However, one should realise that the outcome of research applying this definition of sports injury incidence is highly dependent on the definitions of 'sports injury' and 'sports participation'. The outcome of such research also depends on the applied research design and research methodology. The incidence of sports injuries depends on: the method used to count injuries (e.g. prospective vs retrospective); the method used to establish the population at risk; and on the representativeness of the sample. Severity of sports injuries can be described on the basis of 6 criteria: the nature of the sports injury; the duration and nature of treatment; sporting time lost; working time lost; permanent damage; and cost. Here also uniform definitions are important and necessary in order to enhance the comparability of research data. In the second step of the 'sequence of prevention' the aetiological factors that play a role in the occurrence of a sports injury have to…","author":[{"dropping-particle":"","family":"Mechelen","given":"Willem","non-dropping-particle":"van","parse-names":false,"suffix":""},{"dropping-particle":"","family":"Hlobil","given":"Hynek","non-dropping-particle":"","parse-names":false,"suffix":""},{"dropping-particle":"","family":"Kemper","given":"Han C.G.","non-dropping-particle":"","parse-names":false,"suffix":""}],"container-title":"Sports Medicine","id":"ITEM-1","issue":"2","issued":{"date-parts":[["1992","8"]]},"note":"DA - 19920922\nIS - 0112-1642 (Print)\nLA - eng\nPT - Comparative Study\nPT - Journal Article\nPT - Research Support, Non-U.S. Gov't\nPT - Review\nSB - IM","page":"82-99","title":"Incidence, Severity, Aetiology and Prevention of Sports Injuries","type":"article-journal","volume":"14"},"uris":["http://www.mendeley.com/documents/?uuid=768b3fd9-0cb8-46c0-80de-e033d3b7c611"]},{"id":"ITEM-2","itemData":{"DOI":"10.1016/j.jsams.2006.02.009","ISBN":"1440-2440","ISSN":"14402440","PMID":"16616614","abstract":"This paper proposes a new sports injury research framework, the Translating Research into Injury Prevention Practice framework, or TRIPP. This model builds on the fact that only research that can, and will, be adopted by sports participants, their coaches and sporting bodies will prevent injuries. Future advances in sports injury prevention will only be achieved if research efforts are directed towards understanding the implementation context for injury prevention, as well as continuing to build the evidence base for their efficacy and effectiveness of interventions. There is no doubt that intervention research in the sporting field can be difficult and many challenges need to be overcome; however, that should not be put up as a barrier towards undertaking it. Over the next few years, sports injury researchers will need to think carefully about the \"best\" study designs and analysis tools to achieve this. All reported sports injury studies, of whatever design, should include information on key implementation factors such as player/club recruitment rates and other biases as well as the rate of uptake of the interventions being tested, including reasons for use/non-use. However, it will only be broad research endeavours that adopt the TRIPP six-staged approach that will lead to real-world injury prevention gains. © 2006 Sports Medicine Australia.","author":[{"dropping-particle":"","family":"Finch","given":"Caroline","non-dropping-particle":"","parse-names":false,"suffix":""}],"container-title":"Journal of Science and Medicine in Sport","id":"ITEM-2","issue":"1-2","issued":{"date-parts":[["2006","5"]]},"note":"DA - 20060508\nIS - 1440-2440 (Print)\nLA - eng\nPT - Journal Article\nPT - Research Support, Non-U.S. Gov't\nPT - Review\nSB - IM","page":"3-9","title":"A new framework for research leading to sports injury prevention","type":"article-journal","volume":"9"},"uris":["http://www.mendeley.com/documents/?uuid=c8560cfe-3276-4fcd-80ff-5c63b3c28ec5"]}],"mendeley":{"formattedCitation":"[12,13]","plainTextFormattedCitation":"[12,13]","previouslyFormattedCitation":"[12,13]"},"properties":{"noteIndex":0},"schema":"https://github.com/citation-style-language/schema/raw/master/csl-citation.json"}</w:instrText>
      </w:r>
      <w:r w:rsidR="00074A4B">
        <w:rPr>
          <w:rFonts w:ascii="Times New Roman" w:hAnsi="Times New Roman" w:cs="Times New Roman"/>
          <w:szCs w:val="24"/>
        </w:rPr>
        <w:fldChar w:fldCharType="separate"/>
      </w:r>
      <w:r w:rsidR="0023049C" w:rsidRPr="0023049C">
        <w:rPr>
          <w:rFonts w:ascii="Times New Roman" w:hAnsi="Times New Roman" w:cs="Times New Roman"/>
          <w:noProof/>
          <w:szCs w:val="24"/>
        </w:rPr>
        <w:t>[12,13]</w:t>
      </w:r>
      <w:r w:rsidR="00074A4B">
        <w:rPr>
          <w:rFonts w:ascii="Times New Roman" w:hAnsi="Times New Roman" w:cs="Times New Roman"/>
          <w:szCs w:val="24"/>
        </w:rPr>
        <w:fldChar w:fldCharType="end"/>
      </w:r>
      <w:r w:rsidR="003E3AA9">
        <w:rPr>
          <w:rFonts w:ascii="Times New Roman" w:hAnsi="Times New Roman" w:cs="Times New Roman"/>
          <w:szCs w:val="24"/>
        </w:rPr>
        <w:t xml:space="preserve"> </w:t>
      </w:r>
    </w:p>
    <w:p w14:paraId="580D679A" w14:textId="02494070" w:rsidR="009D7377" w:rsidRDefault="00A94D28"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S</w:t>
      </w:r>
      <w:r w:rsidR="00D51DD2">
        <w:rPr>
          <w:rFonts w:ascii="Times New Roman" w:hAnsi="Times New Roman" w:cs="Times New Roman"/>
          <w:szCs w:val="24"/>
        </w:rPr>
        <w:t>everal</w:t>
      </w:r>
      <w:r w:rsidRPr="00023761">
        <w:rPr>
          <w:rFonts w:ascii="Times New Roman" w:hAnsi="Times New Roman" w:cs="Times New Roman"/>
          <w:szCs w:val="24"/>
        </w:rPr>
        <w:t xml:space="preserve"> </w:t>
      </w:r>
      <w:r w:rsidR="00FD3CC2" w:rsidRPr="00023761">
        <w:rPr>
          <w:rFonts w:ascii="Times New Roman" w:hAnsi="Times New Roman" w:cs="Times New Roman"/>
          <w:szCs w:val="24"/>
        </w:rPr>
        <w:t>International Sports Federations</w:t>
      </w:r>
      <w:r w:rsidR="006A6E28">
        <w:rPr>
          <w:rFonts w:ascii="Times New Roman" w:hAnsi="Times New Roman" w:cs="Times New Roman"/>
          <w:szCs w:val="24"/>
        </w:rPr>
        <w:t xml:space="preserve"> </w:t>
      </w:r>
      <w:r w:rsidR="005576BE">
        <w:rPr>
          <w:rFonts w:ascii="Times New Roman" w:hAnsi="Times New Roman" w:cs="Times New Roman"/>
          <w:szCs w:val="24"/>
        </w:rPr>
        <w:t xml:space="preserve">and </w:t>
      </w:r>
      <w:r w:rsidR="002E2869">
        <w:rPr>
          <w:rFonts w:ascii="Times New Roman" w:hAnsi="Times New Roman" w:cs="Times New Roman"/>
          <w:szCs w:val="24"/>
        </w:rPr>
        <w:t>research institutes</w:t>
      </w:r>
      <w:r w:rsidR="00FD3CC2" w:rsidRPr="00023761">
        <w:rPr>
          <w:rFonts w:ascii="Times New Roman" w:hAnsi="Times New Roman" w:cs="Times New Roman"/>
          <w:szCs w:val="24"/>
        </w:rPr>
        <w:t xml:space="preserve"> have </w:t>
      </w:r>
      <w:r w:rsidR="00EF2E0E">
        <w:rPr>
          <w:rFonts w:ascii="Times New Roman" w:hAnsi="Times New Roman" w:cs="Times New Roman"/>
          <w:szCs w:val="24"/>
        </w:rPr>
        <w:t>set up</w:t>
      </w:r>
      <w:r w:rsidR="00FD3CC2" w:rsidRPr="00023761">
        <w:rPr>
          <w:rFonts w:ascii="Times New Roman" w:hAnsi="Times New Roman" w:cs="Times New Roman"/>
          <w:szCs w:val="24"/>
        </w:rPr>
        <w:t xml:space="preserve"> injury </w:t>
      </w:r>
      <w:r w:rsidR="0085643A" w:rsidRPr="00023761">
        <w:rPr>
          <w:rFonts w:ascii="Times New Roman" w:hAnsi="Times New Roman" w:cs="Times New Roman"/>
          <w:szCs w:val="24"/>
        </w:rPr>
        <w:t xml:space="preserve">and illness </w:t>
      </w:r>
      <w:r w:rsidR="00FD3CC2" w:rsidRPr="00023761">
        <w:rPr>
          <w:rFonts w:ascii="Times New Roman" w:hAnsi="Times New Roman" w:cs="Times New Roman"/>
          <w:szCs w:val="24"/>
        </w:rPr>
        <w:t xml:space="preserve">surveillance systems </w:t>
      </w:r>
      <w:r w:rsidR="00EF2E0E">
        <w:rPr>
          <w:rFonts w:ascii="Times New Roman" w:hAnsi="Times New Roman" w:cs="Times New Roman"/>
          <w:szCs w:val="24"/>
        </w:rPr>
        <w:t xml:space="preserve">either </w:t>
      </w:r>
      <w:r w:rsidR="008B6379" w:rsidRPr="00023761">
        <w:rPr>
          <w:rFonts w:ascii="Times New Roman" w:hAnsi="Times New Roman" w:cs="Times New Roman"/>
          <w:szCs w:val="24"/>
        </w:rPr>
        <w:t>longitudinally</w:t>
      </w:r>
      <w:r w:rsidR="00EF2E0E">
        <w:rPr>
          <w:rFonts w:ascii="Times New Roman" w:hAnsi="Times New Roman" w:cs="Times New Roman"/>
          <w:szCs w:val="24"/>
        </w:rPr>
        <w:t>, over one or more seasons,</w:t>
      </w:r>
      <w:r w:rsidR="008B6379" w:rsidRPr="00023761">
        <w:rPr>
          <w:rFonts w:ascii="Times New Roman" w:hAnsi="Times New Roman" w:cs="Times New Roman"/>
          <w:szCs w:val="24"/>
        </w:rPr>
        <w:t xml:space="preserve"> or </w:t>
      </w:r>
      <w:r w:rsidR="00363309">
        <w:rPr>
          <w:rFonts w:ascii="Times New Roman" w:hAnsi="Times New Roman" w:cs="Times New Roman"/>
          <w:szCs w:val="24"/>
        </w:rPr>
        <w:t>during</w:t>
      </w:r>
      <w:r w:rsidR="00363309" w:rsidRPr="00023761">
        <w:rPr>
          <w:rFonts w:ascii="Times New Roman" w:hAnsi="Times New Roman" w:cs="Times New Roman"/>
          <w:szCs w:val="24"/>
        </w:rPr>
        <w:t xml:space="preserve"> </w:t>
      </w:r>
      <w:r w:rsidR="003F7F23">
        <w:rPr>
          <w:rFonts w:ascii="Times New Roman" w:hAnsi="Times New Roman" w:cs="Times New Roman"/>
          <w:szCs w:val="24"/>
        </w:rPr>
        <w:t>certain</w:t>
      </w:r>
      <w:r w:rsidR="002E2869">
        <w:rPr>
          <w:rFonts w:ascii="Times New Roman" w:hAnsi="Times New Roman" w:cs="Times New Roman"/>
          <w:szCs w:val="24"/>
        </w:rPr>
        <w:t xml:space="preserve"> </w:t>
      </w:r>
      <w:r w:rsidR="008E167C" w:rsidRPr="00023761">
        <w:rPr>
          <w:rFonts w:ascii="Times New Roman" w:hAnsi="Times New Roman" w:cs="Times New Roman"/>
          <w:szCs w:val="24"/>
        </w:rPr>
        <w:t>main events</w:t>
      </w:r>
      <w:r w:rsidR="00AD0275" w:rsidRPr="00023761">
        <w:rPr>
          <w:rFonts w:ascii="Times New Roman" w:hAnsi="Times New Roman" w:cs="Times New Roman"/>
          <w:szCs w:val="24"/>
        </w:rPr>
        <w:t>.</w:t>
      </w:r>
      <w:r w:rsidR="00177EBB">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{"citationItems":[{"id":"ITEM-1","itemData":{"DOI":"10.1177/03635465030310010401","ISBN":"0363-5465 (Print)\\r0363-5465 (Linking)","ISSN":"03635465","PMID":"12531768","abstract":"BACKGROUND: Very little is known about the injury characteristics of beach volleyball. PURPOSE: To describe the incidence and pattern of injuries among professional male and female beach volleyball players. STUDY DESIGN: Cohort study--retrospective injury recall and prospective registration. METHODS: Injuries occurring over a 7.5-week interval of the summer season were retrospectively registered by interviewing 178 of the 188 participating players (95%) in the 2001 Beach Volleyball World Championships. Injuries were also cataloged prospectively during five of the tournaments held during this interval. RESULTS: Fifty-four acute injuries was recorded, of which 23 (43%) resulted in 1 or more days of missed practice or competition. The incidence of acute time-loss injuries was estimated to be 3.1 per 1000 competition hours and 0.8 per 1000 training hours. Knee (30%), ankle (17%), and finger injuries (17%) accounted for more than half of all acute time-loss injuries. In addition, 67 players reported 79 overuse injuries for which they received medical attention during the study period. The three most common overuse conditions were low back pain (19%), knee pain (12%), and shoulder problems (10%). Similar results were observed in the prospective portion of the study. CONCLUSIONS: The rate of acute time-loss injuries in beach volleyball is considerably lower than that in most other team sports, but overuse injuries affecting the low back, knees, and shoulder represent a significant source of disability and impaired performance for professional beach volleyball players.","author":[{"dropping-particle":"","family":"Bahr","given":"Roald","non-dropping-particle":"","parse-names":false,"suffix":""},{"dropping-particle":"","family":"Reeser","given":"Jonathan C.","non-dropping-particle":"","parse-names":false,"suffix":""}],"container-title":"American Journal of Sports Medicine","id":"ITEM-1","issue":"1","issued":{"date-parts":[["2003","1","30"]]},"note":"DA - 20030117\nIS - 0363-5465 (Print)\nIS - 0363-5465 (Linking)\nLA - eng\nPT - Journal Article\nPT - Research Support, Non-U.S. Gov't\nSB - IM","page":"119-125","title":"Injuries among world-class professional beach volleyball players: The Fédération Internationale de Volleyball Beach Volleyball Injury Study","type":"article-journal","volume":"31"},"uris":["http://www.mendeley.com/documents/?uuid=ca8b0182-5645-4be1-aacd-54ea16b77f9b"]},{"id":"ITEM-2","itemData":{"DOI":"10.1177/0363546503261245","ISBN":"0363-5465 (Print)\\r0363-5465 (Linking)","ISSN":"03635465","PMID":"14754863","abstract":"BACKGROUND: Standardized assessment of sports injuries provides not only important epidemiological information, but also directions for injury prevention, and the opportunity for monitoring long-term changes in the frequency and characteristics of injury. PURPOSE: Development and implementation of an easy to use injury-reporting system to analyze the incidence, circumstances and characteristics of injury during major international football tournaments. STUDY DESIGN: Prospective survey. METHODS: A comprehensive injury report form was developed, and implemented during 12 international football tournaments. The physicians of all participating teams were asked to report all injuries after each match. The response rate was 84% on average. RESULTS: A total of 901 injuries were reported from 334 matches, which is equivalent to an incidence of 2.7 injuries per match. Approximately one injury per match resulted in a player's absence from training or matches. On average 86% of the injuries arose as a result of contact with another player, and approximately half of all injuries were caused by foul play. The number of injuries per match differed substantially between the tournaments for players of different age, sex and skill-level. CONCLUSION: An injury-reporting system has been implemented as matter of routine in FIFA tournaments. The consistent findings in the present study demonstrate the high quality of the data obtained.","author":[{"dropping-particle":"","family":"Junge","given":"Astrid","non-dropping-particle":"","parse-names":false,"suffix":""},{"dropping-particle":"","family":"Dvorak","given":"Jiri","non-dropping-particle":"","parse-names":false,"suffix":""},{"dropping-particle":"","family":"Graf-Baumann","given":"Toni","non-dropping-particle":"","parse-names":false,"suffix":""},{"dropping-particle":"","family":"Peterson","given":"Lars","non-dropping-particle":"","parse-names":false,"suffix":""}],"container-title":"American Journal of Sports Medicine","id":"ITEM-2","issue":"SUPPL. 1","issued":{"date-parts":[["2004"]]},"note":"DA - 20040202\nIS - 0363-5465 (Print)\nIS - 0363-5465 (Linking)\nLA - eng\nPT - Journal Article\nPT - Research Support, Non-U.S. Gov't\nSB - IM","page":"80S-89S","title":"Football Injuries during FIFA Tournaments and the Olympic Games, 1998-2001: Development and Implementation of an Injury-Reporting System","type":"article-journal","volume":"32"},"uris":["http://www.mendeley.com/documents/?uuid=c2d7909b-0968-4974-8dc1-2d70a1741774"]},{"id":"ITEM-3","itemData":{"DOI":"10.1136/bjsports-2014-094469","ISBN":"1473-0480 (Electronic)\\r0306-3674 (Linking)","ISSN":"1473-0480","PMID":"25878077","abstract":"BACKGROUND FIFA has surveyed match injuries in its tournaments since 1998. AIM To analyse the incidence and characteristics of match injuries incurred during the 2014 FIFA World Cup in comparison to previous FIFA World Cups. METHODS The chief physicians of the participating teams reported all newly incurred injuries of their players after the match on a standardised report form. 124 (97%) forms were returned. RESULTS A total of 104 injuries were reported, equivalent to an incidence of 1.68 injuries per match (95% CI 1.36 to 2.00). 64 (63.4%) injuries were caused by contact with another player. Thigh (26; 25%) and head (19; 18%) were the most frequently injured body parts. The most frequent diagnosis was thigh strain (n=18). Five concussions and three fractures to the head were reported. While most thigh strains (15/17; 88.2%) occurred without contact, almost all head injuries (18/19; 94.7%) were caused by contact. 0.97 injuries per match (95% CI 0.72 to 1.22) were expected to result in absence from training or match. Eight injuries were classified as severe. The incidence of match injuries in the 2014 FIFA World Cup was significantly lower than the average of the four preceding FIFA World Cups, both for all injuries (2.34; 95% CI 2.15 to 2.53) and time-loss injuries (1.51; 95% CI 1.37 to 1.65). CONCLUSIONS The overall incidence of injury during the FIFA World Cups decreased from 2002 to 2014 by 37%. A detailed analysis of the injury mechanism is recommended to further improve prevention strategies.","author":[{"dropping-particle":"","family":"Junge","given":"Astrid","non-dropping-particle":"","parse-names":false,"suffix":""},{"dropping-particle":"","family":"Dvořák","given":"Jiri","non-dropping-particle":"","parse-names":false,"suffix":""}],"container-title":"British journal of sports medicine","id":"ITEM-3","issue":"9","issued":{"date-parts":[["2015","5","30"]]},"note":"DA - 20040202\nIS - 0363-5465 (Print)\nIS - 0363-5465 (Linking)\nLA - eng\nPT - Journal Article\nPT - Research Support, Non-U.S. Gov't\nSB - IM","page":"599-602","title":"Football injuries during the 2014 FIFA World Cup.","type":"article-journal","volume":"49"},"uris":["http://www.mendeley.com/documents/?uuid=774152ff-570b-48da-afcf-b9d8a4f4fa1a"]},{"id":"ITEM-4","itemData":{"DOI":"10.1136/bjsm.2006.034579","ISBN":"1473-0480 (Electronic)\\r0306-3674 (Linking)","ISSN":"03063674","PMID":"17510228","abstract":"OBJECTIVE: To continue the injury surveillance of FIFA-sponsored football tournaments and report on other medical aspects of the 2006 FIFA World Cup. DESIGN: Prospective epidemiological injury surveillance and descriptive summary of additional medical aspects. SETTING: Major international football tournament. PARTICIPANTS: National team players, doctors and referees at the 2006 FIFA World Cup Germany. MAIN OUTCOME MEASURES: Injury type, location and rate. RESULTS: 145 injuries were reported for the 64 matches of the 2006 FIFA World Cup Germany-an overall injury rate of 68.7 per 1000 match hours (95% CI 57.5 to 79.9) or 2.3 injuries per match, in comparison with 2.7 injuries per match in the 2002 FIFA World Cup (p = NS). Physical examinations before participation uncovered no hidden cardiovascular problems. Once the tournament started, no referees were unable to complete their duties. There were no positive doping tests. CONCLUSIONS: The injury rate for this World Cup was below that of 2002, but consistent with the overall injury rate per match since data collection began in 1998. There continues to be no evidence of systematic doping in international football.","author":[{"dropping-particle":"","family":"Dvorak","given":"Jiri","non-dropping-particle":"","parse-names":false,"suffix":""},{"dropping-particle":"","family":"Junge","given":"Astrid","non-dropping-particle":"","parse-names":false,"suffix":""},{"dropping-particle":"","family":"Grimm","given":"Katharina","non-dropping-particle":"","parse-names":false,"suffix":""},{"dropping-particle":"","family":"Kirkendall","given":"Donald","non-dropping-particle":"","parse-names":false,"suffix":""}],"container-title":"British Journal of Sports Medicine","id":"ITEM-4","issue":"9","issued":{"date-parts":[["2007","9","1"]]},"note":"DA - 20070829\nIS - 1473-0480 (Electronic)\nIS - 0306-3674 (Linking)\nLA - eng\nPT - Journal Article\nSB - IM\nRefMgr field[22]: PMC2465406","page":"578-581","title":"Medical report from the 2006 FIFA World Cup Germany","type":"article-journal","volume":"41"},"uris":["http://www.mendeley.com/documents/?uuid=339238bd-653b-4fda-b3f4-1282f09e7fd1"]},{"id":"ITEM-5","itemData":{"DOI":"10.1136/bjsm.2007.036020","ISBN":"1473-0480; 0306-3674","ISSN":"03063674","PMID":"17646248","abstract":"BACKGROUND: Despite the growing popularity of women's football and the increasing number of female players, there has been little research on injuries sustained by female football players. PURPOSE: Analysis of the incidence, characteristics and circumstances of injury in elite female football players in top-level international tournaments. STUDY DESIGN: Prospective survey. METHODS: Injuries incurred in seven international football tournaments were analysed using an established injury report system. Doctors of all participating teams reported all injuries after each match on a standardised injury reporting form. The mean response rate was 95%. RESULTS: 387 injuries were reported from 174 matches, equivalent to an incidence of 67.4 injuries/1000 player hours (95% CI 60.7 to 74.1) or 2.2 injuries/match (95% CI 2.0 to 2.4). Most injuries (84%; 317/378) were caused by contact with another player. The injuries most commonly involved the lower extremity (n = 248; 65%), followed by injuries of the head and neck (n = 67, 18%), trunk (n = 33, 9%) and upper extremity (n = 32, 8%). Contusions (n = 166; 45%) were the most frequent type of injury, followed by sprains or ligament rupture (n = 96; 26%) and strains or muscle fibre ruptures (n = 31; 8%). The most common diagnosis was an ankle sprain. There were 7 ligament ruptures and 15 sprains of the knee. On average 1 injury/match (95% CI 0.8 to 1.2) was expected to result in absence from a match or training. CONCLUSION: The injury rate in women's top-level tournaments was within the range reported previously for match injuries in elite male and female players. However, the diagnoses and mechanisms of injury among the female players differed substantially from those previously reported in male football players","author":[{"dropping-particle":"","family":"Junge","given":"Astrid","non-dropping-particle":"","parse-names":false,"suffix":""},{"dropping-particle":"","family":"Dvorak","given":"Jiri","non-dropping-particle":"","parse-names":false,"suffix":""}],"container-title":"British Journal of Sports Medicine","id":"ITEM-5","issue":"SUPPL. 1","issued":{"date-parts":[["2007","8","1"]]},"note":"DA - 20070724\nIS - 1473-0480 (Electronic)\nLA - eng\nPT - Journal Article\nPT - Research Support, Non-U.S. Gov't\nSB - IM","page":"i3-i7","title":"Injuries in female football players in top-level international tournaments","type":"article-journal","volume":"41"},"uris":["http://www.mendeley.com/documents/?uuid=68f87b2d-9e49-4836-8765-bd3ac93c77f3"]},{"id":"ITEM-6","itemData":{"DOI":"10.1136/bjsm.2010.079905","ISBN":"1473-0480 (Electronic)\\r0306-3674 (Linking)","ISSN":"03063674","PMID":"21257668","abstract":"The incidence and characteristics of football injuries during matches in top-level international tournaments are well documented, but training injuries and illnesses during this period have rarely been studied.","author":[{"dropping-particle":"","family":"Dvorak","given":"Jiri","non-dropping-particle":"","parse-names":false,"suffix":""},{"dropping-particle":"","family":"Junge","given":"Astrid","non-dropping-particle":"","parse-names":false,"suffix":""},{"dropping-particle":"","family":"Derman","given":"Wayne","non-dropping-particle":"","parse-names":false,"suffix":""},{"dropping-particle":"","family":"Schwellnus","given":"Martin","non-dropping-particle":"","parse-names":false,"suffix":""}],"container-title":"British Journal of Sports Medicine","id":"ITEM-6","issue":"8","issued":{"date-parts":[["2011","6","1"]]},"note":"DA - 20110531\nIS - 1473-0480 (Electronic)\nIS - 0306-3674 (Linking)\nLA - eng\nPT - Journal Article\nPT - Research Support, Non-U.S. Gov't\nSB - IM\nRefMgr field[22]: PMC3106974","page":"626-630","title":"Injuries and illnesses of football players during the 2010 FIFA World Cup","type":"article-journal","volume":"45"},"uris":["http://www.mendeley.com/documents/?uuid=7deaa607-f53a-4455-8a55-c8d82464b78e"]},{"id":"ITEM-7","itemData":{"DOI":"10.1136/bjsports-2014-094469","ISBN":"1473-0480 (Electronic)\\r0306-3674 (Linking)","ISSN":"14730480","PMID":"25878077","abstract":"BACKGROUND: FIFA has surveyed match injuries in its tournaments since 1998. AIM: To analyse the incidence and characteristics of match injuries incurred during the 2014 FIFA World Cup in comparison to previous FIFA World Cups. METHODS: The chief physicians of the participating teams reported all newly incurred injuries of their players after the match on a standardised report form. 124 (97%) forms were returned. RESULTS: A total of 104 injuries were reported, equivalent to an incidence of 1.68 injuries per match (95% CI 1.36 to 2.00). 64 (63.4%) injuries were caused by contact with another player. Thigh (26; 25%) and head (19; 18%) were the most frequently injured body parts. The most frequent diagnosis was thigh strain (n=18). Five concussions and three fractures to the head were reported. While most thigh strains (15/17; 88.2%) occurred without contact, almost all head injuries (18/19; 94.7%) were caused by contact. 0.97 injuries per match (95% CI 0.72 to 1.22) were expected to result in absence from training or match. Eight injuries were classified as severe. The incidence of match injuries in the 2014 FIFA World Cup was significantly lower than the average of the four preceding FIFA World Cups, both for all injuries (2.34; 95% CI 2.15 to 2.53) and time-loss injuries (1.51; 95% CI 1.37 to 1.65). CONCLUSIONS: The overall incidence of injury during the FIFA World Cups decreased from 2002 to 2014 by 37%. A detailed analysis of the injury mechanism is recommended to further improve prevention strategies.","author":[{"dropping-particle":"","family":"Junge","given":"Astrid","non-dropping-particle":"","parse-names":false,"suffix":""},{"dropping-particle":"","family":"Dvořák","given":"Jiri","non-dropping-particle":"","parse-names":false,"suffix":""}],"container-title":"British Journal of Sports Medicine","id":"ITEM-7","issue":"9","issued":{"date-parts":[["2015","5","15"]]},"note":"Junge, Astrid Dvorak, Jiri eng Research Support, Non-U.S. Gov't England 2015/04/17 06:00 Br J Sports Med. 2015 May;49(9):599-602. doi: 10.1136/bjsports-2014-094469.","page":"599-602","title":"Football injuries during the 2014 FIFA World Cup","type":"article-journal","volume":"49"},"uris":["http://www.mendeley.com/documents/?uuid=01724f79-c923-34bd-95de-c391dda2b19c"]},{"id":"ITEM-8","itemData":{"DOI":"10.1136/bjsm.2004.016402","ISBN":"1473-0480 (Electronic)","ISSN":"03063674","PMID":"16244189","abstract":"OBJECTIVES To study match injury patterns and incidence during the Rugby World Cup 2003 (RWC 2003); to compare these patterns and rates with comparative rugby injury data; and to assess differences between teams playing at different levels (eight finalists v 12 non-finalists). METHODS Data were collected prospectively during the tournament. All injuries were recorded by the 20 participating team physicians. These were submitted to the tournament medical officer. An injury was defined as an event which forced a player either to leave the field or to miss a subsequent game or both. RESULTS 189 injuries were recorded over 48 matches. This corresponds to 97.9 injuries per 1000 player-hours. Pool matches yielded a higher injury rate than non-pool matches. The 12 non-finalist teams sustained significantly higher injury rates than the eight finalist teams. The player positions open side flanker, inside centre, and number 8 were the most frequently injured positions. There was a low concussion rate, which may reflect under-reporting. The non-finalist teams had a higher rate of recurrent injury. CONCLUSIONS The injury rate was higher than comparative data. Mismatches in the areas of skill, fitness, and the availability of resources for medical care of players may explain these differences.","author":[{"dropping-particle":"","family":"Best","given":"J. P.","non-dropping-particle":"","parse-names":false,"suffix":""},{"dropping-particle":"","family":"McIntosh","given":"Andrew","non-dropping-particle":"","parse-names":false,"suffix":""},{"dropping-particle":"","family":"Savage","given":"T. N.","non-dropping-particle":"","parse-names":false,"suffix":""}],"container-title":"British Journal of Sports Medicine","id":"ITEM-8","issue":"11","issued":{"date-parts":[["2005"]]},"note":"DA - 20051024\nIS - 1473-0480 (Electronic)\nIS - 0306-3674 (Linking)\nLA - eng\nPT - Comparative Study\nPT - Journal Article\nPT - Research Support, Non-U.S. Gov't\nSB - IM\nRefMgr field[22]: PMC1725074","page":"812-817","title":"Rugby World Cup 2003 injury surveillance project","type":"article-journal","volume":"39"},"uris":["http://www.mendeley.com/documents/?uuid=d27153ca-f02f-4335-9137-f4b021503c97"]},{"id":"ITEM-9","itemData":{"DOI":"10.1136/bjsm.2008.047035","ISSN":"1473-0480","PMID":"18539659","abstract":"to determine the incidence, nature and causes of injuries sustained during the International Rugby Board (IRB) Rugby World Cup 2007.","author":[{"dropping-particle":"","family":"Fuller","given":"C. W.","non-dropping-particle":"","parse-names":false,"suffix":""},{"dropping-particle":"","family":"Laborde","given":"F","non-dropping-particle":"","parse-names":false,"suffix":""},{"dropping-particle":"","family":"Leather","given":"R. J.","non-dropping-particle":"","parse-names":false,"suffix":""},{"dropping-particle":"","family":"Molloy","given":"M. G.","non-dropping-particle":"","parse-names":false,"suffix":""}],"container-title":"British journal of sports medicine","id":"ITEM-9","issue":"6","issued":{"date-parts":[["2008"]]},"note":"DA - 20080609\nIS - 1473-0480 (Electronic)\nIS - 0306-3674 (Linking)\nLA - eng\nPT - Journal Article\nPT - Research Support, Non-U.S. Gov't\nSB - IM","page":"452-9","title":"International Rugby Board Rugby World Cup 2007 injury surveillance study.","type":"article-journal","volume":"42"},"uris":["http://www.mendeley.com/documents/?uuid=2cab56ea-8cca-43c8-89db-c89c7dcc7d23"]},{"id":"ITEM-10","itemData":{"DOI":"10.1097/JSM.0b013e3181df1eea","ISBN":"1050642X (ISSN)","ISSN":"1050-642X","PMID":"20445357","abstract":"OBJECTIVE To assess incidence, nature, and causes of injuries sustained in international Rugby Sevens. DESIGN Prospective cohort: definitions and procedures were compliant with the consensus statement for epidemiological studies in rugby union. SETTING 2008/2009 International Rugby Board Sevens World Series (8 tournaments) and Rugby World Cup Sevens 2009. PARTICIPANTS Two hundred ninety players, representing 12 countries. ASSESSMENT OF RISK FACTORS Injuries sustained as function of playing position and nature, cause, and time of onset. MAIN OUTCOME MEASURES Number, location, diagnosis, severity, and cause of injuries: incidence (injuries/1000 player-hours) and severity (days absence from training/competition) of injuries. RESULTS One hundred four injuries were recorded during 578 team games (979.1 player-match hours), which equates to 0.18 injuries per team match, 0.96 injuries per team per tournament, or 106.2 injuries per 1000 player-hours (95% confidence interval, 87.8-128.9). These injuries had a mean severity of 45 days and a median severity of 24 days. The lower limb (70%) and joint (non-bone)/ligament (52%) were the most common site and type of injury. Most match injuries were acute (93%) and resulted from contact (78%) events; being tackled (34%) and running (22%) were the most common causes of injury. CONCLUSIONS Results indicated that the risk of injury from international Rugby Sevens was higher than that reported for international 15-a-side rugby; in particular, the severity of injury was significantly higher. A need for further research into the reasons for the high average severity of injury and the development of injury prevention strategies for ankle and knee ligament injuries in Rugby Sevens were indicated.","author":[{"dropping-particle":"","family":"Fuller","given":"Colin W","non-dropping-particle":"","parse-names":false,"suffix":""},{"dropping-particle":"","family":"Taylor","given":"Aileen","non-dropping-particle":"","parse-names":false,"suffix":""},{"dropping-particle":"","family":"Molloy","given":"Michael G","non-dropping-particle":"","parse-names":false,"suffix":""}],"container-title":"Clinical Journal of Sport Medicine","id":"ITEM-10","issue":"3","issued":{"date-parts":[["2010","5"]]},"note":"Fuller, Colin W Taylor, Aileen Molloy, Michael G eng Research Support, Non-U.S. Gov't 2010/05/07 06:00 Clin J Sport Med. 2010 May;20(3):179-84. doi: 10.1097/JSM.0b013e3181df1eea.","page":"179-184","title":"Epidemiological Study of Injuries in International Rugby Sevens","type":"article-journal","volume":"20"},"uris":["http://www.mendeley.com/documents/?uuid=1f7d0128-ac15-319b-9a15-8446c5c53f1c"]},{"id":"ITEM-11","itemData":{"DOI":"10.1136/bjsports-2011-090024","ISBN":"2011090024","ISSN":"0306-3674","abstract":"OBJECTIVE: To assess and evaluate injuries sustained during the 2010 Women's Rugby World Cup. DESIGN: Prospective, cohort. PARTICIPANTS: 285 women rugby players. RESULTS: Incidence of match injury was 35.5/1000 player-hours; mean severity was 55.0 days and median severity 9 days. Only one training injury was reported. Knee-ligament injuries were the most common (15%) and resulted in most days lost (43%). The tackle was the cause of most injuries. CONCLUSIONS: The risk of injury in international rugby is significantly lower for women than for men. Further research is required to assess knee-ligament injuries in women's rugby","author":[{"dropping-particle":"","family":"Taylor","given":"A. E.","non-dropping-particle":"","parse-names":false,"suffix":""},{"dropping-particle":"","family":"Fuller","given":"Colin W","non-dropping-particle":"","parse-names":false,"suffix":""},{"dropping-particle":"","family":"Molloy","given":"Michael G","non-dropping-particle":"","parse-names":false,"suffix":""}],"container-title":"British Journal of Sports Medicine","id":"ITEM-11","issue":"15","issued":{"date-parts":[["2011","12","1"]]},"note":"DA - 20111114\nIS - 1473-0480 (Electronic)\nIS - 0306-3674 (Linking)\nLA - eng\nPT - Journal Article\nPT - Research Support, Non-U.S. Gov't\nSB - IM","page":"1243-1245","title":"Injury surveillance during the 2010 IRB Women's Rugby World Cup","type":"article-journal","volume":"45"},"uris":["http://www.mendeley.com/documents/?uuid=6da117e2-bcff-47a5-b0b7-0eac5475bd1a"]},{"id":"ITEM-12","itemData":{"DOI":"10.1136/bjsm.2008.047035","ISSN":"1473-0480","PMID":"18539659","abstract":"to determine the incidence, nature and causes of injuries sustained during the International Rugby Board (IRB) Rugby World Cup 2007.","author":[{"dropping-particle":"","family":"Fuller","given":"C. W.","non-dropping-particle":"","parse-names":false,"suffix":""},{"dropping-particle":"","family":"Laborde","given":"F","non-dropping-particle":"","parse-names":false,"suffix":""},{"dropping-particle":"","family":"Leather","given":"R. J.","non-dropping-particle":"","parse-names":false,"suffix":""},{"dropping-particle":"","family":"Molloy","given":"M. G.","non-dropping-particle":"","parse-names":false,"suffix":""}],"container-title":"British journal of sports medicine","id":"ITEM-12","issue":"6","issued":{"date-parts":[["2008"]]},"note":"DA - 20131122\nIS - 1473-0480 (Electronic)\nIS - 0306-3674 (Linking)\nLA - eng\nPT - Journal Article\nPT - Research Support, Non-U.S. Gov't\nSB - IM","page":"452-9","title":"International Rugby Board Rugby World Cup 2007 injury surveillance study.","type":"article-journal","volume":"42"},"uris":["http://www.mendeley.com/documents/?uuid=17298fb3-60b5-478b-84d1-f9ec86b2eb01"]},{"id":"ITEM-13","itemData":{"DOI":"10.1136/bjsports-2016-097301","ISSN":"0306-3674","PMID":"28137789","abstract":"OBJECTIVE To determine the incidence, severity and nature of injuries sustained during the men's and women's 2014/2015 and 2015/2016 Sevens World Series (SWS) and 2016 Olympic Games Rugby Sevens tournaments. DESIGN A prospective cohort study. PARTICIPANTS All players from the core teams competing in the men's and women's 2014/2015 and 2015/2016 SWS (men: 15 teams; women: 11 teams) and all players from the men's (12 teams) and women's (12 teams) 2016 Rio Olympics tournaments. RESULTS The gold, silver and bronze medal-winning women's teams contained bigger players (body mass and stature) than other teams but the men's medal winning teams came from across the size spectrum of men's teams competing at Rio 2016. The incidences of injury in the men's tournaments (2014/2015 SWS: 107.7 injuries/1000 player-match-hours (95% CI 90.9 to 127.4); 2015/2016 SWS: 109.7 (95% CI 93.7 to 128.6); Rio 2016: 124.5 (95% CI 73.7 to 210.2)) were higher but not statistically significant than those in the equivalent women's tournaments (2014/2015 SWS: 88.5 (95% CI 68.4 to 114.5), p=0.250; 2015/2016 SWS: 109.4 (95% CI 84.2 to 142.2), p=0.984; Rio 2016: 71.1 (95% CI 35.6 to 142.2), p=0.208). There were no statistically significant differences between the incidences of injury at the men's and women's 2016 Rio Olympics and the equivalent 2014/2015 (men: p=0.603; women: p=0.562) and 2015/2016 (men: p=0.652; women: p=0.254) SWS. CONCLUSIONS The incidence, severity and nature of the injuries sustained during the men's and women's Rio 2016 Rugby-7s tournaments fell within the normal range of values for international Rugby-7s tournaments.","author":[{"dropping-particle":"","family":"Fuller","given":"Colin W.","non-dropping-particle":"","parse-names":false,"suffix":""},{"dropping-particle":"","family":"Taylor","given":"Aileen","non-dropping-particle":"","parse-names":false,"suffix":""},{"dropping-particle":"","family":"Raftery","given":"Martin","non-dropping-particle":"","parse-names":false,"suffix":""}],"container-title":"British Journal of Sports Medicine","id":"ITEM-13","issue":"17","issued":{"date-parts":[["2017","9"]]},"note":"Fuller, Colin W Taylor, Aileen Raftery, Martin eng England 2017/02/01 06:00 Br J Sports Med. 2017 Jan 30. pii: bjsports-2016-097301. doi: 10.1136/bjsports-2016-097301.","page":"1272-1278","title":"2016 Rio Olympics: an epidemiological study of the men’s and women’s Rugby-7s tournaments","type":"article-journal","volume":"51"},"uris":["http://www.mendeley.com/documents/?uuid=a2921a95-be78-3172-8938-9fd6a39239ac"]},{"id":"ITEM-14","itemData":{"DOI":"10.1136/bjsm.2005.018267","ISBN":"1473-0480 (Electronic)\\r0306-3674 (Linking)","ISSN":"03063674","PMID":"15911603","abstract":"A problem with epidemiological studies of football injuries is the inconsistent manner in which injury is defined and data are collected. Projects have been initiated to study the incidence and causes of injury in football, but there is no uniformly accepted reporting system. In this report, some common pitfalls encountered in the recording of injury are addressed, and practical guidelines for epidemiological studies are provided. An injury reporting system developed for the UEFA Football Safety Project for studies on professional footballers is used as a starting point for a general discussion on injury registration and compared with other existing reporting systems. The recording definition of injury may vary between studies depending on its purpose. A time loss injury definition is practical for all playing levels, and, as a minimum, results on time loss injuries should therefore always be reported separately to allow direct comparisons between studies. There is a need to agree on a uniform sports injury classification system with corresponding diagnostic criteria, as well as standardised return to play criteria after injury.","author":[{"dropping-particle":"","family":"Hägglund","given":"M.","non-dropping-particle":"","parse-names":false,"suffix":""},{"dropping-particle":"","family":"Waldén","given":"M.","non-dropping-particle":"","parse-names":false,"suffix":""},{"dropping-particle":"","family":"Bahr","given":"R.","non-dropping-particle":"","parse-names":false,"suffix":""},{"dropping-particle":"","family":"Ekstrand","given":"J.","non-dropping-particle":"","parse-names":false,"suffix":""}],"container-title":"British Journal of Sports Medicine","id":"ITEM-14","issue":"6","issued":{"date-parts":[["2005"]]},"note":"DA - 20050524\nIS - 1473-0480 (Electronic)\nIS - 1473-0480 (Linking)\nLA - eng\nPT - Journal Article\nPT - Research Support, Non-U.S. Gov't\nPT - Review\nSB - IM","page":"340-346","title":"Methods for epidemiological study of injuries to professional football players: Developing the UEFA model","type":"article-journal","volume":"39"},"uris":["http://www.mendeley.com/documents/?uuid=9a40658d-64f0-4cb0-a877-4a024d398752"]},{"id":"ITEM-15","itemData":{"DOI":"10.1136/bjsm.2004.014571","ISBN":"1473-0480 (Electronic)\\r0306-3674 (Linking)","ISSN":"03063674","PMID":"16046340","abstract":"BACKGROUND No previous study on adult football involving several different countries has investigated the incidence and pattern of injuries at the highest club competitive level. OBJECTIVE To investigate the risk exposure, risk of injury, and injury pattern of footballers involved in UEFA Champions League and international matches during a full football season. METHOD Eleven top clubs (266 players) in five European countries were followed prospectively throughout the season of 2001-2002. Time-lost injuries and individual exposure times were recorded during all club and national team training sessions and matches. RESULTS A total of 658 injuries were recorded. The mean (SD) injury incidence was 9.4 (3.2) injuries per 1000 hours (30.5 (11.0) injuries per 1000 match hours and 5.8 (2.1) injuries per 1000 training hours). The risk of match injury was significantly higher in the English and Dutch teams than in the teams from France, Italy, and Spain (41.8 (3.3) v 24.0 (7.9) injuries per 1000 hours; p = 0.008). Major injuries (absence &gt; 4 weeks) constituted 15% of all injuries, and the risk of major injury was also significantly higher among the English and Dutch teams (p = 0.04). National team players had a higher match exposure, with a tendency towards a lower training injury incidence than the rest of the players (p = 0.051). Thigh strain was the most common injury (16%), with posterior strains being significantly more common than anterior ones (67 v 36; p &lt; 0.0001). CONCLUSIONS The risk of injury in European professional football is high. The most common injury is the thigh strain typically involving the hamstrings. The results suggest that regional differences may influence injury epidemiology and traumatology, but the factors involved are unclear. National team players have a higher match exposure, but no higher risk of injury than other top level players.","author":[{"dropping-particle":"","family":"Waldén","given":"M.","non-dropping-particle":"","parse-names":false,"suffix":""},{"dropping-particle":"","family":"Hägglund","given":"M.","non-dropping-particle":"","parse-names":false,"suffix":""},{"dropping-particle":"","family":"Ekstrand","given":"J.","non-dropping-particle":"","parse-names":false,"suffix":""}],"container-title":"British Journal of Sports Medicine","id":"ITEM-15","issue":"8","issued":{"date-parts":[["2005","8","1"]]},"note":"DA - 20050727\nIS - 1473-0480 (Electronic)\nIS - 1473-0480 (Linking)\nLA - eng\nPT - Journal Article\nPT - Research Support, Non-U.S. Gov't\nSB - IM","page":"542-546","title":"UEFA Champions League study: A prospective study of injuries in professional football during the 2001-2002 season","type":"article-journal","volume":"39"},"uris":["http://www.mendeley.com/documents/?uuid=bfa5999d-8c14-4ade-9fb2-b31d92db9b29"]},{"id":"ITEM-16","itemData":{"DOI":"10.1007/s00167-007-0290-3","ISBN":"0942-2056 (Print)\\r0942-2056 (Linking)","ISSN":"09422056","PMID":"17375283","abstract":"The risk of injury in football is high, but few studies have compared men's and women's football injuries. The purpose of this prospective study was to analyse the exposure and injury characteristics of European Championships in football and to compare data for men, women and male youth players. The national teams of all 32 countries (672 players) that qualified to the men's European Championship 2004, the women's European Championship 2005 and the men's Under-19 European Championship 2005 were studied. Individual training and match exposure was documented during the tournaments as well as time loss injuries. The overall injury incidence was 14 times higher during match play than during training (34.6 vs. 2.4 injuries per 1000 h, P &lt; 0.0001). There were no differences in match and training injury incidences between the championships. Teams eliminated in the women's championship had a significantly higher match injury incidence compared to teams going to the semi-finals (65.4 vs. 5.0 injuries per 1000 h, P = 0.02). Non-contact mechanisms were ascribed for 41% of the match injuries. One-fifth of all injuries were severe with absence from play longer than 4 weeks. In conclusion, injury incidences during the European Championships studied were very similar and it seems thus that the risk of injury in international football is at least not higher in women than in men. The teams eliminated in the women's championship had a significantly higher match injury incidence than the teams going to the final stage. Finally, the high frequency of non-contact injury is worrying from a prevention perspective and should be addressed in future studies.","author":[{"dropping-particle":"","family":"Waldén","given":"Markus","non-dropping-particle":"","parse-names":false,"suffix":""},{"dropping-particle":"","family":"Hägglund","given":"Martin","non-dropping-particle":"","parse-names":false,"suffix":""},{"dropping-particle":"","family":"Ekstrand","given":"Jan","non-dropping-particle":"","parse-names":false,"suffix":""}],"container-title":"Knee Surgery, Sports Traumatology, Arthroscopy","id":"ITEM-16","issue":"9","issued":{"date-parts":[["2007","8","31"]]},"note":"DA - 20070903\nIS - 0942-2056 (Print)\nIS - 0942-2056 (Linking)\nLA - eng\nPT - Journal Article\nPT - Research Support, Non-U.S. Gov't\nSB - IM","page":"1155-1162","title":"Football injuries during European Championships 2004-2005","type":"article-journal","volume":"15"},"uris":["http://www.mendeley.com/documents/?uuid=e8b4cc07-35ce-470f-9c65-c9db4f803523"]},{"id":"ITEM-17","itemData":{"DOI":"10.1136/bjsm.2009.060582","ISBN":"1473-0480","ISSN":"1473-0480","PMID":"19553225","abstract":"OBJECTIVE To study the injury characteristics in professional football and to follow the variation of injury incidence during a match, during a season and over consecutive seasons. DESIGN Prospective cohort study where teams were followed for seven consecutive seasons. Team medical staff recorded individual player exposure and time-loss injuries from 2001 to 2008. SETTING European professional men's football. PARTICIPANTS The first team squads of 23 teams selected by the Union of European Football Associations as belonging to the 50 best European teams. MAIN OUTCOME MEASUREMENT Injury incidence. RESULTS 4483 injuries occurred during 566 000 h of exposure, giving an injury incidence of 8.0 injuries/1000 h. The injury incidence during matches was higher than in training (27.5 vs 4.1, p&lt;0.0001). A player sustained on average 2.0 injuries per season, and a team with typically 25 players can thus expect about 50 injuries each season. The single most common injury subtype was thigh strain, representing 17% of all injuries. Re-injuries constituted 12% of all injuries, and they caused longer absences than non re-injuries (24 vs 18 days, p&lt;0.0001). The incidence of match injuries showed an increasing injury tendency over time in both the first and second halves (p&lt;0.0001). Traumatic injuries and hamstring strains were more frequent during the competitive season, while overuse injuries were common during the preseason. Training and match injury incidences were stable over the period with no significant differences between seasons. CONCLUSIONS The training and match injury incidences were stable over seven seasons. The risk of injury increased with time in each half of matches.","author":[{"dropping-particle":"","family":"Ekstrand","given":"J.","non-dropping-particle":"","parse-names":false,"suffix":""},{"dropping-particle":"","family":"Hägglund","given":"M","non-dropping-particle":"","parse-names":false,"suffix":""},{"dropping-particle":"","family":"Waldén","given":"M","non-dropping-particle":"","parse-names":false,"suffix":""}],"container-title":"British journal of sports medicine","id":"ITEM-17","issue":"7","issued":{"date-parts":[["2011","6","1"]]},"note":"DA - 20090625\nIS - 1473-0480 (Electronic)\nIS - 0306-3674 (Linking)\nLA - ENG\nPT - JOURNAL ARTICLE\nRefMgr field[18]: Epub ahead of print\nRefMgr field[19]: doi: 10.1136/bjsm.2009.060582","page":"553-8","title":"Injury incidence and injury patterns in professional football: the UEFA injury study.","type":"article-journal","volume":"45"},"uris":["http://www.mendeley.com/documents/?uuid=ac8f871b-e5b4-47ed-b9f3-ea632b6fbd75"]},{"id":"ITEM-18","itemData":{"DOI":"10.1136/bjsm.2008.056937","ISBN":"0306-3674\\r1473-0480","ISSN":"1473-0480","PMID":"19246461","abstract":"OBJECTIVE To study the incidence and nature of injuries at European Championships, to compare training and match injury characteristics and to study differences in injury incidence between tournaments. DESIGN Team physicians prospectively recorded individual player exposure and time loss injuries during 12 European Championships (men's EURO n = 1, men's Under-21 n = 2, men's Under-19 n = 3, men's Under-17 n = 3, women's Under-19 n = 3) from 2006 to 2008. SETTING International football tournaments. PARTICIPANTS 1594 men and 433 women. MAIN OUTCOME MEASUREMENT Injury incidence. RESULTS 224 injuries (45 training, 179 match play) were registered among 208 (10%) players. No differences in training injury incidence were seen between tournaments (range 1.3-3.9 injuries/1000 hours). The men's EURO had the highest match injury incidence (41.6 injuries/1000 hours) followed by the men's Under-21 tournaments (33.9). The lowest match injury incidence was seen in the women's Under-19 tournaments (20.5). Training injuries constituted 20% of all injuries and caused 26% of all match unavailability. A greater proportion of match injuries were due to trauma (83 vs 47%, p&lt;0.001) and occurred from player contact (75 vs 48%, p = 0.018) compared to training injuries. A higher frequency of re-injury was found among training injuries than match injuries (20 vs 6%, p = 0.009). CONCLUSIONS Match injury incidence increased with age, indicating greater risk with higher intensity of play. Training injury incidence was relatively low, but training injuries were responsible for a quarter of all match unavailability and may thus have a profound impact on team performance and should be the object of preventive measures.","author":[{"dropping-particle":"","family":"Hägglund","given":"M","non-dropping-particle":"","parse-names":false,"suffix":""},{"dropping-particle":"","family":"Waldén","given":"M","non-dropping-particle":"","parse-names":false,"suffix":""},{"dropping-particle":"","family":"Ekstrand","given":"J.","non-dropping-particle":"","parse-names":false,"suffix":""}],"container-title":"British journal of sports medicine","id":"ITEM-18","issue":"7","issued":{"date-parts":[["2009","7","1"]]},"note":"DA - 20090707\nIS - 1473-0480 (Electronic)\nIS - 0306-3674 (Linking)\nLA - eng\nPT - Journal Article\nPT - Research Support, Non-U.S. Gov't\nSB - IM","page":"483-9","title":"UEFA injury study--an injury audit of European Championships 2006 to 2008.","type":"article-journal","volume":"43"},"uris":["http://www.mendeley.com/documents/?uuid=70b9d9bc-043c-4da5-8b55-4b36a0c45629"]},{"id":"ITEM-19","itemData":{"DOI":"10.1136/bjsports-2013-092215","ISBN":"1473-0480 (Electronic)\\r0306-3674 (Linking)","ISSN":"03063674","PMID":"23645832","abstract":"BACKGROUND: The influence of injuries on team performance in football has only been scarcely investigated.\\n\\nAIM: To study the association between injury rates and team performance in the domestic league play, and in European cups, in male professional football.\\n\\nMETHODS: 24 football teams from nine European countries were followed prospectively for 11 seasons (2001-2012), including 155 team-seasons. Individual training and match exposure and time-loss injuries were registered. To analyse the effect of injury rates on performance, a Generalised Estimating Equation was used to fit a linear regression on team-level data. Each team's season injury rate and performance were evaluated using its own preceding season data for comparison in the analyses.\\n\\nRESULTS: 7792 injuries were reported during 1 026 104 exposure hours. The total injury incidence was 7.7 injuries/1000 h, injury burden 130 injury days lost/1000 h and player match availability 86%. Lower injury burden (p=0.011) and higher match availability (p=0.031) were associated with higher final league ranking. Similarly, lower injury incidence (p=0.035), lower injury burden (p&lt;0.001) and higher match availability (p&lt;0.001) were associated with increased points per league match. Finally, lower injury burden (p=0.043) and higher match availability (p=0.048) were associated with an increase in the Union of European Football Association (UEFA) Season Club Coefficient, reflecting success in the UEFA Champions League or Europa League.\\n\\nCONCLUSIONS: Injuries had a significant influence on performance in the league play and in European cups in male professional football. The findings stress the importance of injury prevention to increase a team's chances of success.","author":[{"dropping-particle":"","family":"Hägglund","given":"Martin","non-dropping-particle":"","parse-names":false,"suffix":""},{"dropping-particle":"","family":"Waldén","given":"Markus","non-dropping-particle":"","parse-names":false,"suffix":""},{"dropping-particle":"","family":"Magnusson","given":"Henrik","non-dropping-particle":"","parse-names":false,"suffix":""},{"dropping-particle":"","family":"Kristenson","given":"Karolina","non-dropping-particle":"","parse-names":false,"suffix":""},{"dropping-particle":"","family":"Bengtsson","given":"Hakan","non-dropping-particle":"","parse-names":false,"suffix":""},{"dropping-particle":"","family":"Ekstrand","given":"Jan","non-dropping-particle":"","parse-names":false,"suffix":""}],"container-title":"British Journal of Sports Medicine","id":"ITEM-19","issue":"12","issued":{"date-parts":[["2013","8"]]},"note":"DA - 20130715\nIS - 1473-0480 (Electronic)\nIS - 0306-3674 (Linking)\nLA - eng\nPT - Journal Article\nPT - Research Support, Non-U.S. Gov't\nSB - IM","page":"738-742","title":"Injuries affect team performance negatively in professional football: An 11-year follow-up of the UEFA Champions League injury study","type":"article-journal","volume":"47"},"uris":["http://www.mendeley.com/documents/?uuid=18722309-8dc4-4f6a-aefa-59777c348779"]},{"id":"ITEM-20","itemData":{"DOI":"10.1249/01.mss.0000218120.05244.da","ISBN":"0195-9131 (Print)\\n0195-9131 (Linking)","ISSN":"01959131","PMID":"16672831","abstract":"PURPOSE: This prospective injury surveillance study was conducted to better understand the types of and risk factors of injuries sustained by athletes with disabilities competing in adapted winter sports at the elite level.\\n\\nMETHODS: Detailed information was collected on all injuries evaluated by polyclinic or venue medical personnel during the operational 20-d period of the 2002 Winter Paralympics.\\n\\nRESULTS: A total of 39 injuries involving 9% of the Paralympic athletes were recorded in the injury registry. Most of these injuries were of acute, traumatic onset and involved the disciplines of alpine skiing and sledge hockey. Sprains (32%), fractures (21%), and strains and lacerations (14% each) represented the most common diagnoses. Of the recorded injuries, eight (21%) resulted in time lost from training or competition.\\n\\nCONCLUSIONS: The injury patterns observed among winter Paralympians in this study are not appreciably different from able-bodied athletes competing in similar disciplines, although in many instances the risk factors for sport-specific injury appear to be unique to disabled or adapted competition. Our preliminary observations suggest that several of the more severe injuries were potentially preventable. Ongoing data collection by the International Paralympic Committee should enable feasible injury prevention strategies to be designed and implemented.","author":[{"dropping-particle":"","family":"Webborn","given":"Nick","non-dropping-particle":"","parse-names":false,"suffix":""},{"dropping-particle":"","family":"Willick","given":"Stuart","non-dropping-particle":"","parse-names":false,"suffix":""},{"dropping-particle":"","family":"Reeser","given":"Jonathan C.","non-dropping-particle":"","parse-names":false,"suffix":""}],"container-title":"Medicine and Science in Sports and Exercise","id":"ITEM-20","issue":"5","issued":{"date-parts":[["2006","5"]]},"note":"DA - 20060504\nIS - 0195-9131 (Print)\nIS - 0195-9131 (Linking)\nLA - eng\nPT - Journal Article\nSB - IM\nSB - S","page":"811-815","title":"Injuries among disabled athletes during the 2002 Winter Paralympic Games","type":"article-journal","volume":"38"},"uris":["http://www.mendeley.com/documents/?uuid=fb2ed0c8-28f9-4a52-af29-f85c5d3e834a"]},{"id":"ITEM-21","itemData":{"DOI":"10.1097/JSM.0b013e318243309f","ISBN":"1536-3724 (Electronic)\\n1050-642X (Linking)","ISSN":"1050642X","PMID":"22222596","abstract":"OBJECTIVE: The objective of this study was to examine incidence proportion and the characteristics of athlete injuries sustained during the 2010 Vancouver Paralympic Games. DESIGN: Descriptive epidemiological study. SETTING: All medical venues at the 2010 Vancouver Paralympic Games, Canada. PARTICIPANTS: A total of 505 athletes from 44 National Paralympic Committees participating in the 2010 Vancouver Winter Paralympic Games. ASSESSMENT OF RISK FACTORS: Baseline covariates included sport specificity (ie, ice sledge hockey, alpine skiing, Nordic skiing, wheelchair curling), gender, age, and disability classification. MAIN OUTCOME MEASURES: All injuries that occurred during the 2010 Vancouver Paralympic Games. \"Injury\" was defined as any sport-related musculoskeletal complaint that caused the athlete to seek medical attention during the study period, regardless of the athlete's ability to continue with training or competition. RESULTS: The Injury Surveillance System identified a total of 120 injuries among 505 athletes [incidence proportion = 23.8% (95% confidence interval, 20.11-27.7)] participating in the 2010 Winter Paralympic Games. There was a similar injury incidence proportion among male (22.8%) and female (26.6%) athletes [incidence rate ratio = 1.1 (95% confidence interval, 0.7-1.7)]. Medical encounters for musculoskeletal complaints were generated in 34% of all sledge hockey athletes, 22% of alpine ski racers, 19% of Nordic skiers, and 18% of wheelchair curling athletes. CONCLUSIONS: The Injury Surveillance System identified sport injuries in 24% of all athletes participating in the 2010 Winter Paralympic Games. The injury risk was significantly higher than during the 2002 (9.4%) and 2006 (8.4%) Winter Paralympic Games. This may reflect improved data collection systems but also highlights the high risk of acute injury in alpine skiing and ice sledge hockey at Paralympic Games. These data will assist future Organizing Committees with the delivery of medical care to athletes with a disability and guide future injury prevention research.","author":[{"dropping-particle":"","family":"Webborn","given":"Nick","non-dropping-particle":"","parse-names":false,"suffix":""},{"dropping-particle":"","family":"Willick","given":"Stuart","non-dropping-particle":"","parse-names":false,"suffix":""},{"dropping-particle":"","family":"Emery","given":"Carolyn A.","non-dropping-particle":"","parse-names":false,"suffix":""}],"container-title":"Clinical Journal of Sport Medicine","id":"ITEM-21","issue":"1","issued":{"date-parts":[["2012","1"]]},"note":"DA - 20120109\nIS - 1536-3724 (Electronic)\nIS - 1050-642X (Linking)\nLA - eng\nPT - Journal Article\nPT - Research Support, Non-U.S. Gov't\nSB - IM","page":"3-9","title":"The injury experience at the 2010 winter paralympic games","type":"article-journal","volume":"22"},"uris":["http://www.mendeley.com/documents/?uuid=68e77d84-b2d5-4e40-bf09-5980fc8614a3"]},{"id":"ITEM-22","itemData":{"DOI":"10.1136/bjsports-2013-092375","ISBN":"1473-0480 (Electronic)\\r0306-3674 (Linking)","ISSN":"03063674","PMID":"23537560","abstract":"BACKGROUND: In this study we describe (1) the implementation of a novel web-based injury and illness surveillance system (WEB-IISS) for use by a team of physicians at multisport events and (2) the incidence and characteristics of injuries and illness in athletes during the London 2012 Paralympic Games.\\n\\nMETHODS: Overall, 3565 athletes from 160 of the 164 participating countries were followed daily over a 14-day period, consisting of a precompetition period (3 days), and a competition period (11 days) (49 910 athlete-days). Daily injury and illness data were obtained from teams with their own medical support (78 teams, 3329 athletes) via the WEB-IISS, and without their own medical support through the London Organising Committee of the Olympic Games and Paralympic Games database (82 teams and 236 athletes).\\n\\nRESULTS: There were no differences between incidence rates (IR) of injury and illness, or between the precompetition and competition periods. The IR of injury during the competition period was 12.1/1000 athlete-days, with an incidence proportion (IP) of 11.6% (95% CI 11.0% to 13.3%). Upper limb injuries (35%), particularly of the shoulder (17%) were most common. The IR of illness during the competition period was 12.8/1000 athlete-days (95% CI 12.18 to 1421), with an IP of 10.2%. The IP was highest in the respiratory system (27.4%), skin (18.3%) and the gastrointestinal (14.5%) systems.\\n\\nCONCLUSIONS: During the competition period, the IR and IP of illness and injury at the Games were similar and comparable to the observed rates in other elite competitions. In Paralympic athletes, the IP of upper limb injuries is higher than that of lower limb injuries and non-respiratory illnesses are more common.","author":[{"dropping-particle":"","family":"Derman","given":"Wayne","non-dropping-particle":"","parse-names":false,"suffix":""},{"dropping-particle":"","family":"Schwellnus","given":"Martin","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Medicine","id":"ITEM-22","issue":"7","issued":{"date-parts":[["2013","5"]]},"note":"DA - 20130412\nIS - 1473-0480 (Electronic)\nIS - 0306-3674 (Linking)\nLA - eng\nPT - Journal Article\nPT - Research Support, Non-U.S. Gov't\nSB - IM","page":"420-425","title":"Illness and injury in athletes during the competition period at the London 2012 Paralympic Games: Development and implementation of a web-based surveillance system (WEB-IISS) for team medical staff","type":"article-journal","volume":"47"},"uris":["http://www.mendeley.com/documents/?uuid=c9594892-7e2a-4367-8358-59e73240f539"]},{"id":"ITEM-23","itemData":{"DOI":"10.1016/j.pmrj.2015.09.025","ISBN":"1473-0480 (Electronic)\\r0306-3674 (Linking)","ISSN":"19341482","PMID":"26453890","abstract":"Background: The epidemiology of injury in Paralympic football has received little attention. A study of all sports at the London 2012 Paralympic Games identified football 5-a-side as the sport with the highest injury rate, meriting further detailed analysis, which may facilitate the development of strategies to prevent injuries. Objective: To examine the injury rates and risk factors associated with injury in Paralympic football. Design: Secondary analysis of a prospective cohort study of injuries to football 5-a-side and football 7-a-side athletes. Setting: London 2012 Paralympic Games. Participants: Participants included 70 football 5-a-side athletes and 96 football 7-a-side athletes. Athletes from all but one country chose to participate in this study. Methods: The Paralympic Injury and Illness Surveillance System was used to track injuries during the Games, with data entered by medical staff. Main Outcome Measurements: Injury incidence rate (IR) and injury incidence proportion (IP). Results: The overall IR for football 5-a-side was 22.4 injuries/1000 athlete-days (95% confidence interval [CI], 14.1-33.8) with an IP of 31.4 injuries per 100 athletes (95% CI, 20.9-43.6). In 5-a-side competition, 62.5% of injuries were associated with foul play. The overall IR for football 7-a-side was 10.4 injuries/1000 athlete-days (95% CI, 5.4-15.5), with an IP of 14.6 injuries per 100 athletes (95% CI, 7.5-21.6). The most commonly injured body region in both sports was the lower extremity. Conclusions: To our knowledge, this study is the first to examine IR and risk factors associated with injury in Paralympic football. Future studies are needed to determine mechanisms of injury and independent risk factors for injury, thus informing prevention strategies.","author":[{"dropping-particle":"","family":"Webborn","given":"Nick","non-dropping-particle":"","parse-names":false,"suffix":""},{"dropping-particle":"","family":"Cushman","given":"Daniel","non-dropping-particle":"","parse-names":false,"suffix":""},{"dropping-particle":"","family":"Blauwet","given":"Cheri A.","non-dropping-particle":"","parse-names":false,"suffix":""},{"dropping-particle":"","family":"Emery","given":"Carolyn","non-dropping-particle":"","parse-names":false,"suffix":""},{"dropping-particle":"","family":"Derman","given":"Wayne","non-dropping-particle":"","parse-names":false,"suffix":""},{"dropping-particle":"","family":"Schwellnus","given":"Martin","non-dropping-particle":"","parse-names":false,"suffix":""},{"dropping-particle":"","family":"Stomphorst","given":"Jaap","non-dropping-particle":"","parse-names":false,"suffix":""},{"dropping-particle":"","family":"Vliet","given":"Peter","non-dropping-particle":"Van de","parse-names":false,"suffix":""},{"dropping-particle":"","family":"Willick","given":"Stuart E.","non-dropping-particle":"","parse-names":false,"suffix":""}],"container-title":"PM and R","id":"ITEM-23","issue":"6","issued":{"date-parts":[["2016","5"]]},"note":"DA - 20130412\nIS - 1473-0480 (Electronic)\nIS - 0306-3674 (Linking)\nLA - eng\nPT - Journal Article\nPT - Research Support, Non-U.S. Gov't\nSB - IM","page":"545-552","title":"The Epidemiology of Injuries in Football at the London 2012 Paralympic Games","type":"article-journal","volume":"8"},"uris":["http://www.mendeley.com/documents/?uuid=3f787f3f-d004-4b3c-a385-3b9a91e512e3"]},{"id":"ITEM-24","itemData":{"DOI":"10.1136/bjsports-2013-092371","ISBN":"0306-3674","ISSN":"03063674","PMID":"23525473","abstract":"BACKGROUND: The incidence and factors associated with illness in Paralympic athletes have not been documented.\\n\\nAIM: To determine the factors associated with illness in athletes participating in the London 2012 Paralympic Games.\\n\\nMETHODS: A cohort of 3565 athletes from 160 of the 164 participating countries in the London 2012 Paralympic Games were followed over a 14-day period (precompetition period=3 days, competition period=11 days; 49 910 athlete-days). Daily illness data were obtained from (1) teams with their own medical support who completed a daily illness log (78 teams, 3329 athletes) on a novel web-based system and (2) teams without their own medical support through the local organising committee database (82 teams, 236 athletes). Illness information from all athletes included age, gender, type of sport and the main system affected.\\n\\nMAIN OUTCOME MEASUREMENT: Incidence rate (IR) of illness (illness per 1000 athlete-days) and factors associated with IR (time period, gender, age and sport).\\n\\nRESULTS: The IR of illness was 13.2 (95% CI 12.2 to 14.2). The highest IR of illness was in the respiratory system, followed by the skin, digestive, nervous and genitourinary systems. The IR in the precompetition period was similar to that in the competition period, but the IR was significantly higher in athletics compared with other sports. Age and gender were not independent predictors of illness.\\n\\nCONCLUSIONS: Illness is common in Paralympic athletes and the main factor associated with higher IR of illness was the type of sport (athletics).","author":[{"dropping-particle":"","family":"Schwellnus","given":"Martin","non-dropping-particle":"","parse-names":false,"suffix":""},{"dropping-particle":"","family":"Derman","given":"Wayne","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Medicine","id":"ITEM-24","issue":"7","issued":{"date-parts":[["2013","5"]]},"note":"DA - 20130412\nIS - 1473-0480 (Electronic)\nIS - 0306-3674 (Linking)\nLA - eng\nPT - Journal Article\nPT - Research Support, Non-U.S. Gov't\nSB - IM","page":"433-440","title":"Factors associated with illness in athletes participating in the London 2012 Paralympic Games: A prospective cohort study involving 49 910 athlete-days","type":"article-journal","volume":"47"},"uris":["http://www.mendeley.com/documents/?uuid=864f9f9a-df77-466d-9b94-067bed27e2e9"]},{"id":"ITEM-25","itemData":{"DOI":"10.1136/bjsports-2016-096215","ISBN":"1473-0480 (Electronic) 0306-3674 (Linking)","ISSN":"0306-3674","PMID":"27307272","abstract":"Objective To describe the epidemiology of injuries at the Sochi 2014 Winter Paralympic Games. Methods A total of 547 athletes from 45 countries were monitored daily for 12 days during the Sochi 2014 Winter Paralympic Games (6564 athlete days). Daily injury data were obtained from teams with their own medical support (32 teams, 510 athletes) and teams without their own medical support (13 teams, 37 athletes) through electronic data capturing systems. Results There were 174 total injuries reported, with an injury incidence rate (IR) of 26.5 per 1000 athlete days (95% CI 22.7% to 30.8%). There was a significantly higher IR recorded in alpine skiing/snowboarding (IR of 41.1 (95% CI 33.7% to 49.6%) p=0.0001) compared to cross-country skiing/biathlon, ice sledge hockey or wheelchair curling. Injuries in the shoulder region were the highest single-joint IR (IR of 6.4 (95% CI 4.6% to 8.6%)), although total upper and lower body IR were similar (IR 8.5 vs 8.4 (95% CI 6.4% to 11.1%)). Furthermore, the IR of acute injuries was significantly higher than other types of injury onset (IR of 17.8 (95% CI 14.7% to 21.4%)). Conclusions In a Winter Paralympic Games setting, athletes report higher injury incidence than do Olympic athletes or athletes in a Summer Paralympic Games setting. The highest incidence of injury was reported in the alpine skiing/snowboarding sporting category. There was a similar incidence of injury in the upper and lower limbs. The joint with the greatest rate of injury reported was the shoulder joint. Our data can inform injury prevention programmes and policy considerations regarding athlete safety in future Winter Paralympic Games.","author":[{"dropping-particle":"","family":"Derman","given":"W.","non-dropping-particle":"","parse-names":false,"suffix":""},{"dropping-particle":"","family":"Schwellnus","given":"M. P.","non-dropping-particle":"","parse-names":false,"suffix":""},{"dropping-particle":"","family":"Jordaan","given":"E.","non-dropping-particle":"","parse-names":false,"suffix":""},{"dropping-particle":"","family":"Runciman","given":"P.","non-dropping-particle":"","parse-names":false,"suffix":""},{"dropping-particle":"","family":"Vliet","given":"P","non-dropping-particle":"Van de","parse-names":false,"suffix":""},{"dropping-particle":"","family":"Blauwet","given":"C.","non-dropping-particle":"","parse-names":false,"suffix":""},{"dropping-particle":"","family":"Webborn","given":"N.","non-dropping-particle":"","parse-names":false,"suffix":""},{"dropping-particle":"","family":"Willick","given":"S.","non-dropping-particle":"","parse-names":false,"suffix":""},{"dropping-particle":"","family":"Stomphorst","given":"J.","non-dropping-particle":"","parse-names":false,"suffix":""}],"container-title":"British Journal of Sports Medicine","id":"ITEM-25","issue":"17","issued":{"date-parts":[["2016","9"]]},"note":"Derman, W Schwellnus, M P Jordaan, E Runciman, P Van de Vliet, P Blauwet, C Webborn, N Willick, S Stomphorst, J eng England 2016/06/17 06:00 Br J Sports Med. 2016 Sep;50(17):1069-74. doi: 10.1136/bjsports-2016-096214. Epub 2016 Jun 15.","page":"1064-1068","title":"The incidence and patterns of illness at the Sochi 2014 Winter Paralympic Games: a prospective cohort study of 6564 athlete days","type":"article-journal","volume":"50"},"uris":["http://www.mendeley.com/documents/?uuid=2d3f7a6e-0b07-38cd-b37d-5beb0e4bd2fe"]},{"id":"ITEM-26","itemData":{"DOI":"10.1136/bjsports-2016-096214","ISBN":"1473-0480 (Electronic) 0306-3674 (Linking)","ISSN":"0306-3674","abstract":"Objective To describe the epidemiology of injuries at the Sochi 2014 Winter Paralympic Games. Methods A total of 547 athletes from 45 countries were monitored daily for 12 days during the Sochi 2014 Winter Paralympic Games (6564 athlete days). Daily injury data were obtained from teams with their own medical support (32 teams, 510 athletes) and teams without their own medical support (13 teams, 37 athletes) through electronic data capturing systems. Results There were 174 total injuries reported, with an injury incidence rate (IR) of 26.5 per 1000 athlete days (95% CI 22.7% to 30.8%). There was a significantly higher IR recorded in alpine skiing/snowboarding (IR of 41.1 (95% CI 33.7% to 49.6%) p=0.0001) compared to cross-country skiing/biathlon, ice sledge hockey or wheelchair curling. Injuries in the shoulder region were the highest single-joint IR (IR of 6.4 (95% CI 4.6% to 8.6%)), although total upper and lower body IR were similar (IR 8.5 vs 8.4 (95% CI 6.4% to 11.1%)). Furthermore, the IR of acute injuries was significantly higher than other types of injury onset (IR of 17.8 (95% CI 14.7% to 21.4%)). Conclusions In a Winter Paralympic Games setting, athletes report higher injury incidence than do Olympic athletes or athletes in a Summer Paralympic Games setting. The highest incidence of injury was reported in the alpine skiing/snowboarding sporting category. There was a similar incidence of injury in the upper and lower limbs. The joint with the greatest rate of injury reported was the shoulder joint. Our data can inform injury prevention programmes and policy considerations regarding athlete safety in future Winter Paralympic Games.","author":[{"dropping-particle":"","family":"Derman","given":"W.","non-dropping-particle":"","parse-names":false,"suffix":""},{"dropping-particle":"","family":"Schwellnus","given":"M. P.","non-dropping-particle":"","parse-names":false,"suffix":""},{"dropping-particle":"","family":"Jordaan","given":"E.","non-dropping-particle":"","parse-names":false,"suffix":""},{"dropping-particle":"","family":"Runciman","given":"P.","non-dropping-particle":"","parse-names":false,"suffix":""},{"dropping-particle":"","family":"Vliet","given":"P","non-dropping-particle":"Van de","parse-names":false,"suffix":""},{"dropping-particle":"","family":"Blauwet","given":"C.","non-dropping-particle":"","parse-names":false,"suffix":""},{"dropping-particle":"","family":"Webborn","given":"N.","non-dropping-particle":"","parse-names":false,"suffix":""},{"dropping-particle":"","family":"Willick","given":"S.","non-dropping-particle":"","parse-names":false,"suffix":""},{"dropping-particle":"","family":"Stomphorst","given":"J.","non-dropping-particle":"","parse-names":false,"suffix":""}],"container-title":"British Journal of Sports Medicine","id":"ITEM-26","issue":"17","issued":{"date-parts":[["2016","9"]]},"note":"Derman, W Schwellnus, M P Jordaan, E Runciman, P Van de Vliet, P Blauwet, C Webborn, N Willick, S Stomphorst, J eng England 2016/05/11 06:00 Br J Sports Med. 2016 Sep;50(17):1064-8. doi: 10.1136/bjsports-2016-096215. Epub 2016 May 9.","page":"1069-1074","title":"High incidence of injury at the Sochi 2014 Winter Paralympic Games: a prospective cohort study of 6564 athlete days","type":"article-journal","volume":"50"},"uris":["http://www.mendeley.com/documents/?uuid=739234a7-a2cb-3744-9c4a-581e2320ff97"]},{"id":"ITEM-27","itemData":{"DOI":"10.1136/bjsports-2017-098039","ISBN":"0190-5848 VO -","ISSN":"0306-3674","PMID":"29030389","abstract":"OBJECTIVES To describe the incidence of injury in the precompetition and competition periods of the Rio 2016 Summer Paralympic Games. METHODS A total of 3657 athletes from 78 countries, representing 83.4% of all athletes at the Games, were monitored on the web-based injury and illness surveillance system over 51 198 athlete days during the Rio 2016 Summer Paralympic Games. Injury data were obtained daily from teams with their own medical support. RESULTS A total of 510 injuries were reported during the 14-day Games period, with an injury incidence rate (IR) of 10.0 injuries per 1000 athlete days (12.1% of all athletes surveyed). The highest IRs were reported for football 5-a-side (22.5), judo (15.5) and football 7-a-side (15.3) compared with other sports (p&lt;0.05). Precompetition injuries were significantly higher than in the competition period (risk ratio: 1.40, p&lt;0.05), and acute traumatic injuries were the most common injuries at the Games (IR of 5.5). The shoulder was the most common anatomical area affected by injury (IR of 1.8). CONCLUSION The data from this study indicate that (1) IRs were lower than those reported for the London 2012 Summer Paralympic Games, (2) the sports of football 5-a-side, judo and football 7-a-side were independent risk factors for injury, (3) precompetition injuries had a higher IR than competition period injuries, (4) injuries to the shoulder were the most common. These results would allow for comparative data to be collected at future editions of the Games and can be used to inform injury prevention programmes.","author":[{"dropping-particle":"","family":"Derman","given":"Wayne","non-dropping-particle":"","parse-names":false,"suffix":""},{"dropping-particle":"","family":"Runciman","given":"Phoebe","non-dropping-particle":"","parse-names":false,"suffix":""},{"dropping-particle":"","family":"Schwellnus","given":"Martin","non-dropping-particle":"","parse-names":false,"suffix":""},{"dropping-particle":"","family":"Jordaan","given":"Esme","non-dropping-particle":"","parse-names":false,"suffix":""},{"dropping-particle":"","family":"Blauwet","given":"Cheri","non-dropping-particle":"","parse-names":false,"suffix":""},{"dropping-particle":"","family":"Webborn","given":"Nick","non-dropping-particle":"","parse-names":false,"suffix":""},{"dropping-particle":"","family":"Lexell","given":"Jan","non-dropping-particle":"","parse-names":false,"suffix":""},{"dropping-particle":"","family":"Vliet","given":"Peter","non-dropping-particle":"van de","parse-names":false,"suffix":""},{"dropping-particle":"","family":"Tuakli-Wosornu","given":"Yetsa","non-dropping-particle":"","parse-names":false,"suffix":""},{"dropping-particle":"","family":"Kissick","given":"James","non-dropping-particle":"","parse-names":false,"suffix":""},{"dropping-particle":"","family":"Stomphorst","given":"Jaap","non-dropping-particle":"","parse-names":false,"suffix":""}],"container-title":"British Journal of Sports Medicine","id":"ITEM-27","issue":"1","issued":{"date-parts":[["2018","1"]]},"page":"24-31","title":"High precompetition injury rate dominates the injury profile at the Rio 2016 Summer Paralympic Games: a prospective cohort study of 51 198 athlete days","type":"article-journal","volume":"52"},"uris":["http://www.mendeley.com/documents/?uuid=1f5b022d-a28c-457a-b347-8d0ad5996d79"]},{"id":"ITEM-28","itemData":{"DOI":"10.1136/bjsports-2017-097962","ISBN":"0305-7356","ISSN":"14730480","PMID":"29074477","abstract":"The objective of this work was to characterize soil fauna groups and to evaluate the effects of cover crops under no-tillage system, in a Cerrado Oxisol, in two evaluation periods. The cover crops: Crotalaria juncea, Cajanus cajan, Stylosanthes guianensis, Brachiaria brizantha, Brachiaria brizantha/Zea mays association, Pennisetum glaucum, Panicum maximum and Sorghum bicolor were cultivated from November to April of each year. Common bean was sown every September under centre pivot irrigation. The area of each plot was 60 m2 April and September, 2005, and macrofauna was hand sorted. Identified groups in decreasing order of total density are: Formicidae, Oligochaeta, Dermaptera, Coleoptera, Hemiptera, Miriapoda, Isoptera, Araneae, Lepidoptera, Blattodea and Diptera larvae. Crotalaria juncea showed the highest macrofauna density, followed by B. brizantha, B. brizantha/Zea mays association, Sorghum bicolor, Stylosanthes guianensis, Cajanus cajans, Pennisetum. glaucum, Panicum maximum. The use of cover species in no-tillage system, associated with irrigation, promotes soil colonization by macrofauna.","author":[{"dropping-particle":"","family":"Derman","given":"Wayne","non-dropping-particle":"","parse-names":false,"suffix":""},{"dropping-particle":"","family":"Schwellnus","given":"Martin P.","non-dropping-particle":"","parse-names":false,"suffix":""},{"dropping-particle":"","family":"Jordaan","given":"Esme","non-dropping-particle":"","parse-names":false,"suffix":""},{"dropping-particle":"","family":"Runciman","given":"Phoebe","non-dropping-particle":"","parse-names":false,"suffix":""},{"dropping-particle":"","family":"Blauwet","given":"Cheri","non-dropping-particle":"","parse-names":false,"suffix":""},{"dropping-particle":"","family":"Webborn","given":"Nick","non-dropping-particle":"","parse-names":false,"suffix":""},{"dropping-particle":"","family":"Lexell","given":"Jan","non-dropping-particle":"","parse-names":false,"suffix":""},{"dropping-particle":"","family":"Vliet","given":"Peter","non-dropping-particle":"Van De","parse-names":false,"suffix":""},{"dropping-particle":"","family":"Tuakli-Wosornu","given":"Yetsa","non-dropping-particle":"","parse-names":false,"suffix":""},{"dropping-particle":"","family":"Kissick","given":"James","non-dropping-particle":"","parse-names":false,"suffix":""},{"dropping-particle":"","family":"Stomphorst","given":"Jaap","non-dropping-particle":"","parse-names":false,"suffix":""}],"container-title":"British Journal of Sports Medicine","id":"ITEM-28","issue":"1","issued":{"date-parts":[["2018","1"]]},"page":"17-23","title":"Sport, sex and age increase risk of illness at the Rio 2016 Summer Paralympic Games: A prospective cohort study of 51 198 athlete days","type":"article-journal","volume":"52"},"uris":["http://www.mendeley.com/documents/?uuid=e0c0a468-9529-4b5d-b737-a732275212e0"]},{"id":"ITEM-29","itemData":{"DOI":"10.1136/bjsm.2010.078030","ISBN":"1473-0480 (Electronic)\\r0306-3674 (Linking)","ISSN":"03063674","PMID":"21106775","abstract":"OBJECTIVE: To analyse the frequency and characteristics of sports injuries and illnesses incurred during the World Athletics Championships. DESIGN: Prospective recording of newly occurred injuries and illnesses. SETTING: Twelfth International Association of Athletics Federations World Championships in Athletics 2009 in Berlin, Germany. PARTICIPANTS: National team physicians and physiotherapists and 1979 accredited athletes; Local Organising Committee physicians working in the Medical Centres. MAIN OUTCOME MEASURES: Incidence and characteristics of newly incurred injuries and illnesses. RESULTS: 236 injury incidents with 262 injured body parts and 269 different injury types were reported, representing an incidence of 135.4 injuries per 1000 registered athletes. Eighty percent affected the lower extremity. Thigh strain (13.8%) was the main diagnosis. Overuse (44.1%) was the predominant cause. Most injuries were incurred during competition (85.9%). About 43.8% of all injury events were expected to result in time-loss. 135 illnesses were reported, signifying an incidence of 68.2 per 1000 registered athletes. Upper respiratory tract infection was the most common condition (30.4%) and infection was the most frequent cause (32.6%). The incidence of injury and illnesses varied substantially among the events. CONCLUSION: The risk of injury varied with each discipline. Preventive measures should be specific and focused on minimising the potential for overuse. Attention should be paid to ensure adequate rehabilitation of previous injuries. The addition of the illness part to the injury surveillance system proved to be feasible. As most illnesses were caused by infection of the respiratory tract or were environmentally related, preventive interventions should focus on decreasing the risk of transmission, appropriate event scheduling and heat acclimatisation.","author":[{"dropping-particle":"","family":"Alonso","given":"Juan Manuel","non-dropping-particle":"","parse-names":false,"suffix":""},{"dropping-particle":"","family":"Tscholl","given":"Philippe M.","non-dropping-particle":"","parse-names":false,"suffix":""},{"dropping-particle":"","family":"Engebretsen","given":"Lars","non-dropping-particle":"","parse-names":false,"suffix":""},{"dropping-particle":"","family":"Mountjoy","given":"Margo","non-dropping-particle":"","parse-names":false,"suffix":""},{"dropping-particle":"","family":"Dvorak","given":"Jiri","non-dropping-particle":"","parse-names":false,"suffix":""},{"dropping-particle":"","family":"Junge","given":"Astrid","non-dropping-particle":"","parse-names":false,"suffix":""}],"container-title":"British Journal of Sports Medicine","id":"ITEM-29","issue":"15","issued":{"date-parts":[["2010","12","1"]]},"note":"DA - 20101125\nIS - 1473-0480 (Electronic)\nIS - 0306-3674 (Linking)\nLA - eng\nPT - Journal Article\nPT - Research Support, Non-U.S. Gov't\nSB - IM","page":"1100-1105","title":"Occurrence of injuries and illnesses during the 2009 IAAF World Athletics Championships","type":"article-journal","volume":"44"},"uris":["http://www.mendeley.com/documents/?uuid=64bcfa0c-6b87-4765-85d3-07c3d18b203e"]},{"id":"ITEM-30","itemData":{"DOI":"10.1136/bjsports-2012-091008","ISBN":"2012091008","ISSN":"03063674","PMID":"22522588","abstract":"OBJECTIVE: To determine the incidence and characteristics of newly incurred injuries and illnesses during international Athletics Championships, by improving the medical surveillance coverage, in order to determine future prevention strategies.\\n\\nDESIGN: Prospective recording of newly occurred injuries and illnesses.\\n\\nSETTING: 13th International Association of Athletics Federations World Championships in Athletics 2011 in Daegu, Korea.\\n\\nPARTICIPANTS: National team and Local Organising Committee physicians; and 1851 registered athletes.\\n\\nMAIN OUTCOME MEASURES: Incidence and characteristics of newly incurred injuries and illnesses.\\n\\nRESULTS: 82% of athletes were covered by medical teams participating with a response rate of 94%. A total of 249 injuries were reported, representing an incidence of 134.5 injuries per 1000 registered athletes, and 119 (48%) resulted in time loss from sport. A total of 185 injuries affected the lower limb (74%). Hamstring strain was the main diagnosis and 67% resulted in absence from sport. Overuse (n=148; 59%) was the predominant cause. A total of 126 illnesses were reported, signifying an incidence of 68.1 per 1000 registered athletes. Upper respiratory tract infection was the most common reported diagnosis (18%), followed by exercise-induced dehydration (12%), and gastroenteritis/diarrhoea (10%). The highest incidences of injuries were found in combined events and middle and long-distance events, and of illness in race walking events.\\n\\nCONCLUSION: During elite Athletics World Championships, 135 injuries, 60 time-loss injuries and 68 illnesses per 1000 registered athletes were reported. Higher risks of injuries were found in combined events and long-distance runs. Preventive interventions should focus on overuse injuries and hamstring strains, decreasing the risk of transmission of infectious diseases, appropriate event scheduling and heat acclimatisation.","author":[{"dropping-particle":"","family":"Alonso","given":"Juan Manuel","non-dropping-particle":"","parse-names":false,"suffix":""},{"dropping-particle":"","family":"Edouard","given":"Pascal","non-dropping-particle":"","parse-names":false,"suffix":""},{"dropping-particle":"","family":"Fischetto","given":"Giuseppe","non-dropping-particle":"","parse-names":false,"suffix":""},{"dropping-particle":"","family":"Adams","given":"Bob","non-dropping-particle":"","parse-names":false,"suffix":""},{"dropping-particle":"","family":"Depiesse","given":"Frédéric","non-dropping-particle":"","parse-names":false,"suffix":""},{"dropping-particle":"","family":"Mountjoy","given":"Margo","non-dropping-particle":"","parse-names":false,"suffix":""}],"container-title":"British Journal of Sports Medicine","id":"ITEM-30","issue":"7","issued":{"date-parts":[["2012","6"]]},"note":"DA - 20120604\nIS - 1473-0480 (Electronic)\nIS - 0306-3674 (Linking)\nLA - eng\nPT - Journal Article\nSB - IM\nRefMgr field[22]: PMC3371221","page":"505-514","title":"Determination of future prevention strategies in elite track and field: Analysis of Daegu 2011 IAAF Championships injuries and illnesses surveillance","type":"article-journal","volume":"46"},"uris":["http://www.mendeley.com/documents/?uuid=7cc8108a-9ed3-42dd-969f-1d6a10b77cfc"]},{"id":"ITEM-31","itemData":{"DOI":"10.1136/bjsports-2014-094359","ISBN":"1473-0480 (Electronic)\\r0306-3674 (Linking)","ISSN":"14730480","PMID":"25716152","abstract":"OBJECTIVES: To determine the health status of athletes before the start of an international athletics championship and to determine whether preparticipation risk factors predicted in-championship injuries.\\n\\nMETHODS: At the beginning of the 2013 International Association of Athletics Federations (IAAF) World Championships, all registered athletes (n=1784) were invited to complete a preparticipation health questionnaire (PHQ) on health status during the month preceding the championships. New injuries that occurred at the championships were prospectively recorded.\\n\\nRESULTS: The PHQ was completed by 698 (39%) athletes; 204 (29.2%) reported an injury complaint during the month before the championships. The most common mode of onset of preparticipation injury complaints was gradual (43.6%). Forty-nine athletes in the study reported at least one injury during the championships. Athletes who reported a preparticipation injury complaint were at twofold increased risk for an in-championship injury (OR=2.09; 95% CI 1.16 to 3.77); p=0.014). Those who reported a preparticipation gradual-onset injury complaint were at an almost fourfold increased risk for an in-championship time-loss injury (OR=3.92; 95% CI 1.69 to 9.08); p=0.001). Importantly, the preparticipation injury complaint severity score was associated with the risk of sustaining an in-championship injury (OR=1.14; 95% CI 1.06 to 1.22); p=0.001).\\n\\nSUMMARY AND CONCLUSIONS: About one-third of the athletes participating in the study reported an injury complaint during the month before the championships, which represented a risk factor for sustaining an injury during the championship. This study emphasises the importance of the PHQ as a screening tool to identify athletes at risk of injuries before international championships.","author":[{"dropping-particle":"","family":"Alonso","given":"Juan Manuel","non-dropping-particle":"","parse-names":false,"suffix":""},{"dropping-particle":"","family":"Jacobsson","given":"Jenny","non-dropping-particle":"","parse-names":false,"suffix":""},{"dropping-particle":"","family":"Timpka","given":"Toomas","non-dropping-particle":"","parse-names":false,"suffix":""},{"dropping-particle":"","family":"Ronsen","given":"Ola","non-dropping-particle":"","parse-names":false,"suffix":""},{"dropping-particle":"","family":"Kajenienne","given":"Alma","non-dropping-particle":"","parse-names":false,"suffix":""},{"dropping-particle":"","family":"Dahlström","given":"Örjan","non-dropping-particle":"","parse-names":false,"suffix":""},{"dropping-particle":"","family":"Spreco","given":"Armin","non-dropping-particle":"","parse-names":false,"suffix":""},{"dropping-particle":"","family":"Edouard","given":"Pascal","non-dropping-particle":"","parse-names":false,"suffix":""}],"container-title":"British Journal of Sports Medicine","id":"ITEM-31","issue":"17","issued":{"date-parts":[["2015"]]},"note":"DA - 20150818\nIS - 1473-0480 (Electronic)\nIS - 0306-3674 (Linking)\nLA - eng\nPT - Journal Article\nSB - IM","page":"1118-1124","title":"Preparticipation injury complaint is a risk factor for injury: A prospective study of the Moscow 2013 IAAF Championships","type":"article-journal","volume":"49"},"uris":["http://www.mendeley.com/documents/?uuid=0ba7d368-9ebd-4e4d-81de-2d39963c9cb5"]},{"id":"ITEM-32","itemData":{"DOI":"10.1136/bjsports-2013-093087","ISBN":"1473-0480 (Electronic)\\r0306-3674 (Linking)","ISSN":"14730480","PMID":"24620039","abstract":"BACKGROUND: The International Association of Athletics Federation has systematically surveyed all Athletics injuries in their competitions since 2007 in order to develop strategies for health protection of their athletes.\\n\\nAIMS: Analysis of frequency and characteristics of injuries during 13 international Athletics championships from 2007 to 2012 regarding different types of championships and discipline categories.\\n\\nMETHODS: The team physicians and the Local Organizing Committee reported daily all injuries on a standardised injury report form during each championship.\\n\\nRESULTS: A total of 1470 injuries were reported, equivalent to 81.1±4.2 injuries per 1000 registrations of which 36.7±2.9 were expected to result in absence from sports. The incidence of time-loss injuries was significantly higher in competition (29.0±2.6) than in training (5.8±1.9), and in outdoor (46.4±4.0) than in indoor (23.7±6.2) or youth/junior championships (13.2±4.0). While most in-competition time-loss injuries were reported during short distance events (32.5%), combined events had the highest incidence of in-competition time-loss injuries (106±26.5). The most frequent diagnosis was thigh strain (28.2%), followed by lower leg strain and ankle sprain. Injury location varied between different discipline categories: in long distances the lower leg, in Marathon the foot and in throws the upper extremity were mainly affected.\\n\\nCONCLUSIONS: The incidence of injuries varied substantially between different types of Athletics championships and between discipline categories. Special attention should be paid to combined events, running disciplines and (thigh) strain to better understand the injury mechanisms and risk factors and develop related preventive measures.","author":[{"dropping-particle":"","family":"Feddermann-Demont","given":"Nina","non-dropping-particle":"","parse-names":false,"suffix":""},{"dropping-particle":"","family":"Junge","given":"Astrid","non-dropping-particle":"","parse-names":false,"suffix":""},{"dropping-particle":"","family":"Edouard","given":"Pascal","non-dropping-particle":"","parse-names":false,"suffix":""},{"dropping-particle":"","family":"Branco","given":"Pedro","non-dropping-particle":"","parse-names":false,"suffix":""},{"dropping-particle":"","family":"Alonso","given":"Juan Manuel","non-dropping-particle":"","parse-names":false,"suffix":""}],"container-title":"British Journal of Sports Medicine","id":"ITEM-32","issue":"7","issued":{"date-parts":[["2014","4","11"]]},"note":"DA - 20140312\nIS - 1473-0480 (Electronic)\nIS - 0306-3674 (Linking)\nLA - eng\nPT - Journal Article\nPT - Research Support, Non-U.S. Gov't\nSB - IM","page":"513-522","title":"Injuries in 13 international Athletics championships between 2007-2012","type":"article-journal","volume":"48"},"uris":["http://www.mendeley.com/documents/?uuid=837eff7d-f332-4ac7-b8fb-9c0641b07cf8"]},{"id":"ITEM-33","itemData":{"DOI":"10.1136/bjsports-2016-096580","ISSN":"14730480","PMID":"27827793","abstract":"OBJECTIVES To determine preparticipation predictors of injury and illness at a major Athletics championship. METHODS A cohort study design was used. Before the 2015 International Association of Athletics Federations World Championships in Athletics, all 207 registered national teams were approached about partaking in a study of preparticipation health; 50 teams accepted. The athletes (n=957) in the participating teams were invited to complete a preparticipation health questionnaire (PHQ). New injuries and illnesses that occurred at the championships were prospectively recorded. Logistic regression analyses were performed with simple and multiple models using any in-championship injury and in-championship illness as outcomes. RESULTS The PHQ was completed by 307 (32.1%) of the invited athletes; 116 athletes (38.3%) reported an injury symptom during the month before the championships, while 40 athletes (13%) reported an illness symptom. 20 (6.5%) of the participating athletes sustained a health problem during the championships. Endurance athletes were almost 10-fold more likely to sustain an in-championship illness than speed/power athletes (OR, 9.88; 95% CI 1.20 to 81.31; p=0.033). Participants reporting a preparticipation gradual-onset injury symptom were three times more likely (OR, 3.09; 95% CI 1.08 to 8.79; p=0.035) and those reporting an illness symptom causing anxiety were fivefold more likely (OR, 5.56; 95% CI 1.34 to 23.15; p=0.018) to sustain an in-championship injury. SUMMARY AND CONCLUSIONS Analyses of preparticipation predictors of injury and illness at a major Athletics championship suggest that endurance athletes require particular clinical attention. Preparticipation symptoms causing anxiety are interesting predictors for in-championship health problems.","author":[{"dropping-particle":"","family":"Timpka","given":"Toomas","non-dropping-particle":"","parse-names":false,"suffix":""},{"dropping-particle":"","family":"Jacobsson","given":"Jenny","non-dropping-particle":"","parse-names":false,"suffix":""},{"dropping-particle":"","family":"Bargoria","given":"Victor","non-dropping-particle":"","parse-names":false,"suffix":""},{"dropping-particle":"","family":"Périard","given":"Julien D.","non-dropping-particle":"","parse-names":false,"suffix":""},{"dropping-particle":"","family":"Racinais","given":"Sébastien","non-dropping-particle":"","parse-names":false,"suffix":""},{"dropping-particle":"","family":"Ronsen","given":"Ola","non-dropping-particle":"","parse-names":false,"suffix":""},{"dropping-particle":"","family":"Halje","given":"Karin","non-dropping-particle":"","parse-names":false,"suffix":""},{"dropping-particle":"","family":"Andersson","given":"Christer","non-dropping-particle":"","parse-names":false,"suffix":""},{"dropping-particle":"","family":"Dahlström","given":"Örjan","non-dropping-particle":"","parse-names":false,"suffix":""},{"dropping-particle":"","family":"Spreco","given":"Armin","non-dropping-particle":"","parse-names":false,"suffix":""},{"dropping-particle":"","family":"Edouard","given":"Pascal","non-dropping-particle":"","parse-names":false,"suffix":""},{"dropping-particle":"","family":"Alonso","given":"Juan Manuel","non-dropping-particle":"","parse-names":false,"suffix":""}],"container-title":"British Journal of Sports Medicine","id":"ITEM-33","issue":"4","issued":{"date-parts":[["2017"]]},"note":"Timpka, Toomas\rJacobsson, Jenny\rBargoria, Victor\rPeriard, Julien D\rRacinais, Sebastien\rRonsen, Ola\rHalje, Karin\rAndersson, Christer\rDahlstrom, Orjan\rSpreco, Armin\rEdouard, Pascal\rAlonso, Juan-Manuel\reng\rEngland\r2016/11/10 06:00\rBr J Sports Med. 2017 Feb;51(4):271-276. doi: 10.1136/bjsports-2016-096580. Epub 2016 Nov 8.","page":"272-277","title":"Preparticipation predictors for championship injury and illness: Cohort study at the Beijing 2015 International Association of Athletics Federations World Championships","type":"article-journal","volume":"51"},"uris":["http://www.mendeley.com/documents/?uuid=1a52007b-3f9a-3862-8630-0b9b5b65a969"]},{"id":"ITEM-34","itemData":{"DOI":"10.1136/bjsm.2010.071720","ISBN":"1473-0480 (Electronic)\\n0306-3674 (Linking)","ISSN":"03063674","PMID":"20460256","abstract":"Analysis of injury and illness prevalence in elite sport provides the basis for the development of prevention programmes.","author":[{"dropping-particle":"","family":"Mountjoy","given":"Margo","non-dropping-particle":"","parse-names":false,"suffix":""},{"dropping-particle":"","family":"Junge","given":"Astrid","non-dropping-particle":"","parse-names":false,"suffix":""},{"dropping-particle":"","family":"Alonso","given":"Juan Manuel","non-dropping-particle":"","parse-names":false,"suffix":""},{"dropping-particle":"","family":"Engebretsen","given":"Lars","non-dropping-particle":"","parse-names":false,"suffix":""},{"dropping-particle":"","family":"Dragan","given":"Ioan","non-dropping-particle":"","parse-names":false,"suffix":""},{"dropping-particle":"","family":"Gerrard","given":"David","non-dropping-particle":"","parse-names":false,"suffix":""},{"dropping-particle":"","family":"Kouidri","given":"Mohamed","non-dropping-particle":"","parse-names":false,"suffix":""},{"dropping-particle":"","family":"Luebs","given":"Eide","non-dropping-particle":"","parse-names":false,"suffix":""},{"dropping-particle":"","family":"Shahpar","given":"Farhad Moradi","non-dropping-particle":"","parse-names":false,"suffix":""},{"dropping-particle":"","family":"Dvorak","given":"Jiri","non-dropping-particle":"","parse-names":false,"suffix":""}],"container-title":"British Journal of Sports Medicine","id":"ITEM-34","issue":"7","issued":{"date-parts":[["2010","6","1"]]},"note":"DA - 20100603\nIS - 1473-0480 (Electronic)\nIS - 0306-3674 (Linking)\nLA - eng\nPT - Journal Article\nPT - Research Support, Non-U.S. Gov't\nSB - IM","page":"522-527","title":"Sports injuries and illnesses in the 2009 FINA World Championships (aquatics)","type":"article-journal","volume":"44"},"uris":["http://www.mendeley.com/documents/?uuid=214bbf56-e327-4bec-b8e4-997563434792"]},{"id":"ITEM-35","itemData":{"DOI":"10.1136/bjsports-2014-093991","ISBN":"1473-0480 (Electronic)\\r0306-3674 (Linking)","ISSN":"14730480","PMID":"25326096","abstract":"BACKGROUND: Injury and illness surveillance is the foundation for the development of prevention strategies. OBJECTIVE: To examine injuries among the aquatic disciplines in the 4 weeks prior to and during the 2013 FINA World Championships. METHODS: The study was comprised of two components: (1) a retrospective athlete survey recording injuries in the 4 weeks prior to the Championships and (2) a prospective recording of injuries and illnesses by the medical teams of the participating countries and the local host medical team. RESULTS: One-third of the 1116 responding athletes reported an injury/physical complaint in the 4 weeks prior to the Championships. Significantly more women (36.7%) than men (28.6%) reported injuries. Divers reported the highest rate of injury/physical complaints (55.7%). At the start of the Championships, 70% of injured respondents (n=258) were still symptomatic; however, full participation was expected by 76%. During the Championships, 186 new injuries were reported (8.3/100 registered athletes) with the highest injury incidence rate in water polo (15.3/100 registered athletes). The most common injured body part was the shoulder (21%). A total of 199 illnesses were reported during the Championships (9.0/100 registered athletes) with the most common diagnosis of illness being gastrointestinal infection. Environmental exposure (allergy, otitis and jellyfish stings) was responsible for 27% of all illnesses in open water swimming. CONCLUSIONS: Injuries pose a significant health risk for elite aquatic athletes. A prospective study would improve understanding of out-of-competition injuries. Future injury and illness surveillance at FINA World Championships is required to direct and measure the impact of prevention strategies.","author":[{"dropping-particle":"","family":"Mountjoy","given":"Margo","non-dropping-particle":"","parse-names":false,"suffix":""},{"dropping-particle":"","family":"Junge","given":"Astrid","non-dropping-particle":"","parse-names":false,"suffix":""},{"dropping-particle":"","family":"Benjamen","given":"Sarah","non-dropping-particle":"","parse-names":false,"suffix":""},{"dropping-particle":"","family":"Boyd","given":"Kevin","non-dropping-particle":"","parse-names":false,"suffix":""},{"dropping-particle":"","family":"Diop","given":"Mohamed","non-dropping-particle":"","parse-names":false,"suffix":""},{"dropping-particle":"","family":"Gerrard","given":"David","non-dropping-particle":"","parse-names":false,"suffix":""},{"dropping-particle":"","family":"Hoogenband","given":"Cees Rein","non-dropping-particle":"Van Den","parse-names":false,"suffix":""},{"dropping-particle":"","family":"Marks","given":"Saul","non-dropping-particle":"","parse-names":false,"suffix":""},{"dropping-particle":"","family":"Martinez-Ruiz","given":"Enrique","non-dropping-particle":"","parse-names":false,"suffix":""},{"dropping-particle":"","family":"Miller","given":"Jim","non-dropping-particle":"","parse-names":false,"suffix":""},{"dropping-particle":"","family":"Nanousis","given":"Kyriakos","non-dropping-particle":"","parse-names":false,"suffix":""},{"dropping-particle":"","family":"Shahpar","given":"Farhad Moradi","non-dropping-particle":"","parse-names":false,"suffix":""},{"dropping-particle":"","family":"Veloso","given":"Jose","non-dropping-particle":"","parse-names":false,"suffix":""},{"dropping-particle":"","family":"Mechelen","given":"William","non-dropping-particle":"Van","parse-names":false,"suffix":""},{"dropping-particle":"","family":"Verhagen","given":"Evert","non-dropping-particle":"","parse-names":false,"suffix":""}],"container-title":"British Journal of Sports Medicine","id":"ITEM-35","issue":"1","issued":{"date-parts":[["2015","1"]]},"note":"Mountjoy, Margo\nJunge, Astrid\nBenjamen, Sarah\nBoyd, Kevin\nDiop, Mohamed\nGerrard, David\nvan den Hoogenband, Cees-Rein\nMarks, Saul\nMartinez-Ruiz, Enrique\nMiller, Jim\nNanousis, Kyriakos\nShahpar, Farhad Moradi\nVeloso, Jose\nvan Mechelen, William\nVerhagen, Evert\neng\nResearch Support, Non-U.S. Gov't\nEngland\n2014/10/19 06:00\nBr J Sports Med. 2015 Jan;49(1):37-43. doi: 10.1136/bjsports-2014-093991. Epub 2014 Oct 17.","page":"37-43","title":"Competing with injuries: Injuries prior to and during the 15th FINA World Championships 2013 (aquatics)","type":"article-journal","volume":"49"},"uris":["http://www.mendeley.com/documents/?uuid=881da22f-871a-4164-85b4-ba9624d86c00"]},{"id":"ITEM-36","itemData":{"DOI":"10.1136/bjsports-2016-096075","ISBN":"1934148210","ISSN":"14730480","PMID":"27313172","abstract":"BACKGROUND Epidemiological information on injury/illness is required to develop effective injury prevention strategies. AIM To assess the frequency and characteristics of injuries/illnesses (1) in the 4 weeks prior to and (2) during the Fédération Internationale de Natation (FINA) World Championships 2015 compared with 2013 and 2009. METHOD (1) Athletes answered a retrospective questionnaire, and (2) the medical staff reported injuries/illnesses prospectively during the championships. RESULTS (1) A quarter of responding athletes reported symptoms in the 4 weeks prior to the championships. More than half of all affected athletes presented with substantial severity, 80% took medication, 70% had overuse injuries and 30% did not modify their training regime despite symptoms. At the start of the championships, 70% of affected participants were still symptomatic. (2) During the championships, injury and illness incidence was 12.9 per 100 athletes. The most common injuries were shoulder sprains (5.7%) and muscle cramps of the lower back (5.7%). The most common illnesses were infections of the respiratory (33.9%) and gastrointestinal tract (23.5%). Risk factors included discipline and age, but not gender. Incidence was highest in athletes competing in high diving (HD), water polo (WP) and diving (DIV) for injuries, and WP and swimming (SW) for illnesses. The significantly higher incidence of injuries and illnesses at the FINA World Championships 2015 compared with 2013 and 2009 was most probably due to a similarly improved response rate of the medical staff. CONCLUSIONS In aquatic sports, surveillance and health promotion should focus on prevention of out-of-competition overuse injuries and athlete education.","author":[{"dropping-particle":"","family":"Prien","given":"Annika","non-dropping-particle":"","parse-names":false,"suffix":""},{"dropping-particle":"","family":"Mountjoy","given":"Margo","non-dropping-particle":"","parse-names":false,"suffix":""},{"dropping-particle":"","family":"Miller","given":"Jim","non-dropping-particle":"","parse-names":false,"suffix":""},{"dropping-particle":"","family":"Boyd","given":"Kevin","non-dropping-particle":"","parse-names":false,"suffix":""},{"dropping-particle":"","family":"Hoogenband","given":"Cees","non-dropping-particle":"Van Den","parse-names":false,"suffix":""},{"dropping-particle":"","family":"Gerrard","given":"David","non-dropping-particle":"","parse-names":false,"suffix":""},{"dropping-particle":"","family":"Cherif","given":"Mohamed Yahia","non-dropping-particle":"","parse-names":false,"suffix":""},{"dropping-particle":"","family":"Lu","given":"Yifan","non-dropping-particle":"","parse-names":false,"suffix":""},{"dropping-particle":"","family":"Nanousis","given":"Kyriakos","non-dropping-particle":"","parse-names":false,"suffix":""},{"dropping-particle":"","family":"Liscano","given":"Edgar Ivan Ortiz","non-dropping-particle":"","parse-names":false,"suffix":""},{"dropping-particle":"","family":"Shahpar","given":"Farhad Moradi","non-dropping-particle":"","parse-names":false,"suffix":""},{"dropping-particle":"","family":"Junge","given":"Astrid","non-dropping-particle":"","parse-names":false,"suffix":""}],"container-title":"British Journal of Sports Medicine","id":"ITEM-36","issue":"4","issued":{"date-parts":[["2017","2"]]},"note":"Prien, Annika Mountjoy, Margo Miller, Jim Boyd, Kevin van den Hoogenband, Cees Gerrard, David Cherif, Mohamed Yahia Lu, Yifan Nanousis, Kyriakos Ortiz Liscano, Edgar Ivan Shahpar, Farhad Moradi Junge, Astrid eng England 2016/06/18 06:00 Br J Sports Med. 2017 Feb;51(4):277-282. doi: 10.1136/bjsports-2016-096075. Epub 2016 Jun 16.","page":"278-283","title":"Injury and illness in aquatic sport: How high is the risk? A comparison of results from three FINA World Championships","type":"article-journal","volume":"51"},"uris":["http://www.mendeley.com/documents/?uuid=8223352e-367d-343d-bf6c-ca2a9b60723b"]},{"id":"ITEM-37","itemData":{"DOI":"10.1136/bjsm.2005.021329","ISBN":"1473-0480 (Electronic)\\r0306-3674 (Linking)","ISSN":"03063674","PMID":"16505079","abstract":"BACKGROUND: Although snowboarding is already established as an Olympic sport, it is still a developing sport, with new disciplines, more demanding snow installations, and spectacular tricks. A recent study on subjects at Norwegian national elite level showed that injury risk is high and that injuries among competitive snowboarders differ from those seen in recreational snowboarders, with fewer wrist injuries and more knee and back injuries. OBJECTIVE: To describe the incidence and type of injuries among female and male snowboarders at international elite level. METHOD: At the last race of the Federation Internationale de Ski Snowboard World Cup, acute injuries resulting in missed participation and overuse injuries influencing performance, were recorded during a retrospective interview (91% response rate). The registration period was from April 2002 (end of season) until March 2003. Exposure was recorded as the number of runs in all disciplines, and the incidence was calculated as number of injuries per 1000 runs. RESULTS: The 258 athletes interviewed reported 3193 competition days (n = 46 879 runs) in all disciplines. In total, 135 acute injuries were recorded; 62 (46%) during competition in the official disciplines. Of the 135 acute injuries, the most common injury locations were knee (n = 24; 18%), shoulder (n = 18; 13%), back (n = 17; 13%), and wrist (n = 11; 8%). The overall incidence during competition was 1.3 (95% confidence interval 1.0 to 1.7) injuries per 1000 runs; 2.3 (0.9 to 3.8) for big air (n = 10), 1.9 (1.1 to 2.8) for halfpipe (n = 21), 2.1 (1.2 to 3.0) for snowboard cross (n = 20), 0.6 (0.2 to 1.0) for parallel giant slalom (n = 8), and 0.3 (0.0 to 0.7) for parallel slalom (n = 3). The severity of injuries was graded based on time loss (27% lost &gt;21 days) and score on the Abbreviated Injury Scale (AIS) (38% AIS 1, 61% AIS 2 and 1% AIS 3). There were 122 overuse injuries, 38 (31%) of these to the knee. CONCLUSION: The injury risk for big air, snowboard cross, and halfpipe disciplines is high, while that for the snowboard slalom disciplines is lower. The injury pattern is different from recreational athletes, with a greater share of knee injuries and fewer wrist injuries. Compared with national level, the injury risk appears to be lower at World Cup level.","author":[{"dropping-particle":"","family":"Torjussen","given":"J.","non-dropping-particle":"","parse-names":false,"suffix":""},{"dropping-particle":"","family":"Bahr","given":"R.","non-dropping-particle":"","parse-names":false,"suffix":""}],"container-title":"British Journal of Sports Medicine","id":"ITEM-37","issue":"3","issued":{"date-parts":[["2006"]]},"page":"230-234","title":"Injuries among elite snowboarders (FIS Snowboard World Cup)","type":"article-journal","volume":"40"},"uris":["http://www.mendeley.com/documents/?uuid=12322829-a88b-44f3-ad7c-6e40662eab54"]},{"id":"ITEM-38","itemData":{"DOI":"10.1136/bjsm.2009.068759","ISBN":"1473-0480 (Electronic)\\r0306-3674 (Linking)","ISSN":"1473-0480","PMID":"19945979","abstract":"BACKGROUND Limited knowledge exists on injuries among professional alpine skiers. OBJECTIVE To describe the risk of injury and the injury pattern among competitive World Cup alpine skiers during the competitive season. METHODS Retrospective interviews were performed with all World Cup athletes from 10 nations at the end of the 2006-7 and 2007-8 winter seasons, and all acute injuries occurring during the 4.5-month competitive season were recorded. If the athlete was not present, their coaches or medical personnel were interviewed. RESULTS A total of 191 acute injuries were recorded among 521 World Cup alpine skiers. As many as 86 injuries (45%) occurred during World Cup/World Ski Championship competitions, corresponding to an injury rate of 9.8 injuries per 1000 runs (95% CI 7.8 to 11.9). The injury rate was found to increase with increasing speed (slalom 4.9 injuries per 1000 runs, 95% CI 2.5 to 7.4--giant slalom 9.2, 5.1 to 13.3--super-G 11.0, 5.2 to 16.8--downhill 17.2, 11.6 to 22.7). The most frequently injured body part was the knee, with 68 injuries (36%), and 37 of these were severe. The overall injury rate was higher in males than in females, but not for knee injuries. CONCLUSIONS The risk of injury among World Cup athletes in alpine skiing is even higher than previously reported. The knee is the most commonly injured body part and with many severe injuries. Injury rate increased with a higher speed and was higher among males than in females.","author":[{"dropping-particle":"","family":"Flørenes","given":"T W","non-dropping-particle":"","parse-names":false,"suffix":""},{"dropping-particle":"","family":"Bere","given":"T.","non-dropping-particle":"","parse-names":false,"suffix":""},{"dropping-particle":"","family":"Nordsletten","given":"L.","non-dropping-particle":"","parse-names":false,"suffix":""},{"dropping-particle":"","family":"Heir","given":"S.","non-dropping-particle":"","parse-names":false,"suffix":""},{"dropping-particle":"","family":"Bahr","given":"R.","non-dropping-particle":"","parse-names":false,"suffix":""}],"container-title":"British journal of sports medicine","id":"ITEM-38","issue":"13","issued":{"date-parts":[["2009","12","1"]]},"note":"DA - 20091130\nIS - 1473-0480 (Electronic)\nIS - 0306-3674 (Linking)\nLA - eng\nPT - Journal Article\nPT - Research Support, Non-U.S. Gov't\nSB - IM","page":"973-8","title":"Injuries among male and female World Cup alpine skiers.","type":"article-journal","volume":"43"},"uris":["http://www.mendeley.com/documents/?uuid=1ade3f81-d305-4b30-b116-11b74723a6f2"]},{"id":"ITEM-39","itemData":{"DOI":"10.1136/bjsm.2009.071159","ISBN":"1473-0480 (Electronic)\\r0306-3674 (Linking)","ISSN":"03063674","PMID":"20820059","abstract":"BACKGROUND: Limited knowledge exists on injuries among professional freestyle skiers. OBJECTIVE: To describe the risk of injury and injury patterns among competitive World Cup (WC) freestyle skiers during the competitive season. METHODS: Retrospective interviews were conducted with WC freestyle skiers from 20 nations in a cohort study at the end of the 2006-2007, 2007-2008 and 2008-2009 winter seasons, and all acute injuries occurring during the 4.5 month competitive season were recorded. If an athlete was not present, we interviewed his or her coach or medical personnel. RESULTS: A total of 291 acute injuries were recorded among 662 WC freestyle skiers. Ninety-three injuries (32%) were severe in nature, defined as &gt;28 days absence from training/competition. This corresponds to 14 (95% CI 11.2 to 16.9) injuries per 100 athletes per season. The most frequently injured body part was the knee with 77 injuries (27%) and 37 of these were severe. The head was the next most commonly injured body part with 39 (13%) injuries. As many as 106 injuries (36%) occurred during WC/World Ski Championship competitions, corresponding to an injury rate of 15.6 injuries per 1000 runs (95% CI 12.7 to 18.6). There were no significant differences between men and women in either the injury rate or the rate seen for knee injuries. CONCLUSIONS: The injury rate among WC athletes in freestyle skiing is high, especially for severe injuries. The knee is the most commonly injured body part, also dominated by severe injuries. We found no significant difference in the injury rate related to sex.","author":[{"dropping-particle":"","family":"Flørenes","given":"Tonje Wale","non-dropping-particle":"","parse-names":false,"suffix":""},{"dropping-particle":"","family":"Heir","given":"Stig","non-dropping-particle":"","parse-names":false,"suffix":""},{"dropping-particle":"","family":"Nordsletten","given":"Lars","non-dropping-particle":"","parse-names":false,"suffix":""},{"dropping-particle":"","family":"Bahr","given":"Roald","non-dropping-particle":"","parse-names":false,"suffix":""}],"container-title":"British Journal of Sports Medicine","id":"ITEM-39","issue":"11","issued":{"date-parts":[["2010"]]},"note":"DA - 20100907\nIS - 1473-0480 (Electronic)\nIS - 0306-3674 (Linking)\nLA - eng\nPT - Journal Article\nPT - Research Support, Non-U.S. Gov't\nSB - IM","page":"803-808","title":"Injuries among world cup freestyle skiers","type":"article-journal","volume":"44"},"uris":["http://www.mendeley.com/documents/?uuid=9b94606a-7534-44c4-90c3-573fde6c7f1a"]},{"id":"ITEM-40","itemData":{"DOI":"10.1111/j.1600-0838.2009.01048.x","ISBN":"1600-0838 (Electronic)\\n0905-7188 (Linking)","ISSN":"09057188","PMID":"20030778","abstract":"No long-term injury surveillance programs exist for competitive skiing or snowboarding. The objective of this study was, therefore, to compare different methods to record injuries among World Cup athletes in alpine, freestyle, and cross-country skiing, snowboarding, ski jumping and Nordic combined. Information regarding injuries sustained during the 2006-2007 winter season was recorded through three separate and independent systems: prospective injury reports by technical delegates (TD) from the International Ski Federation, prospective medical team registration by selected teams, and retrospective athlete interviews at the end of the season. A total of 100 unique injuries to 602 World Cup athletes were identified from any of the three recording methods. Of these, 91% were registered through the athlete interviews, 47% by the medical team registration and 27% by the TD reports. Only 20 injuries (20%) were captured by all three methods. A total of 64 time-loss injuries were registered. The interviews captured 60 (94%), the medical team registration 39 (61%), and the TD reports 23 (36%) time-loss injuries, while 18 (28%) were registered by all three systems. Retrospective interviews with athletes/coaches regarding injuries during the last 6 months gave the most complete picture of injuries to World Cup skiers and snowboarders.","author":[{"dropping-particle":"","family":"Flørenes","given":"T. W.","non-dropping-particle":"","parse-names":false,"suffix":""},{"dropping-particle":"","family":"Nordsletten","given":"L.","non-dropping-particle":"","parse-names":false,"suffix":""},{"dropping-particle":"","family":"Heir","given":"S.","non-dropping-particle":"","parse-names":false,"suffix":""},{"dropping-particle":"","family":"Bahr","given":"R.","non-dropping-particle":"","parse-names":false,"suffix":""}],"container-title":"Scandinavian Journal of Medicine and Science in Sports","id":"ITEM-40","issue":"2","issued":{"date-parts":[["2011"]]},"note":"DA - 20091224\nIS - 1600-0838 (Electronic)\nIS - 1600-0838 (Linking)\nLA - ENG\nPT - JOURNAL ARTICLE\nRefMgr field[18]: Epub ahead of print\nRefMgr field[19]: doi: 10.1111/j.1600-0838.2009.01048.x","page":"196-205","title":"Recording injuries among World Cup skiers and snowboarders: A methodological study","type":"article-journal","volume":"21"},"uris":["http://www.mendeley.com/documents/?uuid=e4e8148e-9027-4278-8c7b-b650e4378d8d"]},{"id":"ITEM-41","itemData":{"DOI":"10.1111/j.1600-0838.2010.01147.x","ISBN":"1600-0838 (Electronic)\\n0905-7188 (Linking)","ISSN":"09057188","PMID":"20561277","abstract":"There is little information available on injuries to World Cup skiers and snowboarders. The aim of this study was to describe and compare the injury risk to World Cup athletes in alpine skiing, freestyle skiing, snowboarding, ski jumping, Nordic combined and cross country skiing. We performed retrospective interviews with the International Ski Federation (FIS) World Cup athletes from selected nations during the 2006-2007 and 2007-2008 winter seasons and recorded all acute injuries occurring during the seasons. We interviewed 2121 athletes and recorded 705 injuries. There were 520 (72%) time-loss injuries and 196 (28%) severe injuries (absence &gt;28 days). In freestyle skiing, alpine skiing and snowboarding, there were 27.6, 29.8 and 37.8 time-loss and 14.4, 11.3 and 13.8 severe injuries per 100 athletes per season, respectively. In Nordic combined, ski jumping and cross country skiing, there were 15.8, 13.6 and 6.3 time-loss and 3.3, 5.6 and 0.7 severe injuries per 100 athletes per season, respectively. In conclusion about 1/3 of the World Cup alpine, freestyle and snowboard athletes sustain a time-loss injury each season, while the risk is low in the Nordic disciplines. A particular concern was the high proportion of severe injuries observed among alpine, freestyle and snowboard athletes, which is in contrast to most other sports.","author":[{"dropping-particle":"","family":"Flørenes","given":"T. W.","non-dropping-particle":"","parse-names":false,"suffix":""},{"dropping-particle":"","family":"Nordsletten","given":"L.","non-dropping-particle":"","parse-names":false,"suffix":""},{"dropping-particle":"","family":"Heir","given":"S.","non-dropping-particle":"","parse-names":false,"suffix":""},{"dropping-particle":"","family":"Bahr","given":"R.","non-dropping-particle":"","parse-names":false,"suffix":""}],"container-title":"Scandinavian Journal of Medicine and Science in Sports","id":"ITEM-41","issue":"1","issued":{"date-parts":[["2012","2"]]},"note":"DA - 20120112\nIS - 1600-0838 (Electronic)\nIS - 0905-7188 (Linking)\nLA - eng\nPT - Journal Article\nPT - Research Support, Non-U.S. Gov't\nSB - IM","page":"58-66","title":"Injuries among World Cup ski and snowboard athletes","type":"article-journal","volume":"22"},"uris":["http://www.mendeley.com/documents/?uuid=59c80ef1-5e0f-4938-84cb-2cd44b9313c4"]},{"id":"ITEM-42","itemData":{"DOI":"10.1136/bjsports-2011-090527","ISBN":"1473-0480 (Electronic)\\r0306-3674 (Linking)","ISSN":"03063674","PMID":"22085990","abstract":"BACKGROUND: Snowboard cross (SBX) became an official Olympic sport in 2006. This discipline includes manoeuvring several obstacles while competing in heats. It is common for the riders to collide, making this sport both exciting and at risk of injuries. Although a recent study from the 2010 Olympic Games has shown that the injury risk was high, little is known about the injury mechanisms. OBJECTIVE: To qualitatively describe the injury situation and mechanism of injuries in World Cup Snowboard Cross. STUDY DESIGN: Descriptive video analysis. METHODS: Nineteen video recordings of SBX injuries reported through the International Ski Federation Injury Surveillance System for four World Cup seasons (2006 to 2010) were obtained. Five experts in the field of sports medicine, snowboard and biomechanics performed analyses of each case to describe the injury mechanism in detail (riding situation and rider behaviour). RESULTS: Injuries occurred at jumping (n=13), bank turning (n=5) or rollers (n=1). The primary cause of the injuries was a technical error at take-off resulting in a too high jump and subsequent flat-landing. The rider was then unable to recover leading to fall at the time of injury. Injuries at bank turn was characterised by a pattern where the rider in a balanced position lost control due to unintentional contact with another rider. CONCLUSION: Jumping appeared to be the most challenging obstacle in SBX, where a technical error at take-off was the primary cause of the injuries. The second most common inciting event was unintentional board contact between riders at bank turning.","author":[{"dropping-particle":"","family":"Bakken","given":"Arnhild","non-dropping-particle":"","parse-names":false,"suffix":""},{"dropping-particle":"","family":"Bere","given":"Tone","non-dropping-particle":"","parse-names":false,"suffix":""},{"dropping-particle":"","family":"Bahr","given":"Roald","non-dropping-particle":"","parse-names":false,"suffix":""},{"dropping-particle":"","family":"Kristianslund","given":"Eirik","non-dropping-particle":"","parse-names":false,"suffix":""},{"dropping-particle":"","family":"Nordsletten","given":"Lars","non-dropping-particle":"","parse-names":false,"suffix":""}],"container-title":"British Journal of Sports Medicine","id":"ITEM-42","issue":"16","issued":{"date-parts":[["2011"]]},"note":"DA - 20111125\nIS - 1473-0480 (Electronic)\nIS - 0306-3674 (Linking)\nLA - eng\nPT - Journal Article\nPT - Research Support, Non-U.S. Gov't\nSB - IM","page":"1315-1322","title":"Mechanisms of injuries in World Cup Snowboard Cross: A systematic video analysis of 19 cases","type":"article-journal","volume":"45"},"uris":["http://www.mendeley.com/documents/?uuid=54a86189-4d22-42d9-bde7-a83925e46d58"]},{"id":"ITEM-43","itemData":{"DOI":"10.1136/bjsports-2013-092206","ISBN":"1473-0480 (Electronic)\\r0306-3674 (Linking)","ISSN":"0306-3674","PMID":"23673520","abstract":"BACKGROUND: In competitive alpine skiing, there is a controversy regarding the sex-related risk of injury. OBJECTIVE: To compare the risk of injury in female versus male World Cup (WC) alpine skiers. METHODS: Injuries were recorded through the International Ski Federation Injury Surveillance System for six consecutive winter seasons (2006-2012), based on retrospective interviews with athletes from 10 teams at the end of each season. All acute training and competition injuries which required medical attention were recorded. Race exposure was calculated based on the exact number of runs started in the WC for each of the interviewed athletes each season. RESULTS: Men had a higher overall rate of injury (relative risk (RR) 1.24, 95% CI 1.05 to 1.47), as well as a higher rate of time-loss injury (RR 1.23, 95% CI 1.03 to 1.48) than women in training and competitions, expressed as injuries/100 athletes/season. These sex differences were even more pronounced during WC races (RR 1.58, 95% CI 1.22 to 2.04 and RR 1.72, 95% CI 1.29 to 2.31, for overall and time-loss injuries, respectively). There was no sex difference in the risk of knee/anterior cruciate ligament (ACL) injuries. CONCLUSIONS: No previous studies from competitive skiing have reported a significantly higher risk of injuries in men than women. In contrast to recreational skiing and team sports, there was no sex difference in the risk of knee/ACL injuries and prevention efforts should be directed as much towards male as female competitive skiers.","author":[{"dropping-particle":"","family":"Bere","given":"Tone","non-dropping-particle":"","parse-names":false,"suffix":""},{"dropping-particle":"","family":"Flørenes","given":"Tonje Wåle","non-dropping-particle":"","parse-names":false,"suffix":""},{"dropping-particle":"","family":"Nordsletten","given":"Lars","non-dropping-particle":"","parse-names":false,"suffix":""},{"dropping-particle":"","family":"Bahr","given":"Roald","non-dropping-particle":"","parse-names":false,"suffix":""}],"container-title":"British Journal of Sports Medicine","id":"ITEM-43","issue":"1","issued":{"date-parts":[["2014","1"]]},"note":"DA - 20131216\nIS - 1473-0480 (Electronic)\nIS - 0306-3674 (Linking)\nLA - eng\nPT - Journal Article\nPT - Research Support, Non-U.S. Gov't\nSB - IM","page":"36-40","title":"Sex differences in the risk of injury in World Cup alpine skiers: a 6-year cohort study","type":"article-journal","volume":"48"},"uris":["http://www.mendeley.com/documents/?uuid=3edfc158-d02a-4585-904c-9d158229a7fe"]},{"id":"ITEM-44","itemData":{"DOI":"10.1136/bjsports-2013-092573","ISBN":"0306-3674","ISSN":"03063674","PMID":"24096896","abstract":"BACKGROUND: There is limited knowledge on the injury rate and injury pattern in the different disciplines among elite snowboarders.\\n\\nOBJECTIVE: The aim of this study was to describe and compare the injury rate and injury pattern among the different International Ski Federation (Fédération Internationale de Ski, FIS) World Cup (WC) snowboard disciplines.\\n\\nMETHODS: We conducted retrospective interviews with FIS WC snowboard athletes at the end of each season in the period 2007-2012, to register all acute injuries sustained during training or competition during the competitive season requiring attention by medical personnel. To calculate the exposure, we obtained information from result lists from the FIS competition database for all WC competitions for each of the interviewed athletes.\\n\\nRESULTS: We registered a total of 574 injuries among 1432 athletes, accounting for an overall injury rate of 40.1 injuries/100 athlete/season. A total of 171 injuries occurred during the FIS WC competitions, corresponding to 6.4 injuries/1000 runs. During competition, injury risk was highest in snowboard cross with 11.9/1000 runs, followed by 6.3 in halfpipe, 3.6 in big air and 2.8 in parallel giant slalom/parallel slalom (PGS/PSL). Snowboard cross also had the highest risk of severe injuries (&gt;28 days absence). No differences in injury risk were detected between male and female snowboarders. The most commonly injured body part was the knee (17.8%), followed by the shoulder/clavicle (13.4%) and head/face (13.2%). The risk of knee injury (the most common injury type) and head injury was significantly higher in snowboard cross and halfpipe compared to PGS/PSL.\\n\\nCONCLUSIONS: The risk of injuries was higher in snowboard cross than in halfpipe, big air and PGS/PSL. The most commonly injured body part was the knee. Prevention of snowboard injuries among elite snowboarders should focus on knee injuries, severe injuries and snowboard cross athletes.","author":[{"dropping-particle":"","family":"Major","given":"D. H.","non-dropping-particle":"","parse-names":false,"suffix":""},{"dropping-particle":"","family":"Steenstrup","given":"S. E.","non-dropping-particle":"","parse-names":false,"suffix":""},{"dropping-particle":"","family":"Bere","given":"T.","non-dropping-particle":"","parse-names":false,"suffix":""},{"dropping-particle":"","family":"Bahr","given":"R.","non-dropping-particle":"","parse-names":false,"suffix":""},{"dropping-particle":"","family":"Nordsletten","given":"L.","non-dropping-particle":"","parse-names":false,"suffix":""}],"container-title":"British Journal of Sports Medicine","id":"ITEM-44","issue":"1","issued":{"date-parts":[["2014"]]},"note":"DA - 20131216\nIS - 1473-0480 (Electronic)\nIS - 0306-3674 (Linking)\nLA - eng\nPT - Journal Article\nPT - Research Support, Non-U.S. Gov't\nSB - IM","page":"18-22","title":"Injury rate and injury pattern among elite World Cup snowboarders: A 6-year cohort study","type":"article-journal","volume":"48"},"uris":["http://www.mendeley.com/documents/?uuid=8a70ebcb-8308-4d42-85ed-d37bd25cd11b"]},{"id":"ITEM-45","itemData":{"DOI":"10.1136/bjsports-2012-091999","ISBN":"1473-0480 (Electronic)\\r0306-3674 (Linking)","ISSN":"03063674","PMID":"23703581","abstract":"Background Although injury risk in Freestyle Ski Cross (SX) is high, little is known about the situations leading up to time-loss injuries.\\nObjective To describe the situations leading up to time-loss injuries in elite Freestyle SX.\\nStudy design Descriptive video analysis.\\nMethods Thirty-three video recordings of SX injuries reported through the International Ski Federation Injury Surveillance System for four World Cup seasons (2006/2007 through 2010) were obtained. Five experts in the fields of sport medicine and SX analysed each case to describe in detail the situation leading up to the injury (skiing situation and skier behaviour).\\nResults Injuries occurred in four different skiing situations: jumping (n=16), turning (n=8), jumping and turning (n=7) and rollers (n=2). All injured skiers lost control before time of injury (n=33), due to skier–opponent contact (n=13), technical errors (n=8) or inappropriate strategy (n=8), which led to a fall (n=29). Contact occurred in 21 of 33 cases, usually unintentional at landing or take-off, caused by the opponent (n=11) or injured skier (n=8). The technical error cases (n=8) were dominated by bad jumping technique (n=6) and too much inside lean in turning situations (n=2), while inappropriate course line and bad timing at take off (n=7) dominated the inappropriate strategy cases (n=8).\\nConclusions We identified four main injury situations in elite SX, dominated by jumping situations. The primary cause of injury was unintentional skier–opponent contact in jumping, bank turning and roller situations. Another common cause of injury was personal errors (inappropriate technique and strategy) at take-off and in turning situations.","author":[{"dropping-particle":"","family":"Randjelovic","given":"Stefan","non-dropping-particle":"","parse-names":false,"suffix":""},{"dropping-particle":"","family":"Heir","given":"Stig","non-dropping-particle":"","parse-names":false,"suffix":""},{"dropping-particle":"","family":"Nordsletten","given":"Lars","non-dropping-particle":"","parse-names":false,"suffix":""},{"dropping-particle":"","family":"Bere","given":"Tone","non-dropping-particle":"","parse-names":false,"suffix":""},{"dropping-particle":"","family":"Bahr","given":"Roald","non-dropping-particle":"","parse-names":false,"suffix":""}],"container-title":"British Journal of Sports Medicine","id":"ITEM-45","issue":"1","issued":{"date-parts":[["2014"]]},"note":"DA - 20131216\nIS - 1473-0480 (Electronic)\nIS - 0306-3674 (Linking)\nLA - eng\nPT - Journal Article\nPT - Research Support, Non-U.S. Gov't\nSB - IM","page":"29-35","title":"Injury situations in Freestyle Ski Cross (SX): A video analysis of 33 cases","type":"article-journal","volume":"48"},"uris":["http://www.mendeley.com/documents/?uuid=db235604-ed18-4d4c-ae75-daa7241d88a1"]},{"id":"ITEM-46","itemData":{"DOI":"10.3109/15368378.2015.1036073","ISBN":"0306-3674","ISSN":"15368386","PMID":"26098527","abstract":"Background Traumatic brain injury is the leading cause of death for skiers and snowboarders. Fatal head injuries have also occurred at the International Ski Federation (FIS) World Cup (WC) level. We therefore wanted to describe the risk of head injuries across disciplines and sex among WC skiers and snowboarders.Method We conducted retrospective interviews with FIS WC athletes at the end of seven consecutive seasons (2006–2013) to register injuries sustained during the competitive season. Head injuries were classified as ‘head/face’ injuries and did not include neck or cervical spine injuries. To calculate the exposure, we extracted data from the official FIS website for all WC competitions for each of the athletes interviewed.Results A total of 2080 injuries were reported during seven WC seasons. Of these, 245 (11.8%) were head/face injuries. Of the 245 head/face injuries reported, nervous system injuries/concussions were the most common (81.6%) and 58 of these were severe (23.7%). The injury incidence per 1000 competition runs was higher in freestyle (1.8, 95% CI 1.2 to 2.4) than in alpine skiing (0.9, 95% CI 0.6 to 1.2; risk ratio (RR) 2.05, 95% CI 1.25 to 3.46) and snowboard (1.0, 95% CI 0.6 to 1.3; RR 1.85, 95% CI 1.15 to 2.99). Women had a higher injury incidence (5.8, 95% CI 4.8 to 6.9) versus men (3.9, 95% CI 3.2 to 4.6; RR 1.48, 95% CI 1.15 to 1.90) throughout the season (per 100 athletes).Conclusions The majority of head/face injuries were nervous system injuries/concussions and one in four injuries was severe. Freestyle skiers had the highest overall head injury incidence. Across all disciplines, the injury incidence was higher in women than in men.","author":[{"dropping-particle":"","family":"Steenstrup","given":"Sophie E.","non-dropping-particle":"","parse-names":false,"suffix":""},{"dropping-particle":"","family":"Bere","given":"Tone","non-dropping-particle":"","parse-names":false,"suffix":""},{"dropping-particle":"","family":"Bahr","given":"Roald","non-dropping-particle":"","parse-names":false,"suffix":""}],"container-title":"British Journal of Sports Medicine","id":"ITEM-46","issue":"1","issued":{"date-parts":[["2014"]]},"note":"DA - 20131216\nIS - 1473-0480 (Electronic)\nIS - 0306-3674 (Linking)\nLA - eng\nPT - Journal Article\nPT - Research Support, Non-U.S. Gov't\nSB - IM","page":"41-45","title":"Head injuries among FIS World Cup alpine and freestyle skiers and snowboarders: A 7-year cohort study","type":"article-journal","volume":"48"},"uris":["http://www.mendeley.com/documents/?uuid=f1fb2a14-119b-40ef-8485-92185887c2b8"]},{"id":"ITEM-47","itemData":{"DOI":"10.1136/bjsports-2014-093688","ISSN":"0306-3674","PMID":"25293341","abstract":"BACKGROUND: Information on ice hockey injuries at the international level is very limited. The aim of the study was to analyse the incidence, type, mechanism and severity of ice hockey injuries in men's international ice hockey tournaments. METHODS: All the injuries in men's International Ice Hockey Federation World Championship tournaments over a 7-year period were analysed using a strict definition of injury, standardised reporting strategies and an injury diagnosis made by a team physician. RESULTS: 528 injuries were recorded in games resulting in an injury rate of 14.2 per 1000 player-games (52.1/1000 player-game hours). Additionally, 27 injuries occurred during practice. For WC A-pool Tournaments and Olympic Winter Games (OWG) the injury rate was 16.3/1000 player-games (59.6/1000 player-game hours). Body checking, and stick and puck contact caused 60.7% of the injuries. The most common types of injuries were lacerations, sprains, contusions and fractures. A laceration was the most common facial injury and was typically caused by a stick. The knee was the most frequently injured part of the lower body and the shoulder was the most common site of an upper body injury. Arenas with flexible boards and glass reduced the risk of injury by 29% (IRR 0.71, (95% CI 0.56 to 0.91)). CONCLUSIONS: The incidence of injury during international ice hockey competition is relatively high. Arena characteristics, such as flexible boards and glass, appeared to reduce the risk of injury.","author":[{"dropping-particle":"","family":"Tuominen","given":"Markku","non-dropping-particle":"","parse-names":false,"suffix":""},{"dropping-particle":"","family":"Stuart","given":"Michael J.","non-dropping-particle":"","parse-names":false,"suffix":""},{"dropping-particle":"","family":"Aubry","given":"Mark","non-dropping-particle":"","parse-names":false,"suffix":""},{"dropping-particle":"","family":"Kannus","given":"Pekka","non-dropping-particle":"","parse-names":false,"suffix":""},{"dropping-particle":"","family":"Parkkari","given":"Jari","non-dropping-particle":"","parse-names":false,"suffix":""}],"container-title":"British Journal of Sports Medicine","id":"ITEM-47","issue":"1","issued":{"date-parts":[["2015","1"]]},"note":"Tuominen, Markku\nStuart, Michael J\nAubry, Mark\nKannus, Pekka\nParkkari, Jari\neng\nResearch Support, Non-U.S. Gov't\nEngland\n2014/10/09 06:00\nBr J Sports Med. 2015 Jan;49(1):30-6. doi: 10.1136/bjsports-2014-093688. Epub 2014 Oct 7.","page":"30-36","title":"Injuries in men's international ice hockey: a 7-year study of the International Ice Hockey Federation Adult World Championship Tournaments and Olympic Winter Games","type":"article-journal","volume":"49"},"uris":["http://www.mendeley.com/documents/?uuid=ced37f07-fa31-4fdf-8450-c54670f9b2f4"]},{"id":"ITEM-48","itemData":{"DOI":"10.1136/bjsports-2015-094647","ISBN":"1473-0480 (Electronic)\\r0306-3674 (Linking)","ISSN":"14730480","PMID":"25293341","abstract":"BACKGROUND: Information on ice hockey injuries at the international level is very limited. The aim of the study was to analyse the incidence, type, mechanism and severity of ice hockey injuries in men's international ice hockey tournaments. METHODS: All the injuries in men's International Ice Hockey Federation World Championship tournaments over a 7-year period were analysed using a strict definition of injury, standardised reporting strategies and an injury diagnosis made by a team physician. RESULTS: 528 injuries were recorded in games resulting in an injury rate of 14.2 per 1000 player-games (52.1/1000 player-game hours). Additionally, 27 injuries occurred during practice. For WC A-pool Tournaments and Olympic Winter Games (OWG) the injury rate was 16.3/1000 player-games (59.6/1000 player-game hours). Body checking, and stick and puck contact caused 60.7% of the injuries. The most common types of injuries were lacerations, sprains, contusions and fractures. A laceration was the most common facial injury and was typically caused by a stick. The knee was the most frequently injured part of the lower body and the shoulder was the most common site of an upper body injury. Arenas with flexible boards and glass reduced the risk of injury by 29% (IRR 0.71, (95% CI 0.56 to 0.91)). CONCLUSIONS: The incidence of injury during international ice hockey competition is relatively high. Arena characteristics, such as flexible boards and glass, appeared to reduce the risk of injury.","author":[{"dropping-particle":"","family":"Tuominen","given":"Markku","non-dropping-particle":"","parse-names":false,"suffix":""},{"dropping-particle":"","family":"Stuart","given":"Michael J.","non-dropping-particle":"","parse-names":false,"suffix":""},{"dropping-particle":"","family":"Aubry","given":"Mark","non-dropping-particle":"","parse-names":false,"suffix":""},{"dropping-particle":"","family":"Kannus","given":"Pekka","non-dropping-particle":"","parse-names":false,"suffix":""},{"dropping-particle":"","family":"Tokola","given":"Kari","non-dropping-particle":"","parse-names":false,"suffix":""},{"dropping-particle":"","family":"Parkkari","given":"Jari","non-dropping-particle":"","parse-names":false,"suffix":""}],"container-title":"British Journal of Sports Medicine","id":"ITEM-48","issue":"22","issued":{"date-parts":[["2016"]]},"note":"Tuominen, Markku Stuart, Michael J Aubry, Mark Kannus, Pekka Tokola, Kari Parkkari, Jari eng England 2016/11/03 06:00 Br J Sports Med. 2016 Nov;50(22):1406-1412. doi: 10.1136/bjsports-2015-094647. Epub 2015 Jul 7.","page":"1406-1412","title":"Injuries in women's international ice hockey: An 8-year study of the World Championship tournaments and Olympic Winter Games","type":"article-journal","volume":"50"},"uris":["http://www.mendeley.com/documents/?uuid=336847eb-6139-3e72-a453-a6c491002208"]},{"id":"ITEM-49","itemData":{"DOI":"10.1136/bjsports-2016-097119","ISBN":"1523-6838 (Electronic)\\r0272-6386 (Linking)","ISSN":"14730480","PMID":"28148512","abstract":"Objective To describe the occurrence and trend of concussions during the international ice hockey tournaments. Design Register study. Setting The International Ice Hockey Federation (IIHF) World Championships (WC) and Olympic Winter Games (OWG). Participants A total of 3293 games were played in the 169 tournaments by 1212 teams (26130 players) comprising 142244 athletic game exposures. Outcome measures One hundred and sixty concussions were observed. Main results The average injury rate (IR) for concussion was 1.1 per 1000 ice hockey player-games for all IIHF WC tournaments. The injury rate was highest in men’s WC A-pool tournaments and OWG (IR 1.6) and lowest in women’s WC and OWG (IR 0.9). However, the annual injury rate for concussion in men’s tournament has been lower than that in World Junior tournaments since 2012. When a concussion occurred with contact on a flexible board the IR was 0.2 per 1,000 player games while the number was 1.1 if the board and glass were traditional [RR for the latter: 6.4 (95% CI 1.50 – 27.61]. In men’s tournaments, the trend of concussions caused by illegal hits decreased over the study period. After the 2012 Zurich Consensus Guidelines none of the concussed players in men’s WC returned to play during the same day. Conclusions The risk of concussion was significantly lower if games were played on rinks with flexible board and glass. Between 2006 and 2015, the annual risk of concussion in men’s WC has been decreasing because of the decreasing number of concussions caused by illegal hits. Competing interests None","author":[{"dropping-particle":"","family":"Tuominen","given":"Markku","non-dropping-particle":"","parse-names":false,"suffix":""},{"dropping-particle":"","family":"Hänninen","given":"Timo","non-dropping-particle":"","parse-names":false,"suffix":""},{"dropping-particle":"","family":"Parkkari","given":"Jari","non-dropping-particle":"","parse-names":false,"suffix":""},{"dropping-particle":"","family":"Stuart","given":"Michael J.","non-dropping-particle":"","parse-names":false,"suffix":""},{"dropping-particle":"","family":"Luoto","given":"Teemu","non-dropping-particle":"","parse-names":false,"suffix":""},{"dropping-particle":"","family":"Kannus","given":"Pekka","non-dropping-particle":"","parse-names":false,"suffix":""},{"dropping-particle":"","family":"Aubry","given":"Mark","non-dropping-particle":"","parse-names":false,"suffix":""}],"container-title":"British Journal of Sports Medicine","id":"ITEM-49","issue":"4","issued":{"date-parts":[["2017"]]},"note":"Tuominen, Markku Hanninen, Timo Parkkari, Jari Stuart, Michael J Luoto, Teemu Kannus, Pekka Aubry, Mark eng England 2017/02/06 06:00 Br J Sports Med. 2017 Feb;51(4):244-252. doi: 10.1136/bjsports-2016-097119.","page":"244-252","title":"Concussion in the international ice hockey World Championships and Olympic Winter Games between 2006 and 2015","type":"article-journal","volume":"51"},"uris":["http://www.mendeley.com/documents/?uuid=468c529e-7672-3025-a55e-2ab8fe166f14"]},{"id":"ITEM-50","itemData":{"DOI":"10.1136/bjsports-2016-095992","ISBN":"0306-3674","ISSN":"14730480","PMID":"27281776","abstract":"BACKGROUND Detailed injury data are not available for international ice hockey tournaments played by junior athletes. We report the incidence, type, mechanism and severity of injuries in males under ages 18 and 20 at junior ice hockey World Championships during 2006-2015. METHODS All injuries in the International Ice Hockey Federation World Junior under-20 (WJ U20) Championship and under-18 (WJ U18) Championship were collected over a 9-year period using a strict injury definition, a standardised injury reporting system and diagnoses made by a team physician. RESULTS 633 injuries were recorded in 1326 games over a 9-year period, resulting in an injury rate (IR) of 11.0 per 1000 player-games and 39.8/1000 player-game hours. The IRs in all tournaments were 4.3/1000 player-games for the head and face, 3.2 for the upper body, 2.6 for the lower body and 1.0 for the spine and trunk. A laceration was the most common injury type followed by a sprain. Lacerations accounted for 80% (IR 3.6) of facial injuries in WJ U20 tournaments. The shoulder was the most common injury site (IR 2.0) in WJ U18 tournaments. Board contact was the mechanism for 59% of these shoulder injuries. Concussion was the most common head and face injury (46%; IR 1.2) in WJ U18 tournaments. CONCLUSIONS AND RECOMMENDATIONS The risk of injury among male junior ice hockey players was lower than the reported rates in adult men but higher than that in women. Facial lacerations were common in U20 junior players (WJ U20) since most wear only partial facial protection (visor). The IR for shoulder injuries was high in U18 junior players (WJ U18). Suggested strategies for injury prevention include full facial protection for all players and flexible board and glass for all junior tournaments.","author":[{"dropping-particle":"","family":"Tuominen","given":"Markku","non-dropping-particle":"","parse-names":false,"suffix":""},{"dropping-particle":"","family":"Stuart","given":"Michael J.","non-dropping-particle":"","parse-names":false,"suffix":""},{"dropping-particle":"","family":"Aubry","given":"Mark","non-dropping-particle":"","parse-names":false,"suffix":""},{"dropping-particle":"","family":"Kannus","given":"Pekka","non-dropping-particle":"","parse-names":false,"suffix":""},{"dropping-particle":"","family":"Parkkari","given":"Jari","non-dropping-particle":"","parse-names":false,"suffix":""}],"container-title":"British Journal of Sports Medicine","id":"ITEM-50","issue":"1","issued":{"date-parts":[["2017"]]},"note":"Tuominen, Markku Stuart, Michael J Aubry, Mark Kannus, Pekka Parkkari, Jari eng England 2016/06/10 06:00 Br J Sports Med. 2017 Jan;51(1):36-43. doi: 10.1136/bjsports-2016-095992. Epub 2016 Jun 8.","page":"36-43","title":"Injuries in world junior ice hockey championships between 2006 and 2015","type":"article-journal","volume":"51"},"uris":["http://www.mendeley.com/documents/?uuid=6864f098-e017-30fb-a10b-ffb26f9e5bcc"]},{"id":"ITEM-51","itemData":{"DOI":"10.1136/bjsports-2016-096754","ISSN":"14730480","PMID":"28148511","abstract":"PURPOSE: We aimed to assess the risk of injury associated with training activities in a population of elite Korean fencers training for the Olympic games. METHODS: We analysed the incidence of sports injuries, based on data prospectively collected over an 8-year period (January 2008 to December 2015) at the National Training Center in Seoul, Korea. The population of elite fencing athletes was stratified according to fencing category (sabre, epee and foil), sex, injury location (body region and site) and injury severity (mild or level I injury, requiring treatment for 1-3 days; moderate or level II injury, requiring treatment for 4-7 days; and severe or level III injury, requiring treatment for &gt;/=8 days). RESULTS: A total of 1176 injuries were recorded during the study period, with an average of 3.3 injuries per athlete annually. Of these, over half (52.6%) were mild injuries, with most injuries occurring in the lower extremity (47.2%), followed by injuries to the upper extremity (26.4%), trunk (21.4%), and head and neck area (5.0%). For all weapon categories, there was a significant difference between male and female athletes in terms of injury location and severity (p&lt;/=0.005). CONCLUSIONS: We hope that our data describing injury location and severity according to weapon category and sex can help one understand the circumstances that lead to injuries in elite Korean fencers and can be used in the development of programmes to reduce the incidence of sports injuries and enhance athletic performance.","author":[{"dropping-particle":"","family":"Park","given":"Ki Jun","non-dropping-particle":"","parse-names":false,"suffix":""},{"dropping-particle":"","family":"Byung","given":"Song Brian","non-dropping-particle":"","parse-names":false,"suffix":""}],"container-title":"British Journal of Sports Medicine","id":"ITEM-51","issue":"4","issued":{"date-parts":[["2017"]]},"note":"Park, Ki Jun\rBrian Byung, Song\reng\rEngland\r2017/02/06 06:00\rBr J Sports Med. 2017 Feb;51(4):220-225. doi: 10.1136/bjsports-2016-096754.","page":"220-225","title":"Injuries in elite Korean fencers: An epidemiological study","type":"article-journal","volume":"51"},"uris":["http://www.mendeley.com/documents/?uuid=7743a902-806b-3f86-b3c9-57db6c36471f"]},{"id":"ITEM-52","itemData":{"DOI":"10.1136/bjsports-2012-091666","ISBN":"1473-0480 (Electronic)\\r0306-3674 (Linking)","ISSN":"03063674","PMID":"23242960","abstract":"BACKGROUND/AIM: The main purposes of this study were to determine the injury incidence and severity in Australian amateur taekwondo athletes, and to investigate potential risk factors for injury in competition taekwondo. METHODS: Data were collected at New South Wales State Championships in 2010 and 2011. Injuries were diagnosed by onsite sports medicine personnel and the actual number of days lost from full participation was used to determine injury severity. Injury incidence rates were calculated per 1000 athlete-exposures (injury incidence rate (IIRAE)) and per 1000 min of exposure (IIRME) and presented with 95% CI. RESULTS: The overall IIRAE and IIRME were 59.93 (95% CI 51.16 to 69.77) and 16.32 (95% CI 13.93 to 19.00), respectively. Children under 10 years had significantly lower IIRAE compared with older age groups and black belts had significantly higher IIRAE compared with yellow belts, however, after accounting for the exposure time it was revealed that 10-year-olds to 14-year-olds and red belts incurred higher IIRME. This study highlights the importance of including IIRs that account for exposure-time. In contrast with previous estimates, the current data indicated that one-third of injuries were moderate to severe. Relative to other body regions the upper limb had a higher proportion of moderate-to-severe injuries, and compared with the lower limb there was a disproportionate number of upper limb injuries resulting in fractures. CONCLUSIONS: The findings suggest that the impact of injury on taekwondo athletes is significant, and should serve as an impetus to stakeholders to develop and implement injury prevention activities within the sport.","author":[{"dropping-particle":"","family":"Lystad","given":"Reidar P.","non-dropping-particle":"","parse-names":false,"suffix":""},{"dropping-particle":"","family":"Graham","given":"Petra L.","non-dropping-particle":"","parse-names":false,"suffix":""},{"dropping-particle":"","family":"Poulos","given":"Roslyn G.","non-dropping-particle":"","parse-names":false,"suffix":""}],"container-title":"British Journal of Sports Medicine","id":"ITEM-52","issue":"7","issued":{"date-parts":[["2013"]]},"note":"Lystad, Reidar P\rGraham, Petra L\rPoulos, Roslyn G\reng\rResearch Support, Non-U.S. Gov't\rEngland\r2012/12/18 06:00\rBr J Sports Med. 2013 May;47(7):441-6. doi: 10.1136/bjsports-2012-091666. Epub 2012 Dec 14.","page":"441-446","title":"Exposure-adjusted incidence rates and severity of competition injuries in Australian amateur taekwondo athletes: A 2-year prospective study","type":"article-journal","volume":"47"},"uris":["http://www.mendeley.com/documents/?uuid=752296ab-b12d-3b68-a4ee-096a9f9b4d71"]},{"id":"ITEM-53","itemData":{"DOI":"10.1136/bjsports-2015-094972","ISBN":"03063674","ISSN":"14730480","PMID":"26282368","abstract":"BACKGROUND: The IOC encourages international federations to establish systematic athlete injury and illness surveillance programmes.\\n\\nOBJECTIVE: To describe pattern of injuries and illnesses during the 24th Men's Handball World Championship 2015 by implementing the IOC injury and illness surveillance protocol.\\n\\nMETHODS: The medical staff of participating teams (n=24) were requested to report all new injuries and illnesses during matches and/or training on a daily basis throughout the event (15 January to 1 February, 2015). Exposure (number of player-hours) during all matches was calculated for all players (n=384) and for each of the 4 player positions (wing, back, line and goalkeeper).\\n\\nRESULTS: Medical staff of all teams submitted 96.7% (n=325) of the daily report forms. In total, 27.1% of the players were injured, and of the 132 injuries reported, 40% were time-loss injuries. The total incidence of injuries was 104.5 per 1000 player-hours. The highest risk of injury was found among line players, and more injuries occurred during the first half of the matches. The most frequent injury location was the ankle, followed by the thigh, knee and head/face. The majority of injuries were contusion, sprain or strain. In total, 10.9% of the players were affected by an illness during the event. Of the 42 cases recorded, 31 (73.8%) were reported as respiratory tract infection.\\n\\nCONCLUSIONS: The risk of injury in handball is high among Olympic sports. Preventive measures should focus on contusions, ankle sprains, and thigh muscle strains, as well as measures aimed to reduce upper respiratory tract infections.","author":[{"dropping-particle":"","family":"Bere","given":"Tone","non-dropping-particle":"","parse-names":false,"suffix":""},{"dropping-particle":"","family":"Alonso","given":"Juan Manuel","non-dropping-particle":"","parse-names":false,"suffix":""},{"dropping-particle":"","family":"Wangensteen","given":"Arnlaug","non-dropping-particle":"","parse-names":false,"suffix":""},{"dropping-particle":"","family":"Bakken","given":"Arnhild","non-dropping-particle":"","parse-names":false,"suffix":""},{"dropping-particle":"","family":"Eirale","given":"Cristiano","non-dropping-particle":"","parse-names":false,"suffix":""},{"dropping-particle":"","family":"Paul Dijkstra","given":"H.","non-dropping-particle":"","parse-names":false,"suffix":""},{"dropping-particle":"","family":"Ahmed","given":"Hosny","non-dropping-particle":"","parse-names":false,"suffix":""},{"dropping-particle":"","family":"Bahr","given":"Roald","non-dropping-particle":"","parse-names":false,"suffix":""},{"dropping-particle":"","family":"Popovic","given":"Nebojsa","non-dropping-particle":"","parse-names":false,"suffix":""}],"container-title":"British Journal of Sports Medicine","id":"ITEM-53","issue":"17","issued":{"date-parts":[["2015"]]},"note":"Bere, Tone Alonso, Juan-Manuel Wangensteen, Arnlaug Bakken, Arnhild Eirale, Cristiano Dijkstra, H Paul Ahmed, Hosny Bahr, Roald Popovic, Nebojsa eng England 2015/08/19 06:00 Br J Sports Med. 2015 Sep;49(17):1151-6. doi: 10.1136/bjsports-2015-094972. Epub 2015 Jul 17.","page":"1151-1156","title":"Injury and illness surveillance during the 24th Men's Handball World Championship 2015 in Qatar","type":"article-journal","volume":"49"},"uris":["http://www.mendeley.com/documents/?uuid=ae8de2ee-1b57-30cf-a48b-d43d083000b7"]},{"id":"ITEM-54","itemData":{"DOI":"10.1136/bjsports-2015-094755","ISBN":"0306-3674","ISSN":"14730480","PMID":"26192194","abstract":"OBJECTIVES: There has been no comprehensive injury report of elite-level amateur boxers in competition and training. We reviewed injuries in training and competition in the Great Britain (GB) amateur boxing squad between 2005 and 2009. METHODS: Longitudinal, prospective injury surveillance over 5 years of the GB boxing squad from 2005 to 2009. 66 boxers passed through the squad. The location, region affected, description, and the duration of each injury were recorded by the team doctor and team physiotherapist. We recorded whether the injury occurred during competition or training, and also whether it was a new or a recurrent injury. The injury rate during competition was calculated as the number of injuries per 1000 h. RESULTS: More injuries affected the hand than any other body location. This was the case overall, in training and competition individually, and for both new and recurrent injuries. More injuries occurred during training than during competition, and most injuries were new rather than recurrent. Total injury rate during competition was 828 per 1000 h and hand injury rate in competition was 302 injuries per 1000 h. Hand injury rate in competition was significantly higher than at the other locations. The incidence of concussion is comparatively low. CONCLUSIONS: Injury prevention should aim to protect the hands and wrists of elite amateur boxers.","author":[{"dropping-particle":"","family":"Loosemore","given":"Michael","non-dropping-particle":"","parse-names":false,"suffix":""},{"dropping-particle":"","family":"Lightfoot","given":"Joseph","non-dropping-particle":"","parse-names":false,"suffix":""},{"dropping-particle":"","family":"Palmer-Green","given":"Deborah","non-dropping-particle":"","parse-names":false,"suffix":""},{"dropping-particle":"","family":"Gatt","given":"Ian","non-dropping-particle":"","parse-names":false,"suffix":""},{"dropping-particle":"","family":"Bilzon","given":"James","non-dropping-particle":"","parse-names":false,"suffix":""},{"dropping-particle":"","family":"Beardsley","given":"Chris","non-dropping-particle":"","parse-names":false,"suffix":""}],"container-title":"British Journal of Sports Medicine","id":"ITEM-54","issue":"17","issued":{"date-parts":[["2015"]]},"note":"Loosemore, Michael\rLightfoot, Joseph\rPalmer-Green, Deborah\rGatt, Ian\rBilzon, James\rBeardsley, Chris\reng\rEngland\r2015/07/21 06:00\rBr J Sports Med. 2015 Sep;49(17):1100-7. doi: 10.1136/bjsports-2015-094755. Epub 2015 Jul 17.","page":"1100-1107","title":"Boxing injury epidemiology in the Great Britain team: A 5-year surveillance study of medically diagnosed injury incidence and outcome","type":"article-journal","volume":"49"},"uris":["http://www.mendeley.com/documents/?uuid=3e983718-9c0d-37c6-811b-c9a4fb03b2bb"]},{"id":"ITEM-55","itemData":{"DOI":"10.1055/s-0034-1387764","ISBN":"1439-3964 (Electronic)\\r0172-4622 (Linking)","ISSN":"14393964","PMID":"25376728","abstract":"Boxing remains a subject of controversy and is often classified as dangerous. But the discussion is based mostly on retrospective studies. This survey was conducted as a prospective study. From October 2012 to September 2013, 44 competitive boxers were asked to report their injuries once a month. The questionnaire collected general information (training, competition) and recorded the number of bouts fought, injuries and resulting lost days. A total of 192 injuries were recorded, 133 of which resulted in interruption of training or competition. Each boxer sustained 3 injuries per year on average. The injury rate was 12.8 injuries per 1 000 h of training. Boxers fighting more than 3 bouts per year sustain more injuries (p=0.0075). The injury rate does is not a function of age (age≤19 vs. &gt; 19a, p=0.53). Injuries to the head and the upper limbs occur most frequently. The most common injuries are soft tissue lacerations and contusions. Head injuries with neurological symptoms rarely occur (4.2%). Boxing has a high injury rate that is comparable with other contact sports, but most injuries are minor. Injury frequency is not a function of whether the boxer competes in the junior or adult category. Athletes fighting many bouts per year have a greater risk of injury.","author":[{"dropping-particle":"","family":"Siewe","given":"Jan","non-dropping-particle":"","parse-names":false,"suffix":""},{"dropping-particle":"","family":"Rudat","given":"J.","non-dropping-particle":"","parse-names":false,"suffix":""},{"dropping-particle":"","family":"Zarghooni","given":"K.","non-dropping-particle":"","parse-names":false,"suffix":""},{"dropping-particle":"","family":"Sobottke","given":"R.","non-dropping-particle":"","parse-names":false,"suffix":""},{"dropping-particle":"","family":"Eysel","given":"P.","non-dropping-particle":"","parse-names":false,"suffix":""},{"dropping-particle":"","family":"Herren","given":"C.","non-dropping-particle":"","parse-names":false,"suffix":""},{"dropping-particle":"","family":"Knöll","given":"P.","non-dropping-particle":"","parse-names":false,"suffix":""},{"dropping-particle":"","family":"Illgner","given":"U.","non-dropping-particle":"","parse-names":false,"suffix":""},{"dropping-particle":"","family":"Michael","given":"J.","non-dropping-particle":"","parse-names":false,"suffix":""}],"container-title":"International Journal of Sports Medicine","id":"ITEM-55","issue":"3","issued":{"date-parts":[["2015"]]},"note":"Siewe, J\rRudat, J\rZarghooni, K\rSobottke, R\rEysel, P\rHerren, C\rKnoll, P\rIllgner, U\rMichael, J\reng\rResearch Support, Non-U.S. Gov't\rGermany\r2014/11/08 06:00\rInt J Sports Med. 2015 Mar;36(3):249-53. doi: 10.1055/s-0034-1387764. Epub 2014 Nov 6.","page":"249-253","title":"Injuries in competitive boxing. A prospective study","type":"article-journal","volume":"36"},"uris":["http://www.mendeley.com/documents/?uuid=7490a479-56fe-3eed-b518-1dde18a0d684"]},{"id":"ITEM-56","itemData":{"DOI":"10.1177/1941738114559705","ISBN":"1941-7381 (Print)\\r1941-0921 (Linking)","ISSN":"19410921","PMID":"25984262","abstract":"BACKGROUND Injuries are common in collegiate gymnasts. Most descriptive studies of injury patterns in collegiate gymnasts are limited in duration or are only inclusive of women. HYPOTHESIS Injury patterns in men and women differ significantly; women sustain a higher rate of injuries than men. STUDY DESIGN Descriptive epidemiology study. LEVEL OF EVIDENCE Level 4. METHODS Musculoskeletal and head injuries reported in the Sports Injury Monitoring System at a single National Collegiate Athletic Association institution for Division 1 men's and women's gymnastics teams between 2001 and 2011 were identified. The variables assessed included sex, injured body part, year of eligibility, injury severity, surgical procedures, missed time, and team activity at the onset of injury. RESULTS From 2001 to 2011, 64 male gymnasts sustained 240 injuries, while 55 female gymnasts sustained 201 injuries. The injury incidence was 8.78 per 1000 athlete-exposures for men and 9.37 per 1000 athlete-exposures for women. Female gymnasts more commonly suffered major injuries compared with men, and more commonly underwent surgery after injury (24.4% of female injuries required surgery vs 9.2% in males). The anatomic region most often injured in men was the hand and wrist (24%). The anatomic region most often injured in women was the foot and ankle (39%). Overall, injury rates were highest in freshman-eligible athletes. CONCLUSION Injury rates, overall, were similar in men and women gymnasts. Female gymnasts more commonly underwent surgical procedures after injury. Injury rates were higher in freshman-eligible athletes and decreased with increasing year of experience. CLINICAL RELEVANCE Specific attention should be given to gymnasts transitioning into collegiate-level gymnastics; injury prevention strategies should focus on the ankle and foot, as well as the elbow, wrist, and hand.","author":[{"dropping-particle":"","family":"Westermann","given":"Robert W.","non-dropping-particle":"","parse-names":false,"suffix":""},{"dropping-particle":"","family":"Giblin","given":"Molly","non-dropping-particle":"","parse-names":false,"suffix":""},{"dropping-particle":"","family":"Vaske","given":"Ashley","non-dropping-particle":"","parse-names":false,"suffix":""},{"dropping-particle":"","family":"Grosso","given":"Kylie","non-dropping-particle":"","parse-names":false,"suffix":""},{"dropping-particle":"","family":"Wolf","given":"Brian R.","non-dropping-particle":"","parse-names":false,"suffix":""}],"container-title":"Sports Health","id":"ITEM-56","issue":"2","issued":{"date-parts":[["2015"]]},"note":"Westermann, Robert W\rGiblin, Molly\rVaske, Ashley\rGrosso, Kylie\rWolf, Brian R\reng\r2015/05/20 06:00\rSports Health. 2015 Mar;7(2):161-5. doi: 10.1177/1941738114559705.","page":"161-165","title":"Evaluation of Men’s and Women’s Gymnastics Injuries: A 10-Year Observational Study","type":"article-journal","volume":"7"},"uris":["http://www.mendeley.com/documents/?uuid=af795ee3-eea5-3913-8a21-5a8915714bba"]},{"id":"ITEM-57","itemData":{"DOI":"10.1136/bjsports-2015-094847","ISSN":"14730480","PMID":"26246418","abstract":"BACKGROUND: Detailed injury data are not available for international tournaments in field hockey. We investigated the epidemiology of field hockey injuries during major International Hockey Federation (Fédération Internationale de Hockey, FIH) tournaments in 2013.\\n\\nMATERIALS AND METHODS: FIH injury reports were used for data collection. All major FIH tournaments for women (n=5) and men (n=11) in 2013 were included. The main focus of this study was to assess the pattern, time, site on the pitch, body site and mechanism of each of the injuries. We calculated the average number of injuries per match and the number of injuries per 1000 player match hours.\\n\\nRESULTS: The average number of injuries was 0.7 (95% CI 0.5 to 1.0) per match in women's tournaments and 1.2 (95% CI 0.8 to 1.7) per match in men's tournaments. The number of injuries per 1000 player match hours ranged from 23.4 to 44.2 (average 29.1; 95% CI 18.6 to 39.7) in women and 20.8 to 90.9 (average 48.3; 95% CI 30.9 to 65.8) in men. Most injuries occurred in the circle (n=25, 50%, in women, n=95, 51%, in men). The rate of injuries increased after the first quarter. Injuries to the head and face (n=20, 40%) were most common in women. The head/face (n=51, 27%) and the thigh/knee (n=52, 28%) were equally affected in men. The ball caused the most injuries, followed by the stick, collisions and tripping/falling. There were no deaths or injuries that required hospital treatment in the entire cohort.\\n\\nSUMMARY: Field hockey has a low incidence of acute injuries during competition.","author":[{"dropping-particle":"","family":"Theilen","given":"Till Martin","non-dropping-particle":"","parse-names":false,"suffix":""},{"dropping-particle":"","family":"Mueller-Eising","given":"Wiebke","non-dropping-particle":"","parse-names":false,"suffix":""},{"dropping-particle":"","family":"Bettink","given":"Peter Wefers","non-dropping-particle":"","parse-names":false,"suffix":""},{"dropping-particle":"","family":"Rolle","given":"Udo","non-dropping-particle":"","parse-names":false,"suffix":""}],"container-title":"British Journal of Sports Medicine","id":"ITEM-57","issue":"11","issued":{"date-parts":[["2016"]]},"note":"Theilen, Till-Martin\rMueller-Eising, Wiebke\rWefers Bettink, Peter\rRolle, Udo\reng\rEngland\r2015/08/08 06:00\rBr J Sports Med. 2016 Jun;50(11):657-60. doi: 10.1136/bjsports-2015-094847. Epub 2015 Aug 5.","page":"657-660","title":"Injury data of major international field hockey tournaments","type":"article-journal","volume":"50"},"uris":["http://www.mendeley.com/documents/?uuid=8d414507-5e31-3b6c-a4bc-fae77154ac58"]},{"id":"ITEM-58","itemData":{"DOI":"10.1136/bjsports-2014-094365","ISBN":"2014094365","ISSN":"14730480","PMID":"26216871","abstract":"PURPOSE: To present an epidemiological study of injuries found among South Korea's National level Judo athletes as a foundation for future injury prevention and skill enhancement in this group.\\n\\nMETHODS: This study is a prospective study on a 4-year injury assessment held from January 2010 to December 2013 at the training centre in South Korea for National Level athletes. Athlete's weight class, gender, injury location and injury grade (grade I=1-3 treatment days, grade II=4-7 treatment days, and grade III ≥8 treatment days) were analysed.\\n\\nRESULTS: There were a total of 782 injuries recorded during this period, equalling to four injuries per athlete annually. Almost half of these injuries (47%) were grade I injuries. Injury occurrence was the highest in the Lower body (44.2%). This was then followed by injuries in the upper body (29.8%), trunk (20.3%) and head and neck (5.6%). Men and women showed similar, non-significantly different trends in the proportion of body parts injured. Women experienced more grade III injuries than males (p=0.0228). Comparison between women in different weight classes also showed that heavyweights incurred more grade III injuries than lightweights (p=0.0087). Lightweights had a higher rate of injury than heavyweights in males and females, although this was statistically significant only among males (p&lt;0.001).\\n\\nCONCLUSIONS: Many body regions are prone to injury in the elite judo population. Women, especially those in the heavyweight classification, were more prone to severe injuries. Lightweights experienced more injuries than heavyweights among male athletes. Specifically, further studies are needed to confirm these findings and to address the impact of rapid weight loss practices on injury risk to implement effective preventive measures.","author":[{"dropping-particle":"","family":"Kim","given":"Keun Suh","non-dropping-particle":"","parse-names":false,"suffix":""},{"dropping-particle":"","family":"Park","given":"Ki Jun","non-dropping-particle":"","parse-names":false,"suffix":""},{"dropping-particle":"","family":"Lee","given":"Jaekoo","non-dropping-particle":"","parse-names":false,"suffix":""},{"dropping-particle":"","family":"Kang","given":"Byung Yong","non-dropping-particle":"","parse-names":false,"suffix":""}],"container-title":"British Journal of Sports Medicine","id":"ITEM-58","issue":"17","issued":{"date-parts":[["2015"]]},"note":"Kim, Keun-Suh\rPark, Ki Jun\rLee, Jaekoo\rKang, Byung Yong\reng\rEngland\r2015/07/29 06:00\rBr J Sports Med. 2015 Sep;49(17):1144-50. doi: 10.1136/bjsports-2014-094365. Epub 2015 Jul 27.","page":"1144-1150","title":"Injuries in national Olympic level judo athletes: An epidemiological study","type":"article-journal","volume":"49"},"uris":["http://www.mendeley.com/documents/?uuid=5f273244-0794-34bb-bfea-77ac6e2c0181"]},{"id":"ITEM-59","itemData":{"DOI":"10.1136/bjsm.24.4.269","ISBN":"0306-3674 (Print)\\n0306-3674 (Linking)","ISSN":"03063674","PMID":"2097028","abstract":"At the BMX Cycling European Championship in 1989 with 976 participants of both sexes, aged between six and 40 years, all injuries were registered. A total of 6.3% of the participants sustained injuries (1.6% per individual start), 52.5% required medical attendance and 3.3% necessitated hospital admission. Women were injured twice as frequently as men. Most injuries, 72.1%, were minor, 6.6% were fractures with 75% of the fractures affecting the upper limbs. BMX bicycle riding has the high injury risk of 1190 injuries per 1000 competition hours.","author":[{"dropping-particle":"","family":"Brøgger-Jensen","given":"T.","non-dropping-particle":"","parse-names":false,"suffix":""},{"dropping-particle":"","family":"Hvass","given":"I.","non-dropping-particle":"","parse-names":false,"suffix":""},{"dropping-particle":"","family":"Bugge","given":"S.","non-dropping-particle":"","parse-names":false,"suffix":""}],"container-title":"British Journal of Sports Medicine","id":"ITEM-59","issue":"4","issued":{"date-parts":[["1990"]]},"note":"Brogger-Jensen, T\rHvass, I\rBugge, S\reng\rEngland\r1990/12/01\rBr J Sports Med. 1990 Dec;24(4):269-70.","page":"269-270","title":"Injuries at the BMX Cycling European Championship, 1989","type":"article-journal","volume":"24"},"uris":["http://www.mendeley.com/documents/?uuid=c2800fbb-9346-3bd0-8976-76efb8b73a0f"]},{"id":"ITEM-60","itemData":{"DOI":"10.1177/1941738109334274","ISBN":"1941738109","ISSN":"1941-7381","PMID":"23015877","abstract":"BACKGROUND There have been no large-scale epidemiologic studies designed to determine the risk factors related to medical withdrawal in United States Tennis Association junior national tennis tournaments. HYPOTHESIS Risk of medical withdrawal will increase on the basis of cumulative match volume within a tournament. METHODS A retrospective, cross-sectional analysis was performed of data collected for every match of all 4 United States Tennis Association supernational tournaments (spring, summer, fall, winter) for the boys and girls divisions and for all age divisions (12, 14, 16, 18) during a single year (2005). Logistic regression analysis was performed to determine relative risk of all risk factors. Additional analysis was performed to determine the threshold (ie, match number) at which a player would substantially increase his or her risk of medical withdrawal. RESULTS A total of 28336 match exposures were analyzed, with an even distribution with respect to sex and age. The total medical withdrawal rate was 15.6 per 1000 match exposures. Every factor of interest was highly significant in predicting a higher rate of medical withdrawal per 1000 match exposures. The medical withdrawal rate was significantly higher in the fifth match or greater (26.3/1000) versus the first 4 matches (12.7/1000; P &lt; .0001), even when analyzing main draw and singles matches. CONCLUSION In United States Tennis Association national junior tennis tournaments, there is a significant increase in risk of medical withdrawals directly related to older age divisions, boys, singles matches, and main draw matches. Specifically, there is a significant increase in medical withdrawal rate beyond the fourth match in the tournament regardless of whether it is a main draw, consolation, or singles match. CLINICAL RELEVANCE Recommendations can be made to exercise caution in tournaments that involve boys, older age divisions, and singles. In addition, there may be sufficient evidence to suggest intervention within a tournament when players play beyond their fourth match.","author":[{"dropping-particle":"","family":"Jayanthi","given":"Neeru A.","non-dropping-particle":"","parse-names":false,"suffix":""},{"dropping-particle":"","family":"O’Boyle","given":"Jeff","non-dropping-particle":"","parse-names":false,"suffix":""},{"dropping-particle":"","family":"Durazo-Arvizu","given":"Ramon A.","non-dropping-particle":"","parse-names":false,"suffix":""}],"container-title":"Sports Health: A Multidisciplinary Approach","id":"ITEM-60","issue":"3","issued":{"date-parts":[["2009"]]},"note":"DA - 20120927\nIS - 1941-7381 (Print)\nIS - 1941-0921 (Linking)\nLA - eng\nPT - Journal Article\nRefMgr field[22]: PMC3445251","page":"231-235","title":"Risk Factors for Medical Withdrawals in United States Tennis Association Junior National Tennis Tournaments: A Descriptive Epidemiologic Study","type":"article-journal","volume":"1"},"uris":["http://www.mendeley.com/documents/?uuid=1995c714-8722-42e3-a857-402f500bbd79"]},{"id":"ITEM-61","itemData":{"DOI":"10.1136/bjsports-2015-095360","ISBN":"1473-0480 (Electronic)\\r0306-3674 (Linking)","ISSN":"14730480","PMID":"25633831","abstract":"BACKGROUND: Recent injury data for collegiate-level swimming and diving are limited. This study describes the epidemiology of men's and women's swimming and diving injuries reported by the National Collegiate Athletic Association (NCAA) Injury Surveillance Program (ISP) during the 2009/2010 to 2013/2014 academic years.\\n\\nMETHODS: Injuries and athlete-exposure (AE) data reported within 9 men's and 13 women's swimming and diving programmes were analysed. Injury rates, injury rate ratios (IRR), and injury proportions by body site, diagnosis and mechanism were reported with 95% CIs.\\n\\nRESULTS: The ISP captured 149 and 208 injuries for men's and women's swimming and diving, respectively, leading to injury rates of 1.54/1000 and 1.71/1000 AEs. Among females, divers had a higher injury rate (2.49/1000 AEs) than swimmers (1.63/1000 AEs; IRR=1.53; 95% CI 1.07 to 2.19). Injury rates for male divers (1.94/1000 AEs) and swimmers (1.48/1000 AEs) did not differ (IRR=1.33; 95% CI 0.85 to 2.31). Most injuries occurred to the shoulder, resulted in strains and were classified as overuse or non-contact. Female swimmers had a higher overuse injury rate (1.04/1000 AEs) than male swimmers (0.66/1000 AEs; IRR=1.58; 95% CI 1.14 to 2.19). Overuse injury rates for female divers (0.54/1000 AEs) and male divers (0.46/1000 AEs) did not differ (IRR=1.16; 95% CI 0.40 to 3.34). Injury rates in 2012/2013-2013/2014 were lower than those in 2009/2010-2011/2012 for women's swimming (IRR=0.70; 95% CI 0.52 to 0.95) and diving (IRR=0.56; 95% CI 0.30 to 1.08), respectively. No time trends existed for men's swimmers or divers.\\n\\nCONCLUSIONS: Shoulder, strain and overuse injuries were common in collegiate men's and women's swimming and diving. Female swimmers were more likely to suffer an overuse injury than male swimmers. In addition, divers may have higher injury rates than swimmers, although small reported numbers warrant additional research.","author":[{"dropping-particle":"","family":"Lynall","given":"Robert C.","non-dropping-particle":"","parse-names":false,"suffix":""},{"dropping-particle":"","family":"Kerr","given":"Zachary Y.","non-dropping-particle":"","parse-names":false,"suffix":""},{"dropping-particle":"","family":"Djoko","given":"Aristarque","non-dropping-particle":"","parse-names":false,"suffix":""},{"dropping-particle":"","family":"Pluim","given":"Babette M.","non-dropping-particle":"","parse-names":false,"suffix":""},{"dropping-particle":"","family":"Hainline","given":"Brian","non-dropping-particle":"","parse-names":false,"suffix":""},{"dropping-particle":"","family":"Dompier","given":"Thomas P.","non-dropping-particle":"","parse-names":false,"suffix":""}],"container-title":"British journal of sports medicine","id":"ITEM-61","issue":"19","issued":{"date-parts":[["2016"]]},"note":"Lynall, Robert C\rKerr, Zachary Y\rDjoko, Aristarque\rPluim, Babette M\rHainline, Brian\rDompier, Thomas P\reng\rEngland\r2016/01/01 06:00\rBr J Sports Med. 2016 Oct;50(19):1211-6. doi: 10.1136/bjsports-2015-095360. Epub 2015 Dec 30.","page":"1211-1216","title":"Epidemiology of National Collegiate Athletic Association men's and women's tennis injuries, 2009/2010-2014/2015","type":"article-journal","volume":"50"},"uris":["http://www.mendeley.com/documents/?uuid=13536657-73b3-3c6a-be28-d032cff29b6a"]},{"id":"ITEM-62","itemData":{"DOI":"10.1080/17461391.2015.1009493","ISBN":"1746-1391","ISSN":"15367290","PMID":"25675134","abstract":"Tennis practice, especially at elite levels, may place players at risk for debilitating musculoskeletal injuries. The aim of this study was to analyse the epidemiological pattern of retirements due to medical conditions sustained by tennis players during Davis Cup matches in the 2006-2013 period. All uncompleted matches due to a medical condition (injuries and illnesses) occurred in the above-mentioned competition were collected from the official source, registered and analysed according to published guidelines. The overall incidence of match retirements was 1.66% (12/719). The injury rate was 6.05/1000 playing hours; and 6.64/1000 match exposures. Musculotendinous lesions were the most common type of injury (66.66%). The incidence of lower-limb injuries was higher than upper-limb and trunk lesions. The incidence of retired matches due to medical conditions was higher in hard courts than in clay courts (2.97% and 0.90%, respectively; p = 0.04), while the median value of inactivity of injuries was 32.0 days (range 3-297). In conclusion, the incidence of retirements due to medical conditions in Davis Cup matches was low supporting the assumption that elite tennis is a low-risk sport activity. Findings provided scientific evidences of injury patterns among male professional tennis players and may contribute to conduct better injury prevention strategies.","author":[{"dropping-particle":"","family":"Maquirriain","given":"Javier","non-dropping-particle":"","parse-names":false,"suffix":""},{"dropping-particle":"","family":"Baglione","given":"Roberto","non-dropping-particle":"","parse-names":false,"suffix":""}],"container-title":"European Journal of Sport Science","id":"ITEM-62","issue":"2","issued":{"date-parts":[["2016"]]},"note":"Maquirriain, Javier\rBaglione, Roberto\reng\rResearch Support, Non-U.S. Gov't\rReview\rEngland\r2015/02/13 06:00\rEur J Sport Sci. 2016;16(2):266-70. doi: 10.1080/17461391.2015.1009493. Epub 2015 Feb 12.","page":"266-270","title":"Epidemiology of tennis injuries: An eight-year review of Davis Cup retirements","type":"article-journal","volume":"16"},"uris":["http://www.mendeley.com/documents/?uuid=a789dc8c-254b-382d-8b6b-f21c5a005a32"]},{"id":"ITEM-63","itemData":{"DOI":"10.1136/bjsports-2015-095552","ISSN":"14730480","PMID":"26755678","abstract":"OBJECTIVE: The primary aims of this retrospective study were to describe the burden of injury presenting to the medical team and the changes in injury profile over 10 years (2003-2012) at The Championships, Wimbledon. Secondary aims included description of gender difference in rates, distribution and pathology of injuries. DESIGN: Retrospective observational cohort of player injury presentations over 10 years (2003-2012) at The Championships, Wimbledon. RESULTS: The overall rate of presentation of injury for all players over the 10-year period was 20.7 per 1000 sets played. Injury rates were lower for male players (17.7 injuries per 1000 sets played) than female players (23.4 injuries per 1000  sets played). There was variability in the numbers of injuries reported by men and women players over the 10-year period. CONCLUSIONS: The rates of presentation of injury at this Grand Slam tennis tournament varied between male and female players, and between years. More robust systems of data collection are required in professional tennis to enable more sophisticated injury data analysis between  sexes, years and different playing surfaces.","author":[{"dropping-particle":"","family":"McCurdie","given":"I.","non-dropping-particle":"","parse-names":false,"suffix":""},{"dropping-particle":"","family":"Smith","given":"S.","non-dropping-particle":"","parse-names":false,"suffix":""},{"dropping-particle":"","family":"Bell","given":"P. H.","non-dropping-particle":"","parse-names":false,"suffix":""},{"dropping-particle":"","family":"Batt","given":"M. E.","non-dropping-particle":"","parse-names":false,"suffix":""}],"container-title":"British Journal of Sports Medicine","id":"ITEM-63","issue":"7","issued":{"date-parts":[["2017"]]},"note":"McCurdie, I\rSmith, S\rBell, P H\rBatt, M E\reng\rEngland\r2016/01/13 06:00\rBr J Sports Med. 2016 Jan 11. pii: bjsports-2015-095552. doi: 10.1136/bjsports-2015-095552.","page":"607-611","title":"Tennis injury data from the Championships, Wimbledon, from 2003 to 2012","type":"article-journal","volume":"51"},"uris":["http://www.mendeley.com/documents/?uuid=b64a1214-b378-3edc-858b-a049797bee17"]},{"id":"ITEM-64","itemData":{"DOI":"10.1111/sms.12471","ISBN":"1600-0838 (Electronic)\\r0905-7188 (Linking)","ISSN":"1600-0838","PMID":"25944058","abstract":"The objective of this study was to estimate the incidence and prevalence of injury and illness among elite junior tennis players. A cohort of 73 players (11-14 years) in the 2012-2013 Dutch national high-performance program was followed for 32 weeks; all participants completed the study. The OSTRC Questionnaire on Health Problems was used to record self-reported injuries and illnesses and to record training and match exposure. Main outcome measures were average prevalence of overuse injury and illness and incidence density of acute injury. On average, players practiced 9.1 h/week (SD 0.6; range 2.3-12.0) and had 2.2 h of match play (SD 0.6; range 2.3-12.0). During the course of the study, 67 players reported a total of 187 health problems. The average weekly prevalence of all health problems was 21.3% (95% CI: 19.2-22.9), of which 12.1% (95% CI: 10.9-13.3) constituted overuse injuries and 5.8% (95% CI: 4.6-6.9) illnesses. The incidence of acute injuries was 1.2/1000 h of tennis play (95% CI: 0.7-1.7). The high occurrence of overuse injuries among elite junior tennis players suggests that an early focus on preventative measures is warranted, with a particular focus on the monitoring and management of workload.","author":[{"dropping-particle":"","family":"Pluim","given":"B. M.","non-dropping-particle":"","parse-names":false,"suffix":""},{"dropping-particle":"","family":"Loeffen","given":"F G J","non-dropping-particle":"","parse-names":false,"suffix":""},{"dropping-particle":"","family":"Clarsen","given":"B.","non-dropping-particle":"","parse-names":false,"suffix":""},{"dropping-particle":"","family":"Bahr","given":"R.","non-dropping-particle":"","parse-names":false,"suffix":""},{"dropping-particle":"","family":"Verhagen","given":"E A L M","non-dropping-particle":"","parse-names":false,"suffix":""}],"container-title":"Scandinavian journal of medicine &amp; science in sports","id":"ITEM-64","issue":"5","issued":{"date-parts":[["2016","5"]]},"note":"Pluim, B M Loeffen, F G J Clarsen, B Bahr, R Verhagen, E A L M eng Denmark 2015/05/07 06:00 Scand J Med Sci Sports. 2016 May;26(5):564-71. doi: 10.1111/sms.12471. Epub 2015 May 5.","page":"564-71","title":"A one-season prospective study of injuries and illness in elite junior tennis.","type":"article-journal","volume":"26"},"uris":["http://www.mendeley.com/documents/?uuid=04225a03-08cf-379c-bd3a-297ec9ea0bd0"]},{"id":"ITEM-65","itemData":{"DOI":"10.1136/bjsports-2016-097050","ISSN":"14730480","PMID":"28209569","abstract":"OBJECTIVE The aim of this study was to determine whether there is a difference in the prevalence of tennis injuries between the four most common court surfaces in the Netherlands, including hard court, clay, sand-fill artificial grass and red-sand-fill artificial grass. Natural grass was not included in this study. METHODS This was a repeated cross-sectional study over 6 months, involving members of the Royal Netherlands Lawn Tennis Association (KNLTB). A monthly questionnaire was sent to a random sample of 20 000 KNLTB members, stratified by their club's playing surface. The questionnaire included questions on court surface, tennis exposure and physical complaints, using the Oslo Sports Trauma Research Centre questionnaire on health problems. RESULTS A total of 3656 (18%) of the 20 000 invited members completed at least one of the monthly questionnaires [mean age 49 years (15)]. A total of 4047 injuries were reported by 1957 respondents. Of these injuries, 3246 (80%) were overuse and 801 (20%) were acute. There were no statistically significant differences in injury prevalence between groups who played primarily on any one of the four court surfaces. However, players who played on multiple surfaces had a higher injury prevalence, particularly of overuse injuries, than those who primarily played on one court surface. Compared with the other court surfaces, there was a higher prevalence of lower limb overuse injuries when playing on hard court. CONCLUSION There is no significant difference in the overall prevalence of injury on clay, hard court, sand-fill artificial grass and red-sand-fill artificial grass.","author":[{"dropping-particle":"","family":"Pluim","given":"Babette M.","non-dropping-particle":"","parse-names":false,"suffix":""},{"dropping-particle":"","family":"Clarsen","given":"Benjamin","non-dropping-particle":"","parse-names":false,"suffix":""},{"dropping-particle":"","family":"Verhagen","given":"Evert","non-dropping-particle":"","parse-names":false,"suffix":""}],"container-title":"British Journal of Sports Medicine","id":"ITEM-65","issue":"9","issued":{"date-parts":[["2018"]]},"note":"Pluim, Babette M\rClarsen, Benjamin\rVerhagen, Evert\reng\rEngland\r2017/02/18 06:00\rBr J Sports Med. 2017 Feb 16. pii: bjsports-2016-097050. doi: 10.1136/bjsports-2016-097050.","page":"611-615","title":"Injury rates in recreational tennis players do not differ between different playing surfaces","type":"article-journal","volume":"52"},"uris":["http://www.mendeley.com/documents/?uuid=b971b8c2-0a3d-38ad-bbad-6bb893c92231"]}],"mendeley":{"formattedCitation":"[14–78]","plainTextFormattedCitation":"[14–78]","previouslyFormattedCitation":"[14–78]"},"properties":{"noteIndex":0},"schema":"https://github.com/citation-style-language/schema/raw/master/csl-citation.json"}</w:instrText>
      </w:r>
      <w:r w:rsidR="00177EBB">
        <w:rPr>
          <w:rFonts w:ascii="Times New Roman" w:hAnsi="Times New Roman" w:cs="Times New Roman"/>
          <w:szCs w:val="24"/>
        </w:rPr>
        <w:fldChar w:fldCharType="separate"/>
      </w:r>
      <w:r w:rsidR="008869B3" w:rsidRPr="008869B3">
        <w:rPr>
          <w:rFonts w:ascii="Times New Roman" w:hAnsi="Times New Roman" w:cs="Times New Roman"/>
          <w:noProof/>
          <w:szCs w:val="24"/>
        </w:rPr>
        <w:t>[14–78]</w:t>
      </w:r>
      <w:r w:rsidR="00177EBB">
        <w:rPr>
          <w:rFonts w:ascii="Times New Roman" w:hAnsi="Times New Roman" w:cs="Times New Roman"/>
          <w:szCs w:val="24"/>
        </w:rPr>
        <w:fldChar w:fldCharType="end"/>
      </w:r>
      <w:r w:rsidR="009D7377">
        <w:rPr>
          <w:rFonts w:ascii="Times New Roman" w:hAnsi="Times New Roman" w:cs="Times New Roman"/>
          <w:szCs w:val="24"/>
        </w:rPr>
        <w:t xml:space="preserve"> </w:t>
      </w:r>
      <w:r w:rsidR="00A95F28">
        <w:rPr>
          <w:rFonts w:ascii="Times New Roman" w:hAnsi="Times New Roman" w:cs="Times New Roman"/>
          <w:szCs w:val="24"/>
        </w:rPr>
        <w:t xml:space="preserve">At the </w:t>
      </w:r>
      <w:r w:rsidR="003E4AC1">
        <w:rPr>
          <w:rFonts w:ascii="Times New Roman" w:hAnsi="Times New Roman" w:cs="Times New Roman"/>
          <w:szCs w:val="24"/>
        </w:rPr>
        <w:t xml:space="preserve">Beijing </w:t>
      </w:r>
      <w:r w:rsidR="009D7377">
        <w:rPr>
          <w:rFonts w:ascii="Times New Roman" w:hAnsi="Times New Roman" w:cs="Times New Roman"/>
          <w:szCs w:val="24"/>
        </w:rPr>
        <w:t>2008</w:t>
      </w:r>
      <w:r w:rsidR="001F229F">
        <w:rPr>
          <w:rFonts w:ascii="Times New Roman" w:hAnsi="Times New Roman" w:cs="Times New Roman"/>
          <w:szCs w:val="24"/>
        </w:rPr>
        <w:t xml:space="preserve"> Olympic Games</w:t>
      </w:r>
      <w:r w:rsidR="009D7377">
        <w:rPr>
          <w:rFonts w:ascii="Times New Roman" w:hAnsi="Times New Roman" w:cs="Times New Roman"/>
          <w:szCs w:val="24"/>
        </w:rPr>
        <w:t xml:space="preserve">, the International Olympic Committee (IOC) </w:t>
      </w:r>
      <w:r w:rsidR="00910E4F">
        <w:rPr>
          <w:rFonts w:ascii="Times New Roman" w:hAnsi="Times New Roman" w:cs="Times New Roman"/>
          <w:szCs w:val="24"/>
        </w:rPr>
        <w:t xml:space="preserve">commissioned </w:t>
      </w:r>
      <w:r w:rsidR="009D7377">
        <w:rPr>
          <w:rFonts w:ascii="Times New Roman" w:hAnsi="Times New Roman" w:cs="Times New Roman"/>
          <w:szCs w:val="24"/>
        </w:rPr>
        <w:t>the</w:t>
      </w:r>
      <w:r w:rsidR="00910E4F">
        <w:rPr>
          <w:rFonts w:ascii="Times New Roman" w:hAnsi="Times New Roman" w:cs="Times New Roman"/>
          <w:szCs w:val="24"/>
        </w:rPr>
        <w:t xml:space="preserve"> first</w:t>
      </w:r>
      <w:r w:rsidR="008055BE">
        <w:rPr>
          <w:rFonts w:ascii="Times New Roman" w:hAnsi="Times New Roman" w:cs="Times New Roman"/>
          <w:szCs w:val="24"/>
        </w:rPr>
        <w:t xml:space="preserve"> major</w:t>
      </w:r>
      <w:r w:rsidR="009D7377">
        <w:rPr>
          <w:rFonts w:ascii="Times New Roman" w:hAnsi="Times New Roman" w:cs="Times New Roman"/>
          <w:szCs w:val="24"/>
        </w:rPr>
        <w:t xml:space="preserve"> IOC injury surveillance system,</w:t>
      </w:r>
      <w:r w:rsidR="00302A16">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{"citationItems":[{"id":"ITEM-1","itemData":{"DOI":"10.1136/bjsm.2008.046631","ISBN":"1473-0480 (Electronic)\\r0306-3674 (Linking)","ISSN":"03063674","PMID":"18390916","abstract":"BACKGROUND: The protection of athletes' health by preventing injuries is an important task for international sports federations. Standardised injury surveillance provides not only important epidemiological information, but also directions for injury prevention, and the opportunity for monitoring long-term changes in the frequency and circumstances of injury. Numerous studies have evaluated sports injuries during the season, but few have focused on injuries during major sport events such as World Championships, World Cups or the Olympic Games. OBJECTIVES: To provide an injury surveillance system for multi-sports tournaments, using the 2008 Olympic Games in Beijing as an example. METHODS: A group of experienced researchers reviewed existing injury report systems and developed a scientific sound and concise injury surveillance system for large multi-sport events. RESULTS: The injury report system for multi-sport events is based on an established system for team sports tournaments and has proved feasible for individual sports during the International Association of Athletics Federations World Championships in Athletics 2007. The most important principles and advantages of the system are comprehensive definition of injury, injury report by the physician responsible for the athlete, a single-page report of all injuries, and daily report irrespective of whether or not an injury occurred. Implementation of the injury surveillance system, all definitions, the report form, and the analysis of data are described in detail to enable other researchers to implement the injury surveillance system in any sports tournament. CONCLUSION: The injury surveillance system has been accepted by experienced team physicians and shown to be feasible for single-sport and multi-sport events. It can be modified depending on the specific objectives of a certain sport or research question; however, a standardised use of injury definition, report forms and methodology will ensure the comparability of results.","author":[{"dropping-particle":"","family":"Junge","given":"A.","non-dropping-particle":"","parse-names":false,"suffix":""},{"dropping-particle":"","family":"Engebretsen","given":"L.","non-dropping-particle":"","parse-names":false,"suffix":""},{"dropping-particle":"","family":"Alonso","given":"J. M.","non-dropping-particle":"","parse-names":false,"suffix":""},{"dropping-particle":"","family":"Renström","given":"P.","non-dropping-particle":"","parse-names":false,"suffix":""},{"dropping-particle":"","family":"Mountjoy","given":"M.","non-dropping-particle":"","parse-names":false,"suffix":""},{"dropping-particle":"","family":"Aubry","given":"M.","non-dropping-particle":"","parse-names":false,"suffix":""},{"dropping-particle":"","family":"Dvorak","given":"J.","non-dropping-particle":"","parse-names":false,"suffix":""}],"container-title":"British Journal of Sports Medicine","id":"ITEM-1","issue":"6","issued":{"date-parts":[["2008","4","7"]]},"note":"DA - 20080609\nIS - 1473-0480 (Electronic)\nLA - eng\nPT - Journal Article\nPT - Research Support, Non-U.S. Gov't\nPT - Review\nSB - IM","page":"413-421","title":"Injury surveillance in multi-sport events: The International Olympic Committee approach","type":"article-journal","volume":"42"},"uris":["http://www.mendeley.com/documents/?uuid=2b15c9d1-766b-41f9-aca8-b48c51b7e74c"]},{"id":"ITEM-2","itemData":{"DOI":"10.1177/0363546509339357","ISBN":"1552-3365 (Electronic)\\r0363-5465 (Linking)","ISSN":"03635465","PMID":"19783812","abstract":"BACKGROUND: Standardized assessment of sports injuries provides important epidemiological information and also directions for injury prevention. PURPOSE: To analyze the frequency, characteristics, and causes of injuries incurred during the Summer Olympic Games 2008. STUDY DESIGN: Descriptive epidemiology study. METHODS: The chief physicians and/or chief medical officers of the national teams were asked to report daily all injuries newly incurred during the Olympic Games on a standardized injury report form. In addition, injuries were reported daily by the physicians at the medical stations at the different Olympic venues and at the polyclinic in the Olympic Village. RESULTS: Physicians and/or therapists of 92 national teams covering 88% of the 10,977 registered athletes took part in the study. In total, 1055 injuries were reported, resulting in an incidence of 96.1 injuries per 1000 registered athletes. Half of the injuries (49.6%) were expected to prevent the athlete from participating in competition or training. The most prevalent diagnoses were ankle sprains and thigh strains. The majority (72.5%) of injuries were incurred in competition. One third of the injuries were caused by contact with another athlete, followed by overuse (22%) and noncontact incidences (20%). Injuries were reported from all sports, but their incidence and characteristics varied substantially. In relation to the number of registered athletes, the risk of incurring an injury was highest in soccer, taekwondo, hockey, handball, weightlifting, and boxing (all &gt;or=15% of the athletes) and lowest for sailing, canoeing/kayaking, rowing, synchronized swimming, diving, fencing, and swimming. CONCLUSION: The data indicate that the injury surveillance system covered almost all of the participating athletes, and the results highlight areas of high risk for sport injury such as the in-competition period, the ankle and thigh, and specific sports. The identification of these factors should stimulate future research and subsequent policy change to prevent injury in elite athletes.","author":[{"dropping-particle":"","family":"Junge","given":"Astrid","non-dropping-particle":"","parse-names":false,"suffix":""},{"dropping-particle":"","family":"Engebretsen","given":"Lars","non-dropping-particle":"","parse-names":false,"suffix":""},{"dropping-particle":"","family":"Mountjoy","given":"Margo L.","non-dropping-particle":"","parse-names":false,"suffix":""},{"dropping-particle":"","family":"Alonso","given":"Juan Manuel","non-dropping-particle":"","parse-names":false,"suffix":""},{"dropping-particle":"","family":"Renström","given":"Per A.F.H.","non-dropping-particle":"","parse-names":false,"suffix":""},{"dropping-particle":"","family":"Aubry","given":"Mark John","non-dropping-particle":"","parse-names":false,"suffix":""},{"dropping-particle":"","family":"Dvorak","given":"Jiri","non-dropping-particle":"","parse-names":false,"suffix":""}],"container-title":"American Journal of Sports Medicine","id":"ITEM-2","issue":"11","issued":{"date-parts":[["2009","11","25"]]},"note":"DA - 20091030\nIS - 1552-3365 (Electronic)\nIS - 0363-5465 (Linking)\nLA - eng\nPT - Journal Article\nPT - Research Support, Non-U.S. Gov't\nSB - IM","page":"2165-2172","title":"Sports injuries during the Summer Olympic Games 2008","type":"article-journal","volume":"37"},"uris":["http://www.mendeley.com/documents/?uuid=107462df-ca8d-4ef9-85b2-3eabec22cef0"]}],"mendeley":{"formattedCitation":"[79,80]","plainTextFormattedCitation":"[79,80]","previouslyFormattedCitation":"[79,80]"},"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[79,80]</w:t>
      </w:r>
      <w:r w:rsidR="00302A16">
        <w:rPr>
          <w:rFonts w:ascii="Times New Roman" w:hAnsi="Times New Roman" w:cs="Times New Roman"/>
          <w:szCs w:val="24"/>
        </w:rPr>
        <w:fldChar w:fldCharType="end"/>
      </w:r>
      <w:r w:rsidR="009D7377">
        <w:rPr>
          <w:rFonts w:ascii="Times New Roman" w:hAnsi="Times New Roman" w:cs="Times New Roman"/>
          <w:szCs w:val="24"/>
        </w:rPr>
        <w:t xml:space="preserve"> which was </w:t>
      </w:r>
      <w:r w:rsidR="00A32116">
        <w:rPr>
          <w:rFonts w:ascii="Times New Roman" w:hAnsi="Times New Roman" w:cs="Times New Roman"/>
          <w:szCs w:val="24"/>
        </w:rPr>
        <w:t xml:space="preserve">subsequently </w:t>
      </w:r>
      <w:r w:rsidR="009D7377">
        <w:rPr>
          <w:rFonts w:ascii="Times New Roman" w:hAnsi="Times New Roman" w:cs="Times New Roman"/>
          <w:szCs w:val="24"/>
        </w:rPr>
        <w:t xml:space="preserve">expanded </w:t>
      </w:r>
      <w:r w:rsidR="00B55031">
        <w:rPr>
          <w:rFonts w:ascii="Times New Roman" w:hAnsi="Times New Roman" w:cs="Times New Roman"/>
          <w:szCs w:val="24"/>
        </w:rPr>
        <w:t xml:space="preserve">for Vancouver 2010 </w:t>
      </w:r>
      <w:r w:rsidR="009D7377">
        <w:rPr>
          <w:rFonts w:ascii="Times New Roman" w:hAnsi="Times New Roman" w:cs="Times New Roman"/>
          <w:szCs w:val="24"/>
        </w:rPr>
        <w:t>to</w:t>
      </w:r>
      <w:r w:rsidR="00B55031">
        <w:rPr>
          <w:rFonts w:ascii="Times New Roman" w:hAnsi="Times New Roman" w:cs="Times New Roman"/>
          <w:szCs w:val="24"/>
        </w:rPr>
        <w:t xml:space="preserve"> also</w:t>
      </w:r>
      <w:r w:rsidR="009D7377">
        <w:rPr>
          <w:rFonts w:ascii="Times New Roman" w:hAnsi="Times New Roman" w:cs="Times New Roman"/>
          <w:szCs w:val="24"/>
        </w:rPr>
        <w:t xml:space="preserve"> include illnesses.</w:t>
      </w:r>
      <w:r w:rsidR="00302A16">
        <w:rPr>
          <w:rFonts w:ascii="Times New Roman" w:hAnsi="Times New Roman" w:cs="Times New Roman"/>
          <w:szCs w:val="24"/>
        </w:rPr>
        <w:fldChar w:fldCharType="begin" w:fldLock="1"/>
      </w:r>
      <w:r w:rsidR="005A439A">
        <w:rPr>
          <w:rFonts w:ascii="Times New Roman" w:hAnsi="Times New Roman" w:cs="Times New Roman"/>
          <w:szCs w:val="24"/>
        </w:rPr>
        <w:instrText>ADDIN CSL_CITATION {"citationItems":[{"id":"ITEM-1","itemData":{"DOI":"10.1136/bjsm.2010.076992","ISSN":"0306-3674","abstract":"Identification of high-risk sports, including their most common and severe injuries and illnesses, will facilitate the identification of sports and athletes at risk at an early stage.","author":[{"dropping-particle":"","family":"Engebretsen","given":"Lars","non-dropping-particle":"","parse-names":false,"suffix":""},{"dropping-particle":"","family":"Steffen","given":"Kathrin","non-dropping-particle":"","parse-names":false,"suffix":""},{"dropping-particle":"","family":"Alonso","given":"Juan Manuel","non-dropping-particle":"","parse-names":false,"suffix":""},{"dropping-particle":"","family":"Aubry","given":"Mark","non-dropping-particle":"","parse-names":false,"suffix":""},{"dropping-particle":"","family":"Dvorak","given":"Jiri","non-dropping-particle":"","parse-names":false,"suffix":""},{"dropping-particle":"","family":"Junge","given":"A.","non-dropping-particle":"","parse-names":false,"suffix":""},{"dropping-particle":"","family":"Meeuwisse","given":"W.","non-dropping-particle":"","parse-names":false,"suffix":""},{"dropping-particle":"","family":"Mountjoy","given":"Margo","non-dropping-particle":"","parse-names":false,"suffix":""},{"dropping-particle":"","family":"Renstrom","given":"P.","non-dropping-particle":"","parse-names":false,"suffix":""},{"dropping-particle":"","family":"Wilkinson","given":"M.","non-dropping-particle":"","parse-names":false,"suffix":""}],"container-title":"British Journal of Sports Medicine","id":"ITEM-1","issue":"11","issued":{"date-parts":[["2010","9","1"]]},"note":"DA - 20100907\nIS - 1473-0480 (Electronic)\nIS - 0306-3674 (Linking)\nLA - eng\nPT - Journal Article\nPT - Research Support, Non-U.S. Gov't\nSB - IM","page":"772-780","title":"Sports injuries and illnesses during the Winter Olympic Games 2010","type":"article-journal","volume":"44"},"uris":["http://www.mendeley.com/documents/?uuid=9e58c90c-23fb-45a1-92b1-7c24d9e294cc"]}],"mendeley":{"formattedCitation":"[81]","plainTextFormattedCitation":"[81]","previouslyFormattedCitation":"[81]"},"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[81]</w:t>
      </w:r>
      <w:r w:rsidR="00302A16">
        <w:rPr>
          <w:rFonts w:ascii="Times New Roman" w:hAnsi="Times New Roman" w:cs="Times New Roman"/>
          <w:szCs w:val="24"/>
        </w:rPr>
        <w:fldChar w:fldCharType="end"/>
      </w:r>
      <w:r w:rsidR="009D7377">
        <w:rPr>
          <w:rFonts w:ascii="Times New Roman" w:hAnsi="Times New Roman" w:cs="Times New Roman"/>
          <w:szCs w:val="24"/>
        </w:rPr>
        <w:t xml:space="preserve"> Since then, the surveillance </w:t>
      </w:r>
      <w:r w:rsidR="00B55031">
        <w:rPr>
          <w:rFonts w:ascii="Times New Roman" w:hAnsi="Times New Roman" w:cs="Times New Roman"/>
          <w:szCs w:val="24"/>
        </w:rPr>
        <w:t xml:space="preserve">system </w:t>
      </w:r>
      <w:r w:rsidR="009D7377">
        <w:rPr>
          <w:rFonts w:ascii="Times New Roman" w:hAnsi="Times New Roman" w:cs="Times New Roman"/>
          <w:szCs w:val="24"/>
        </w:rPr>
        <w:t xml:space="preserve">has been </w:t>
      </w:r>
      <w:r w:rsidR="00DC10FD">
        <w:rPr>
          <w:rFonts w:ascii="Times New Roman" w:hAnsi="Times New Roman" w:cs="Times New Roman"/>
          <w:szCs w:val="24"/>
        </w:rPr>
        <w:t xml:space="preserve">continued and further developed </w:t>
      </w:r>
      <w:r w:rsidR="009D7377">
        <w:rPr>
          <w:rFonts w:ascii="Times New Roman" w:hAnsi="Times New Roman" w:cs="Times New Roman"/>
          <w:szCs w:val="24"/>
        </w:rPr>
        <w:t>in London 2012</w:t>
      </w:r>
      <w:r w:rsidR="007C05B2">
        <w:rPr>
          <w:rFonts w:ascii="Times New Roman" w:hAnsi="Times New Roman" w:cs="Times New Roman"/>
          <w:szCs w:val="24"/>
        </w:rPr>
        <w:t>,</w:t>
      </w:r>
      <w:r w:rsidR="00302A16">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{"citationItems":[{"id":"ITEM-1","itemData":{"DOI":"10.1136/bjsports-2013-092380","ISBN":"1473-0480 (Electronic)\\n0306-3674 (Linking)","ISSN":"14730480","PMID":"20820057","abstract":"Identification of high-risk sports, including their most common and severe injuries and illnesses, will facilitate the identification of sports and athletes at risk at an early stage.","author":[{"dropping-particle":"","family":"Engebretsen","given":"Lars","non-dropping-particle":"","parse-names":false,"suffix":""},{"dropping-particle":"","family":"Soligard","given":"Torbjørn","non-dropping-particle":"","parse-names":false,"suffix":""},{"dropping-particle":"","family":"Steffen","given":"Kathrin","non-dropping-particle":"","parse-names":false,"suffix":""},{"dropping-particle":"","family":"Alonso","given":"Juan Manuel","non-dropping-particle":"","parse-names":false,"suffix":""},{"dropping-particle":"","family":"Aubry","given":"Mark","non-dropping-particle":"","parse-names":false,"suffix":""},{"dropping-particle":"","family":"Budgett","given":"Richard","non-dropping-particle":"","parse-names":false,"suffix":""},{"dropping-particle":"","family":"Dvorak","given":"Jiri","non-dropping-particle":"","parse-names":false,"suffix":""},{"dropping-particle":"","family":"Jegathesan","given":"Manikavasagam","non-dropping-particle":"","parse-names":false,"suffix":""},{"dropping-particle":"","family":"Meeuwisse","given":"Willem H.","non-dropping-particle":"","parse-names":false,"suffix":""},{"dropping-particle":"","family":"Mountjoy","given":"Margo","non-dropping-particle":"","parse-names":false,"suffix":""},{"dropping-particle":"","family":"Palmer-Green","given":"Debbie","non-dropping-particle":"","parse-names":false,"suffix":""},{"dropping-particle":"","family":"Vanhegan","given":"Ivor","non-dropping-particle":"","parse-names":false,"suffix":""},{"dropping-particle":"","family":"Renström","given":"Per A.","non-dropping-particle":"","parse-names":false,"suffix":""}],"container-title":"British journal of sports medicine","id":"ITEM-1","issue":"7","issued":{"date-parts":[["2013","5"]]},"note":"DA - 20130412\nIS - 1473-0480 (Electronic)\nIS - 0306-3674 (Linking)\nLA - eng\nPT - Journal Article\nSB - IM","page":"407-414","title":"Sports injuries and illnesses during the London Summer Olympic Games 2012.","type":"article-journal","volume":"47"},"uris":["http://www.mendeley.com/documents/?uuid=4baa2d36-23f7-417e-829a-dbb82bd30c89"]}],"mendeley":{"formattedCitation":"[82]","plainTextFormattedCitation":"[82]","previouslyFormattedCitation":"[82]"},"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[82]</w:t>
      </w:r>
      <w:r w:rsidR="00302A16">
        <w:rPr>
          <w:rFonts w:ascii="Times New Roman" w:hAnsi="Times New Roman" w:cs="Times New Roman"/>
          <w:szCs w:val="24"/>
        </w:rPr>
        <w:fldChar w:fldCharType="end"/>
      </w:r>
      <w:r w:rsidR="009D7377">
        <w:rPr>
          <w:rFonts w:ascii="Times New Roman" w:hAnsi="Times New Roman" w:cs="Times New Roman"/>
          <w:szCs w:val="24"/>
        </w:rPr>
        <w:t xml:space="preserve"> Sochi 2014</w:t>
      </w:r>
      <w:r w:rsidR="007C05B2">
        <w:rPr>
          <w:rFonts w:ascii="Times New Roman" w:hAnsi="Times New Roman" w:cs="Times New Roman"/>
          <w:szCs w:val="24"/>
        </w:rPr>
        <w:t>,</w:t>
      </w:r>
      <w:r w:rsidR="00302A16">
        <w:rPr>
          <w:rFonts w:ascii="Times New Roman" w:hAnsi="Times New Roman" w:cs="Times New Roman"/>
          <w:szCs w:val="24"/>
        </w:rPr>
        <w:fldChar w:fldCharType="begin" w:fldLock="1"/>
      </w:r>
      <w:r w:rsidR="005A439A">
        <w:rPr>
          <w:rFonts w:ascii="Times New Roman" w:hAnsi="Times New Roman" w:cs="Times New Roman"/>
          <w:szCs w:val="24"/>
        </w:rPr>
        <w:instrText>ADDIN CSL_CITATION {"citationItems":[{"id":"ITEM-1","itemData":{"DOI":"10.1136/bjsports-2014-094538","ISSN":"0306-3674","PMID":"25631542","abstract":"BACKGROUND Systematic surveillance of injuries and illnesses is the foundation for developing preventive measures in sport. AIM To analyse the injuries and illnesses that occurred during the XXII Olympic Winter Games, held in Sochi in 2014. METHODS We recorded the daily occurrence (or non-occurrence) of injuries and illnesses (1) through the reporting of all National Olympic Committee (NOC) medical teams and (2) in the polyclinic and medical venues by the Sochi 2014 medical staff. RESULTS NOC and Sochi 2014 medical staff reported 391 injuries and 249 illnesses among 2780 athletes from 88 NOCs, equalling incidences of 14 injuries and 8.9 illnesses per 100 athletes over an 18-day period of time. Altogether, 12% and 8% of the athletes incurred at least one injury or illness, respectively. The percentage of athletes injured was highest in aerial skiing, snowboard slopestyle, snowboard cross, slopestyle skiing, halfpipe skiing, moguls skiing, alpine skiing, and snowboard halfpipe. Thirty-nine per cent of the injuries were expected to prevent the athlete from participating in competition or training. Women suffered 50% more illnesses than men. The rate of illness was highest in skeleton, short track, curling, cross-country skiing, figure skating, bobsleigh and aerial skiing. A total of 159 illnesses (64%) affected the respiratory system, and the most common cause of illness was infection (n=145, 58%). CONCLUSIONS Overall, 12% of the athletes incurred at least one injury during the games, and 8% an illness, which is similar to prior Olympic Games. The incidence of injuries and illnesses varied substantially between sports.","author":[{"dropping-particle":"","family":"Soligard","given":"Torbjørn","non-dropping-particle":"","parse-names":false,"suffix":""},{"dropping-particle":"","family":"Steffen","given":"Kathrin","non-dropping-particle":"","parse-names":false,"suffix":""},{"dropping-particle":"","family":"Palmer-Green","given":"Debbie","non-dropping-particle":"","parse-names":false,"suffix":""},{"dropping-particle":"","family":"Aubry","given":"Mark","non-dropping-particle":"","parse-names":false,"suffix":""},{"dropping-particle":"","family":"Grant","given":"Marie-Elaine","non-dropping-particle":"","parse-names":false,"suffix":""},{"dropping-particle":"","family":"Meeuwisse","given":"Willem","non-dropping-particle":"","parse-names":false,"suffix":""},{"dropping-particle":"","family":"Mountjoy","given":"Margo","non-dropping-particle":"","parse-names":false,"suffix":""},{"dropping-particle":"","family":"Budgett","given":"Richard","non-dropping-particle":"","parse-names":false,"suffix":""},{"dropping-particle":"","family":"Engebretsen","given":"Lars","non-dropping-particle":"","parse-names":false,"suffix":""}],"container-title":"British Journal of Sports Medicine","id":"ITEM-1","issue":"7","issued":{"date-parts":[["2015","4"]]},"note":"DA - 20150318\nIS - 1473-0480 (Electronic)\nIS - 0306-3674 (Linking)\nLA - eng\nPT - Journal Article\nSB - IM","page":"441-447","title":"Sports injuries and illnesses in the Sochi 2014 Olympic Winter Games","type":"article-journal","volume":"49"},"uris":["http://www.mendeley.com/documents/?uuid=d9c457ad-86bc-4be5-a313-8739e2c637e2"]}],"mendeley":{"formattedCitation":"[83]","plainTextFormattedCitation":"[83]","previouslyFormattedCitation":"[83]"},"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[83]</w:t>
      </w:r>
      <w:r w:rsidR="00302A16">
        <w:rPr>
          <w:rFonts w:ascii="Times New Roman" w:hAnsi="Times New Roman" w:cs="Times New Roman"/>
          <w:szCs w:val="24"/>
        </w:rPr>
        <w:fldChar w:fldCharType="end"/>
      </w:r>
      <w:r w:rsidR="007C05B2">
        <w:rPr>
          <w:rFonts w:ascii="Times New Roman" w:hAnsi="Times New Roman" w:cs="Times New Roman"/>
          <w:szCs w:val="24"/>
        </w:rPr>
        <w:t xml:space="preserve"> and Rio 2016.</w:t>
      </w:r>
      <w:r w:rsidR="00302A16">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{"citationItems":[{"id":"ITEM-1","itemData":{"DOI":"10.1136/bjsports-2017-097956","ISBN":"0027-8424","ISSN":"14730480","PMID":"28756389","abstract":"OBJECTIVE To describe the pattern of injuries and illnesses sustained during the Games of the XXXI Olympiad, hosted by Rio de Janeiro from 5 to 21 August 2016. METHODS We recorded the daily incidence of athlete injuries and illnesses (1) through the reporting of all National Olympic Committee (NOC) medical teams and (2) in the polyclinic and medical venues by the Rio 2016 medical staff. RESULTS In total, 11 274 athletes (5089 women, 45%; 6185 men, 55%) from 207 NOCs participated in the study. NOC and Rio 2016 medical staff reported 1101 injuries and 651 illnesses, equalling 9.8 injuries and 5.4 illnesses per 100 athletes over the 17-day period. Altogether, 8% of the athletes incurred at least one injury and 5% at least one illness. The injury incidence was highest in BMX cycling (38% of the athletes injured), boxing (30%), mountain bike cycling (24%), taekwondo (24%), water polo (19%) and rugby (19%), and lowest in canoe slalom, rowing, shooting, archery, swimming, golf and table tennis (0%-3%). Of the 1101 injuries recorded, 40% and 20% were estimated to lead to ≥1 and &gt;7 days of absence from sport, respectively. Women suffered 40% more illnesses than men. Illness was generally less common than injury, with the highest incidence recorded in diving (12%), open-water marathon (12%), sailing (12%), canoe slalom (11%), equestrian (11%) and synchronised swimming (10%). Illnesses were also less severe; 18% were expected to result in time loss. Of the illnesses, 47% affected the respiratory system and 21% the gastrointestinal system. The anticipated problem of infections in the Rio Olympic Games did not materialise, as the proportion of athletes with infectious diseases mirrored that of recent Olympic Games (3%). CONCLUSION Overall, 8% of the athletes incurred at least one injury during the Olympic Games, and 5% an illness, which is slightly lower than in the Olympic Summer Games of 2008 and 2012.","author":[{"dropping-particle":"","family":"Soligard","given":"Torbjørn","non-dropping-particle":"","parse-names":false,"suffix":""},{"dropping-particle":"","family":"Steffen","given":"Kathrin","non-dropping-particle":"","parse-names":false,"suffix":""},{"dropping-particle":"","family":"Palmer","given":"Debbie","non-dropping-particle":"","parse-names":false,"suffix":""},{"dropping-particle":"","family":"Alonso","given":"Juan Manuel","non-dropping-particle":"","parse-names":false,"suffix":""},{"dropping-particle":"","family":"Bahr","given":"Roald","non-dropping-particle":"","parse-names":false,"suffix":""},{"dropping-particle":"","family":"Lopes","given":"Alexandre Dias","non-dropping-particle":"","parse-names":false,"suffix":""},{"dropping-particle":"","family":"Dvorak","given":"Jiri","non-dropping-particle":"","parse-names":false,"suffix":""},{"dropping-particle":"","family":"Grant","given":"Marie Elaine","non-dropping-particle":"","parse-names":false,"suffix":""},{"dropping-particle":"","family":"Meeuwisse","given":"Willem","non-dropping-particle":"","parse-names":false,"suffix":""},{"dropping-particle":"","family":"Mountjoy","given":"Margo","non-dropping-particle":"","parse-names":false,"suffix":""},{"dropping-particle":"","family":"Pena Costa","given":"Leonardo Oliveira","non-dropping-particle":"","parse-names":false,"suffix":""},{"dropping-particle":"","family":"Salmina","given":"Natalia","non-dropping-particle":"","parse-names":false,"suffix":""},{"dropping-particle":"","family":"Budgett","given":"Richard","non-dropping-particle":"","parse-names":false,"suffix":""},{"dropping-particle":"","family":"Engebretsen","given":"Lars","non-dropping-particle":"","parse-names":false,"suffix":""}],"container-title":"British Journal of Sports Medicine","id":"ITEM-1","issue":"17","issued":{"date-parts":[["2017","9"]]},"page":"1265-1271","title":"Sports injury and illness incidence in the Rio de Janeiro 2016 Olympic Summer Games: A prospective study of 11274 athletes from 207 countries","type":"article-journal","volume":"51"},"uris":["http://www.mendeley.com/documents/?uuid=7e629423-9996-41fc-ab4f-8b172501cf92"]}],"mendeley":{"formattedCitation":"[84]","plainTextFormattedCitation":"[84]","previouslyFormattedCitation":"[84]"},"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[84]</w:t>
      </w:r>
      <w:r w:rsidR="00302A16">
        <w:rPr>
          <w:rFonts w:ascii="Times New Roman" w:hAnsi="Times New Roman" w:cs="Times New Roman"/>
          <w:szCs w:val="24"/>
        </w:rPr>
        <w:fldChar w:fldCharType="end"/>
      </w:r>
      <w:r w:rsidR="00A3126F">
        <w:rPr>
          <w:rFonts w:ascii="Times New Roman" w:hAnsi="Times New Roman" w:cs="Times New Roman"/>
          <w:szCs w:val="24"/>
        </w:rPr>
        <w:t xml:space="preserve"> In these Games, the </w:t>
      </w:r>
      <w:r w:rsidR="00EB008D">
        <w:rPr>
          <w:rFonts w:ascii="Times New Roman" w:hAnsi="Times New Roman" w:cs="Times New Roman"/>
          <w:szCs w:val="24"/>
        </w:rPr>
        <w:t>injury and illness</w:t>
      </w:r>
      <w:r w:rsidR="00A3126F">
        <w:rPr>
          <w:rFonts w:ascii="Times New Roman" w:hAnsi="Times New Roman" w:cs="Times New Roman"/>
          <w:szCs w:val="24"/>
        </w:rPr>
        <w:t xml:space="preserve"> </w:t>
      </w:r>
      <w:r w:rsidR="008A4FD5">
        <w:rPr>
          <w:rFonts w:ascii="Times New Roman" w:hAnsi="Times New Roman" w:cs="Times New Roman"/>
          <w:szCs w:val="24"/>
        </w:rPr>
        <w:t xml:space="preserve">incidences </w:t>
      </w:r>
      <w:r w:rsidR="00883A34">
        <w:rPr>
          <w:rFonts w:ascii="Times New Roman" w:hAnsi="Times New Roman" w:cs="Times New Roman"/>
          <w:szCs w:val="24"/>
        </w:rPr>
        <w:t xml:space="preserve">were found to </w:t>
      </w:r>
      <w:r w:rsidR="00A3126F">
        <w:rPr>
          <w:rFonts w:ascii="Times New Roman" w:hAnsi="Times New Roman" w:cs="Times New Roman"/>
          <w:szCs w:val="24"/>
        </w:rPr>
        <w:t xml:space="preserve">have ranged from </w:t>
      </w:r>
      <w:r w:rsidR="00EB008D">
        <w:rPr>
          <w:rFonts w:ascii="Times New Roman" w:hAnsi="Times New Roman" w:cs="Times New Roman"/>
          <w:szCs w:val="24"/>
        </w:rPr>
        <w:t xml:space="preserve">9.6 to 14.0 injuries and </w:t>
      </w:r>
      <w:r w:rsidR="007C05B2">
        <w:rPr>
          <w:rFonts w:ascii="Times New Roman" w:hAnsi="Times New Roman" w:cs="Times New Roman"/>
          <w:szCs w:val="24"/>
        </w:rPr>
        <w:t>5.4</w:t>
      </w:r>
      <w:r w:rsidR="00EB008D">
        <w:rPr>
          <w:rFonts w:ascii="Times New Roman" w:hAnsi="Times New Roman" w:cs="Times New Roman"/>
          <w:szCs w:val="24"/>
        </w:rPr>
        <w:t xml:space="preserve"> to 8.9 illnesses </w:t>
      </w:r>
      <w:r w:rsidR="00A3126F">
        <w:rPr>
          <w:rFonts w:ascii="Times New Roman" w:hAnsi="Times New Roman" w:cs="Times New Roman"/>
          <w:szCs w:val="24"/>
        </w:rPr>
        <w:t>per 100 athletes</w:t>
      </w:r>
      <w:r w:rsidR="00EB008D">
        <w:rPr>
          <w:rFonts w:ascii="Times New Roman" w:hAnsi="Times New Roman" w:cs="Times New Roman"/>
          <w:szCs w:val="24"/>
        </w:rPr>
        <w:t>.</w:t>
      </w:r>
    </w:p>
    <w:p w14:paraId="154C5172" w14:textId="2B270822" w:rsidR="00045C66" w:rsidRPr="00023761" w:rsidRDefault="00B55031" w:rsidP="002365D1">
      <w:pPr>
        <w:spacing w:before="120" w:after="160" w:line="360" w:lineRule="auto"/>
        <w:rPr>
          <w:rFonts w:ascii="Times New Roman" w:hAnsi="Times New Roman" w:cs="Times New Roman"/>
          <w:szCs w:val="24"/>
        </w:rPr>
      </w:pPr>
      <w:r>
        <w:rPr>
          <w:rFonts w:ascii="Times New Roman" w:hAnsi="Times New Roman" w:cs="Times New Roman"/>
          <w:szCs w:val="24"/>
        </w:rPr>
        <w:t>Our aim was</w:t>
      </w:r>
      <w:r w:rsidR="00985D56" w:rsidRPr="00023761">
        <w:rPr>
          <w:rFonts w:ascii="Times New Roman" w:hAnsi="Times New Roman" w:cs="Times New Roman"/>
          <w:szCs w:val="24"/>
        </w:rPr>
        <w:t xml:space="preserve"> </w:t>
      </w:r>
      <w:r w:rsidR="00CF474C" w:rsidRPr="00023761">
        <w:rPr>
          <w:rFonts w:ascii="Times New Roman" w:hAnsi="Times New Roman" w:cs="Times New Roman"/>
          <w:szCs w:val="24"/>
        </w:rPr>
        <w:t xml:space="preserve">to </w:t>
      </w:r>
      <w:r w:rsidR="00985D56" w:rsidRPr="00023761">
        <w:rPr>
          <w:rFonts w:ascii="Times New Roman" w:hAnsi="Times New Roman" w:cs="Times New Roman"/>
          <w:szCs w:val="24"/>
        </w:rPr>
        <w:t xml:space="preserve">describe </w:t>
      </w:r>
      <w:r w:rsidR="00AE5E96" w:rsidRPr="00023761">
        <w:rPr>
          <w:rFonts w:ascii="Times New Roman" w:hAnsi="Times New Roman" w:cs="Times New Roman"/>
          <w:szCs w:val="24"/>
        </w:rPr>
        <w:t xml:space="preserve">the </w:t>
      </w:r>
      <w:r w:rsidR="002B5171">
        <w:rPr>
          <w:rFonts w:ascii="Times New Roman" w:hAnsi="Times New Roman" w:cs="Times New Roman"/>
          <w:szCs w:val="24"/>
        </w:rPr>
        <w:t>incidence and characteristics of the sports</w:t>
      </w:r>
      <w:r>
        <w:rPr>
          <w:rFonts w:ascii="Times New Roman" w:hAnsi="Times New Roman" w:cs="Times New Roman"/>
          <w:szCs w:val="24"/>
        </w:rPr>
        <w:t xml:space="preserve"> injur</w:t>
      </w:r>
      <w:r w:rsidR="00D36F44">
        <w:rPr>
          <w:rFonts w:ascii="Times New Roman" w:hAnsi="Times New Roman" w:cs="Times New Roman"/>
          <w:szCs w:val="24"/>
        </w:rPr>
        <w:t>ies</w:t>
      </w:r>
      <w:r>
        <w:rPr>
          <w:rFonts w:ascii="Times New Roman" w:hAnsi="Times New Roman" w:cs="Times New Roman"/>
          <w:szCs w:val="24"/>
        </w:rPr>
        <w:t xml:space="preserve"> and illness</w:t>
      </w:r>
      <w:r w:rsidR="00D36F44">
        <w:rPr>
          <w:rFonts w:ascii="Times New Roman" w:hAnsi="Times New Roman" w:cs="Times New Roman"/>
          <w:szCs w:val="24"/>
        </w:rPr>
        <w:t>es</w:t>
      </w:r>
      <w:r>
        <w:rPr>
          <w:rFonts w:ascii="Times New Roman" w:hAnsi="Times New Roman" w:cs="Times New Roman"/>
          <w:szCs w:val="24"/>
        </w:rPr>
        <w:t xml:space="preserve"> </w:t>
      </w:r>
      <w:r w:rsidR="00D36F44">
        <w:rPr>
          <w:rFonts w:ascii="Times New Roman" w:hAnsi="Times New Roman" w:cs="Times New Roman"/>
          <w:szCs w:val="24"/>
        </w:rPr>
        <w:t xml:space="preserve">occurring </w:t>
      </w:r>
      <w:r>
        <w:rPr>
          <w:rFonts w:ascii="Times New Roman" w:hAnsi="Times New Roman" w:cs="Times New Roman"/>
          <w:szCs w:val="24"/>
        </w:rPr>
        <w:t>during</w:t>
      </w:r>
      <w:r w:rsidR="000D3F43" w:rsidRPr="00023761">
        <w:rPr>
          <w:rFonts w:ascii="Times New Roman" w:hAnsi="Times New Roman" w:cs="Times New Roman"/>
          <w:szCs w:val="24"/>
        </w:rPr>
        <w:t xml:space="preserve"> </w:t>
      </w:r>
      <w:r w:rsidR="00985D56" w:rsidRPr="00023761">
        <w:rPr>
          <w:rFonts w:ascii="Times New Roman" w:hAnsi="Times New Roman" w:cs="Times New Roman"/>
          <w:szCs w:val="24"/>
        </w:rPr>
        <w:t xml:space="preserve">the </w:t>
      </w:r>
      <w:r w:rsidR="00813844">
        <w:rPr>
          <w:rFonts w:ascii="Times New Roman" w:hAnsi="Times New Roman" w:cs="Times New Roman"/>
          <w:szCs w:val="24"/>
        </w:rPr>
        <w:t>PyeongChang 2018</w:t>
      </w:r>
      <w:r w:rsidR="00EE013B" w:rsidRPr="00023761">
        <w:rPr>
          <w:rFonts w:ascii="Times New Roman" w:hAnsi="Times New Roman" w:cs="Times New Roman"/>
          <w:szCs w:val="24"/>
        </w:rPr>
        <w:t xml:space="preserve"> </w:t>
      </w:r>
      <w:r w:rsidR="00985D56" w:rsidRPr="00023761">
        <w:rPr>
          <w:rFonts w:ascii="Times New Roman" w:hAnsi="Times New Roman" w:cs="Times New Roman"/>
          <w:szCs w:val="24"/>
        </w:rPr>
        <w:t>Olympic</w:t>
      </w:r>
      <w:r w:rsidR="004518CA" w:rsidRPr="00023761">
        <w:rPr>
          <w:rFonts w:ascii="Times New Roman" w:hAnsi="Times New Roman" w:cs="Times New Roman"/>
          <w:szCs w:val="24"/>
        </w:rPr>
        <w:t xml:space="preserve"> </w:t>
      </w:r>
      <w:r w:rsidR="00F5573B">
        <w:rPr>
          <w:rFonts w:ascii="Times New Roman" w:hAnsi="Times New Roman" w:cs="Times New Roman"/>
          <w:szCs w:val="24"/>
        </w:rPr>
        <w:t>Winter</w:t>
      </w:r>
      <w:r w:rsidR="00985D56" w:rsidRPr="00023761">
        <w:rPr>
          <w:rFonts w:ascii="Times New Roman" w:hAnsi="Times New Roman" w:cs="Times New Roman"/>
          <w:szCs w:val="24"/>
        </w:rPr>
        <w:t xml:space="preserve"> Games</w:t>
      </w:r>
      <w:r w:rsidR="00CF474C" w:rsidRPr="00023761">
        <w:rPr>
          <w:rFonts w:ascii="Times New Roman" w:hAnsi="Times New Roman" w:cs="Times New Roman"/>
          <w:szCs w:val="24"/>
        </w:rPr>
        <w:t>.</w:t>
      </w:r>
      <w:r w:rsidR="00045C66" w:rsidRPr="00023761">
        <w:rPr>
          <w:rFonts w:ascii="Times New Roman" w:hAnsi="Times New Roman" w:cs="Times New Roman"/>
          <w:szCs w:val="24"/>
        </w:rPr>
        <w:br w:type="page"/>
      </w:r>
    </w:p>
    <w:p w14:paraId="2BDD355E" w14:textId="77777777" w:rsidR="00045C66" w:rsidRPr="00023761" w:rsidRDefault="00045C66" w:rsidP="002365D1">
      <w:pPr>
        <w:pStyle w:val="Heading2"/>
        <w:rPr>
          <w:szCs w:val="24"/>
        </w:rPr>
      </w:pPr>
      <w:r w:rsidRPr="00023761">
        <w:lastRenderedPageBreak/>
        <w:t>Methods</w:t>
      </w:r>
    </w:p>
    <w:p w14:paraId="60551E67" w14:textId="7D20D986" w:rsidR="002F33E8" w:rsidRPr="00023761" w:rsidRDefault="00045C6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We employed the IOC injury and illness surveillance system for multi</w:t>
      </w:r>
      <w:r w:rsidR="0030459A" w:rsidRPr="00023761">
        <w:rPr>
          <w:rFonts w:ascii="Times New Roman" w:hAnsi="Times New Roman" w:cs="Times New Roman"/>
          <w:szCs w:val="24"/>
        </w:rPr>
        <w:t>-</w:t>
      </w:r>
      <w:r w:rsidRPr="00023761">
        <w:rPr>
          <w:rFonts w:ascii="Times New Roman" w:hAnsi="Times New Roman" w:cs="Times New Roman"/>
          <w:szCs w:val="24"/>
        </w:rPr>
        <w:t>sport events</w:t>
      </w:r>
      <w:r w:rsidR="0030459A" w:rsidRPr="00023761">
        <w:rPr>
          <w:rFonts w:ascii="Times New Roman" w:hAnsi="Times New Roman" w:cs="Times New Roman"/>
          <w:szCs w:val="24"/>
        </w:rPr>
        <w:t xml:space="preserve"> in this prospective cohort study</w:t>
      </w:r>
      <w:r w:rsidR="007D75CF" w:rsidRPr="00023761">
        <w:rPr>
          <w:rFonts w:ascii="Times New Roman" w:hAnsi="Times New Roman" w:cs="Times New Roman"/>
          <w:szCs w:val="24"/>
        </w:rPr>
        <w:t>.</w:t>
      </w:r>
      <w:r w:rsidR="00302A16">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{"citationItems":[{"id":"ITEM-1","itemData":{"DOI":"10.1136/bjsm.2008.046631","ISBN":"1473-0480 (Electronic)\\r0306-3674 (Linking)","ISSN":"03063674","PMID":"18390916","abstract":"BACKGROUND: The protection of athletes' health by preventing injuries is an important task for international sports federations. Standardised injury surveillance provides not only important epidemiological information, but also directions for injury prevention, and the opportunity for monitoring long-term changes in the frequency and circumstances of injury. Numerous studies have evaluated sports injuries during the season, but few have focused on injuries during major sport events such as World Championships, World Cups or the Olympic Games. OBJECTIVES: To provide an injury surveillance system for multi-sports tournaments, using the 2008 Olympic Games in Beijing as an example. METHODS: A group of experienced researchers reviewed existing injury report systems and developed a scientific sound and concise injury surveillance system for large multi-sport events. RESULTS: The injury report system for multi-sport events is based on an established system for team sports tournaments and has proved feasible for individual sports during the International Association of Athletics Federations World Championships in Athletics 2007. The most important principles and advantages of the system are comprehensive definition of injury, injury report by the physician responsible for the athlete, a single-page report of all injuries, and daily report irrespective of whether or not an injury occurred. Implementation of the injury surveillance system, all definitions, the report form, and the analysis of data are described in detail to enable other researchers to implement the injury surveillance system in any sports tournament. CONCLUSION: The injury surveillance system has been accepted by experienced team physicians and shown to be feasible for single-sport and multi-sport events. It can be modified depending on the specific objectives of a certain sport or research question; however, a standardised use of injury definition, report forms and methodology will ensure the comparability of results.","author":[{"dropping-particle":"","family":"Junge","given":"A.","non-dropping-particle":"","parse-names":false,"suffix":""},{"dropping-particle":"","family":"Engebretsen","given":"L.","non-dropping-particle":"","parse-names":false,"suffix":""},{"dropping-particle":"","family":"Alonso","given":"J. M.","non-dropping-particle":"","parse-names":false,"suffix":""},{"dropping-particle":"","family":"Renström","given":"P.","non-dropping-particle":"","parse-names":false,"suffix":""},{"dropping-particle":"","family":"Mountjoy","given":"M.","non-dropping-particle":"","parse-names":false,"suffix":""},{"dropping-particle":"","family":"Aubry","given":"M.","non-dropping-particle":"","parse-names":false,"suffix":""},{"dropping-particle":"","family":"Dvorak","given":"J.","non-dropping-particle":"","parse-names":false,"suffix":""}],"container-title":"British Journal of Sports Medicine","id":"ITEM-1","issue":"6","issued":{"date-parts":[["2008","4","7"]]},"note":"DA - 20080609\nIS - 1473-0480 (Electronic)\nLA - eng\nPT - Journal Article\nPT - Research Support, Non-U.S. Gov't\nPT - Review\nSB - IM","page":"413-421","title":"Injury surveillance in multi-sport events: The International Olympic Committee approach","type":"article-journal","volume":"42"},"uris":["http://www.mendeley.com/documents/?uuid=2b15c9d1-766b-41f9-aca8-b48c51b7e74c"]}],"mendeley":{"formattedCitation":"[79]","plainTextFormattedCitation":"[79]","previouslyFormattedCitation":"[79]"},"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[79]</w:t>
      </w:r>
      <w:r w:rsidR="00302A16">
        <w:rPr>
          <w:rFonts w:ascii="Times New Roman" w:hAnsi="Times New Roman" w:cs="Times New Roman"/>
          <w:szCs w:val="24"/>
        </w:rPr>
        <w:fldChar w:fldCharType="end"/>
      </w:r>
      <w:r w:rsidR="007D75CF" w:rsidRPr="00023761">
        <w:rPr>
          <w:rFonts w:ascii="Times New Roman" w:hAnsi="Times New Roman" w:cs="Times New Roman"/>
          <w:szCs w:val="24"/>
        </w:rPr>
        <w:t xml:space="preserve"> </w:t>
      </w:r>
      <w:r w:rsidRPr="00023761">
        <w:rPr>
          <w:rFonts w:ascii="Times New Roman" w:hAnsi="Times New Roman" w:cs="Times New Roman"/>
          <w:szCs w:val="24"/>
        </w:rPr>
        <w:t xml:space="preserve">We </w:t>
      </w:r>
      <w:r w:rsidR="00CE33E1">
        <w:rPr>
          <w:rFonts w:ascii="Times New Roman" w:hAnsi="Times New Roman" w:cs="Times New Roman"/>
          <w:szCs w:val="24"/>
        </w:rPr>
        <w:t>invited</w:t>
      </w:r>
      <w:r w:rsidR="00CE33E1" w:rsidRPr="00023761">
        <w:rPr>
          <w:rFonts w:ascii="Times New Roman" w:hAnsi="Times New Roman" w:cs="Times New Roman"/>
          <w:szCs w:val="24"/>
        </w:rPr>
        <w:t xml:space="preserve"> </w:t>
      </w:r>
      <w:r w:rsidRPr="00023761">
        <w:rPr>
          <w:rFonts w:ascii="Times New Roman" w:hAnsi="Times New Roman" w:cs="Times New Roman"/>
          <w:szCs w:val="24"/>
        </w:rPr>
        <w:t xml:space="preserve">all </w:t>
      </w:r>
      <w:r w:rsidR="00B94A3B" w:rsidRPr="00023761">
        <w:rPr>
          <w:rFonts w:ascii="Times New Roman" w:hAnsi="Times New Roman" w:cs="Times New Roman"/>
          <w:szCs w:val="24"/>
        </w:rPr>
        <w:t>National Olympic Committee (</w:t>
      </w:r>
      <w:r w:rsidRPr="00023761">
        <w:rPr>
          <w:rFonts w:ascii="Times New Roman" w:hAnsi="Times New Roman" w:cs="Times New Roman"/>
          <w:szCs w:val="24"/>
        </w:rPr>
        <w:t>NOC</w:t>
      </w:r>
      <w:r w:rsidR="00B94A3B" w:rsidRPr="00023761">
        <w:rPr>
          <w:rFonts w:ascii="Times New Roman" w:hAnsi="Times New Roman" w:cs="Times New Roman"/>
          <w:szCs w:val="24"/>
        </w:rPr>
        <w:t>)</w:t>
      </w:r>
      <w:r w:rsidRPr="00023761">
        <w:rPr>
          <w:rFonts w:ascii="Times New Roman" w:hAnsi="Times New Roman" w:cs="Times New Roman"/>
          <w:szCs w:val="24"/>
        </w:rPr>
        <w:t xml:space="preserve"> medical teams to report the daily occurrence (or non-occurrence) of </w:t>
      </w:r>
      <w:r w:rsidR="003C72B7">
        <w:rPr>
          <w:rFonts w:ascii="Times New Roman" w:hAnsi="Times New Roman" w:cs="Times New Roman"/>
          <w:szCs w:val="24"/>
        </w:rPr>
        <w:t xml:space="preserve">athlete </w:t>
      </w:r>
      <w:r w:rsidRPr="00023761">
        <w:rPr>
          <w:rFonts w:ascii="Times New Roman" w:hAnsi="Times New Roman" w:cs="Times New Roman"/>
          <w:szCs w:val="24"/>
        </w:rPr>
        <w:t xml:space="preserve">injuries and illnesses </w:t>
      </w:r>
      <w:r w:rsidR="00813844">
        <w:rPr>
          <w:rFonts w:ascii="Times New Roman" w:hAnsi="Times New Roman" w:cs="Times New Roman"/>
          <w:szCs w:val="24"/>
        </w:rPr>
        <w:t xml:space="preserve">using an electronic </w:t>
      </w:r>
      <w:r w:rsidRPr="00023761">
        <w:rPr>
          <w:rFonts w:ascii="Times New Roman" w:hAnsi="Times New Roman" w:cs="Times New Roman"/>
          <w:szCs w:val="24"/>
        </w:rPr>
        <w:t>re</w:t>
      </w:r>
      <w:r w:rsidR="002F33E8" w:rsidRPr="00023761">
        <w:rPr>
          <w:rFonts w:ascii="Times New Roman" w:hAnsi="Times New Roman" w:cs="Times New Roman"/>
          <w:szCs w:val="24"/>
        </w:rPr>
        <w:t>port</w:t>
      </w:r>
      <w:r w:rsidRPr="00023761">
        <w:rPr>
          <w:rFonts w:ascii="Times New Roman" w:hAnsi="Times New Roman" w:cs="Times New Roman"/>
          <w:szCs w:val="24"/>
        </w:rPr>
        <w:t xml:space="preserve"> form</w:t>
      </w:r>
      <w:r w:rsidR="00813844">
        <w:rPr>
          <w:rFonts w:ascii="Times New Roman" w:hAnsi="Times New Roman" w:cs="Times New Roman"/>
          <w:szCs w:val="24"/>
        </w:rPr>
        <w:t xml:space="preserve"> (</w:t>
      </w:r>
      <w:r w:rsidR="009615E3">
        <w:rPr>
          <w:rFonts w:ascii="Times New Roman" w:hAnsi="Times New Roman" w:cs="Times New Roman"/>
          <w:szCs w:val="24"/>
        </w:rPr>
        <w:t xml:space="preserve">side module of </w:t>
      </w:r>
      <w:r w:rsidR="00813844">
        <w:rPr>
          <w:rFonts w:ascii="Times New Roman" w:hAnsi="Times New Roman" w:cs="Times New Roman"/>
          <w:szCs w:val="24"/>
        </w:rPr>
        <w:t>General Electric Athlete Management Solution</w:t>
      </w:r>
      <w:r w:rsidR="00E77C95">
        <w:rPr>
          <w:rFonts w:ascii="Times New Roman" w:hAnsi="Times New Roman" w:cs="Times New Roman"/>
          <w:szCs w:val="24"/>
        </w:rPr>
        <w:t xml:space="preserve">; </w:t>
      </w:r>
      <w:r w:rsidR="00813844">
        <w:rPr>
          <w:rFonts w:ascii="Times New Roman" w:hAnsi="Times New Roman" w:cs="Times New Roman"/>
          <w:szCs w:val="24"/>
        </w:rPr>
        <w:t xml:space="preserve">GE AMS). </w:t>
      </w:r>
      <w:r w:rsidRPr="00023761">
        <w:rPr>
          <w:rFonts w:ascii="Times New Roman" w:hAnsi="Times New Roman" w:cs="Times New Roman"/>
          <w:szCs w:val="24"/>
        </w:rPr>
        <w:t>Concurrently, we retrieved the same information on all athletes treated for injuries and illnesses in the polyclinic and all other medical venues</w:t>
      </w:r>
      <w:r w:rsidR="004F725A">
        <w:rPr>
          <w:rFonts w:ascii="Times New Roman" w:hAnsi="Times New Roman" w:cs="Times New Roman"/>
          <w:szCs w:val="24"/>
        </w:rPr>
        <w:t xml:space="preserve"> operated</w:t>
      </w:r>
      <w:r w:rsidRPr="00023761">
        <w:rPr>
          <w:rFonts w:ascii="Times New Roman" w:hAnsi="Times New Roman" w:cs="Times New Roman"/>
          <w:szCs w:val="24"/>
        </w:rPr>
        <w:t xml:space="preserve"> by the </w:t>
      </w:r>
      <w:r w:rsidR="003859B8" w:rsidRPr="00023761">
        <w:rPr>
          <w:rFonts w:ascii="Times New Roman" w:hAnsi="Times New Roman" w:cs="Times New Roman"/>
          <w:szCs w:val="24"/>
        </w:rPr>
        <w:t xml:space="preserve">Organizing Committee of the Olympic and Paralympic Games </w:t>
      </w:r>
      <w:r w:rsidR="00813844">
        <w:rPr>
          <w:rFonts w:ascii="Times New Roman" w:hAnsi="Times New Roman" w:cs="Times New Roman"/>
          <w:szCs w:val="24"/>
        </w:rPr>
        <w:t xml:space="preserve">PyeongChang </w:t>
      </w:r>
      <w:r w:rsidR="003859B8" w:rsidRPr="00023761">
        <w:rPr>
          <w:rFonts w:ascii="Times New Roman" w:hAnsi="Times New Roman" w:cs="Times New Roman"/>
          <w:szCs w:val="24"/>
        </w:rPr>
        <w:t>201</w:t>
      </w:r>
      <w:r w:rsidR="00813844">
        <w:rPr>
          <w:rFonts w:ascii="Times New Roman" w:hAnsi="Times New Roman" w:cs="Times New Roman"/>
          <w:szCs w:val="24"/>
        </w:rPr>
        <w:t>8</w:t>
      </w:r>
      <w:r w:rsidR="003859B8" w:rsidRPr="00023761">
        <w:rPr>
          <w:rFonts w:ascii="Times New Roman" w:hAnsi="Times New Roman" w:cs="Times New Roman"/>
          <w:szCs w:val="24"/>
        </w:rPr>
        <w:t xml:space="preserve"> </w:t>
      </w:r>
      <w:r w:rsidRPr="00023761">
        <w:rPr>
          <w:rFonts w:ascii="Times New Roman" w:hAnsi="Times New Roman" w:cs="Times New Roman"/>
          <w:szCs w:val="24"/>
        </w:rPr>
        <w:t>(</w:t>
      </w:r>
      <w:r w:rsidR="00813844">
        <w:rPr>
          <w:rFonts w:ascii="Times New Roman" w:hAnsi="Times New Roman" w:cs="Times New Roman"/>
          <w:szCs w:val="24"/>
        </w:rPr>
        <w:t>PyeongChang</w:t>
      </w:r>
      <w:r w:rsidR="005D6656" w:rsidRPr="00023761">
        <w:rPr>
          <w:rFonts w:ascii="Times New Roman" w:hAnsi="Times New Roman" w:cs="Times New Roman"/>
          <w:szCs w:val="24"/>
        </w:rPr>
        <w:t xml:space="preserve"> 2</w:t>
      </w:r>
      <w:r w:rsidR="00813844">
        <w:rPr>
          <w:rFonts w:ascii="Times New Roman" w:hAnsi="Times New Roman" w:cs="Times New Roman"/>
          <w:szCs w:val="24"/>
        </w:rPr>
        <w:t>018</w:t>
      </w:r>
      <w:r w:rsidR="00EA011F">
        <w:rPr>
          <w:rFonts w:ascii="Times New Roman" w:hAnsi="Times New Roman" w:cs="Times New Roman"/>
          <w:szCs w:val="24"/>
        </w:rPr>
        <w:t xml:space="preserve"> / OCOG</w:t>
      </w:r>
      <w:r w:rsidRPr="00023761">
        <w:rPr>
          <w:rFonts w:ascii="Times New Roman" w:hAnsi="Times New Roman" w:cs="Times New Roman"/>
          <w:szCs w:val="24"/>
        </w:rPr>
        <w:t>) medical staff.</w:t>
      </w:r>
      <w:r w:rsidR="001A4EEF">
        <w:rPr>
          <w:rFonts w:ascii="Times New Roman" w:hAnsi="Times New Roman" w:cs="Times New Roman"/>
          <w:szCs w:val="24"/>
        </w:rPr>
        <w:t xml:space="preserve"> These data were collected through </w:t>
      </w:r>
      <w:r w:rsidR="001A4EEF" w:rsidRPr="001A4EEF">
        <w:rPr>
          <w:rFonts w:ascii="Times New Roman" w:hAnsi="Times New Roman" w:cs="Times New Roman"/>
          <w:szCs w:val="24"/>
        </w:rPr>
        <w:t>an electronic medical record system</w:t>
      </w:r>
      <w:r w:rsidR="008D571C">
        <w:rPr>
          <w:rFonts w:ascii="Times New Roman" w:hAnsi="Times New Roman" w:cs="Times New Roman"/>
          <w:szCs w:val="24"/>
        </w:rPr>
        <w:t xml:space="preserve"> (</w:t>
      </w:r>
      <w:r w:rsidR="00813844">
        <w:rPr>
          <w:rFonts w:ascii="Times New Roman" w:hAnsi="Times New Roman" w:cs="Times New Roman"/>
          <w:szCs w:val="24"/>
        </w:rPr>
        <w:t>GE AMS</w:t>
      </w:r>
      <w:r w:rsidR="008D571C">
        <w:rPr>
          <w:rFonts w:ascii="Times New Roman" w:hAnsi="Times New Roman" w:cs="Times New Roman"/>
          <w:szCs w:val="24"/>
        </w:rPr>
        <w:t>)</w:t>
      </w:r>
      <w:r w:rsidR="001A4EEF">
        <w:rPr>
          <w:rFonts w:ascii="Times New Roman" w:hAnsi="Times New Roman" w:cs="Times New Roman"/>
          <w:szCs w:val="24"/>
        </w:rPr>
        <w:t>.</w:t>
      </w:r>
    </w:p>
    <w:p w14:paraId="076F37A3" w14:textId="77777777" w:rsidR="00045C66" w:rsidRPr="00023761" w:rsidRDefault="00045C66" w:rsidP="002365D1">
      <w:pPr>
        <w:pStyle w:val="Heading3"/>
      </w:pPr>
      <w:r w:rsidRPr="00023761">
        <w:t>Implementation</w:t>
      </w:r>
    </w:p>
    <w:p w14:paraId="50B62641" w14:textId="7640FDCC" w:rsidR="00045C66" w:rsidRPr="00023761" w:rsidRDefault="00813844" w:rsidP="002365D1">
      <w:pPr>
        <w:spacing w:before="120" w:after="160" w:line="360" w:lineRule="auto"/>
        <w:rPr>
          <w:rFonts w:ascii="Times New Roman" w:hAnsi="Times New Roman" w:cs="Times New Roman"/>
          <w:szCs w:val="24"/>
        </w:rPr>
      </w:pPr>
      <w:r>
        <w:rPr>
          <w:rFonts w:ascii="Times New Roman" w:hAnsi="Times New Roman" w:cs="Times New Roman"/>
          <w:szCs w:val="24"/>
        </w:rPr>
        <w:t>Three</w:t>
      </w:r>
      <w:r w:rsidR="00B4342D">
        <w:rPr>
          <w:rFonts w:ascii="Times New Roman" w:hAnsi="Times New Roman" w:cs="Times New Roman"/>
          <w:szCs w:val="24"/>
        </w:rPr>
        <w:t xml:space="preserve"> months in advance w</w:t>
      </w:r>
      <w:r w:rsidR="00045C66" w:rsidRPr="00023761">
        <w:rPr>
          <w:rFonts w:ascii="Times New Roman" w:hAnsi="Times New Roman" w:cs="Times New Roman"/>
          <w:szCs w:val="24"/>
        </w:rPr>
        <w:t xml:space="preserve">e informed the NOCs about the study </w:t>
      </w:r>
      <w:r w:rsidR="00B4342D">
        <w:rPr>
          <w:rFonts w:ascii="Times New Roman" w:hAnsi="Times New Roman" w:cs="Times New Roman"/>
          <w:szCs w:val="24"/>
        </w:rPr>
        <w:t>by</w:t>
      </w:r>
      <w:r w:rsidR="00045C66" w:rsidRPr="00023761">
        <w:rPr>
          <w:rFonts w:ascii="Times New Roman" w:hAnsi="Times New Roman" w:cs="Times New Roman"/>
          <w:szCs w:val="24"/>
        </w:rPr>
        <w:t xml:space="preserve"> letter. The day before the opening of the Games we organised a</w:t>
      </w:r>
      <w:r w:rsidR="00B4342D">
        <w:rPr>
          <w:rFonts w:ascii="Times New Roman" w:hAnsi="Times New Roman" w:cs="Times New Roman"/>
          <w:szCs w:val="24"/>
        </w:rPr>
        <w:t xml:space="preserve"> </w:t>
      </w:r>
      <w:r w:rsidR="00045C66" w:rsidRPr="00023761">
        <w:rPr>
          <w:rFonts w:ascii="Times New Roman" w:hAnsi="Times New Roman" w:cs="Times New Roman"/>
          <w:szCs w:val="24"/>
        </w:rPr>
        <w:t xml:space="preserve">meeting </w:t>
      </w:r>
      <w:r w:rsidR="00B4342D">
        <w:rPr>
          <w:rFonts w:ascii="Times New Roman" w:hAnsi="Times New Roman" w:cs="Times New Roman"/>
          <w:szCs w:val="24"/>
        </w:rPr>
        <w:t>for</w:t>
      </w:r>
      <w:r w:rsidR="00B4342D" w:rsidRPr="00023761">
        <w:rPr>
          <w:rFonts w:ascii="Times New Roman" w:hAnsi="Times New Roman" w:cs="Times New Roman"/>
          <w:szCs w:val="24"/>
        </w:rPr>
        <w:t xml:space="preserve"> </w:t>
      </w:r>
      <w:r w:rsidR="00045C66" w:rsidRPr="00023761">
        <w:rPr>
          <w:rFonts w:ascii="Times New Roman" w:hAnsi="Times New Roman" w:cs="Times New Roman"/>
          <w:szCs w:val="24"/>
        </w:rPr>
        <w:t>all NOC medical staff</w:t>
      </w:r>
      <w:r>
        <w:rPr>
          <w:rFonts w:ascii="Times New Roman" w:hAnsi="Times New Roman" w:cs="Times New Roman"/>
          <w:szCs w:val="24"/>
        </w:rPr>
        <w:t xml:space="preserve">. </w:t>
      </w:r>
      <w:r w:rsidR="00E008F4">
        <w:rPr>
          <w:rFonts w:ascii="Times New Roman" w:hAnsi="Times New Roman" w:cs="Times New Roman"/>
          <w:szCs w:val="24"/>
        </w:rPr>
        <w:t xml:space="preserve">At </w:t>
      </w:r>
      <w:r>
        <w:rPr>
          <w:rFonts w:ascii="Times New Roman" w:hAnsi="Times New Roman" w:cs="Times New Roman"/>
          <w:szCs w:val="24"/>
        </w:rPr>
        <w:t>this meeting</w:t>
      </w:r>
      <w:r w:rsidR="00B1206E">
        <w:rPr>
          <w:rFonts w:ascii="Times New Roman" w:hAnsi="Times New Roman" w:cs="Times New Roman"/>
          <w:szCs w:val="24"/>
        </w:rPr>
        <w:t xml:space="preserve"> </w:t>
      </w:r>
      <w:r w:rsidR="0099602F">
        <w:rPr>
          <w:rFonts w:ascii="Times New Roman" w:hAnsi="Times New Roman" w:cs="Times New Roman"/>
          <w:szCs w:val="24"/>
        </w:rPr>
        <w:t xml:space="preserve">we </w:t>
      </w:r>
      <w:r w:rsidR="00B1206E">
        <w:rPr>
          <w:rFonts w:ascii="Times New Roman" w:hAnsi="Times New Roman" w:cs="Times New Roman"/>
          <w:szCs w:val="24"/>
        </w:rPr>
        <w:t>informed them about the pro</w:t>
      </w:r>
      <w:r w:rsidR="0099602F">
        <w:rPr>
          <w:rFonts w:ascii="Times New Roman" w:hAnsi="Times New Roman" w:cs="Times New Roman"/>
          <w:szCs w:val="24"/>
        </w:rPr>
        <w:t>tocol</w:t>
      </w:r>
      <w:r w:rsidR="00B1206E">
        <w:rPr>
          <w:rFonts w:ascii="Times New Roman" w:hAnsi="Times New Roman" w:cs="Times New Roman"/>
          <w:szCs w:val="24"/>
        </w:rPr>
        <w:t xml:space="preserve">, answered questions, created user accounts for the GE AMS injury and illness reporting system, and distributed </w:t>
      </w:r>
      <w:r w:rsidR="00B1206E" w:rsidRPr="00B1206E">
        <w:rPr>
          <w:rFonts w:ascii="Times New Roman" w:hAnsi="Times New Roman" w:cs="Times New Roman"/>
          <w:szCs w:val="24"/>
        </w:rPr>
        <w:t>tablet computer</w:t>
      </w:r>
      <w:r w:rsidR="00B1206E">
        <w:rPr>
          <w:rFonts w:ascii="Times New Roman" w:hAnsi="Times New Roman" w:cs="Times New Roman"/>
          <w:szCs w:val="24"/>
        </w:rPr>
        <w:t>s to facilitate their daily reporting.</w:t>
      </w:r>
    </w:p>
    <w:p w14:paraId="76E674BC" w14:textId="36556EBA" w:rsidR="00D31DC4" w:rsidRPr="00023761" w:rsidRDefault="00045C66" w:rsidP="002365D1">
      <w:pPr>
        <w:spacing w:before="120" w:after="160" w:line="360" w:lineRule="auto"/>
        <w:rPr>
          <w:rFonts w:ascii="Times New Roman" w:hAnsi="Times New Roman" w:cs="Times New Roman"/>
          <w:szCs w:val="24"/>
          <w:highlight w:val="yellow"/>
        </w:rPr>
      </w:pPr>
      <w:r w:rsidRPr="00023761">
        <w:rPr>
          <w:rFonts w:ascii="Times New Roman" w:hAnsi="Times New Roman" w:cs="Times New Roman"/>
          <w:szCs w:val="24"/>
        </w:rPr>
        <w:t xml:space="preserve">Throughout the data collection, we </w:t>
      </w:r>
      <w:r w:rsidR="00D31DC4" w:rsidRPr="00023761">
        <w:rPr>
          <w:rFonts w:ascii="Times New Roman" w:hAnsi="Times New Roman" w:cs="Times New Roman"/>
          <w:szCs w:val="24"/>
        </w:rPr>
        <w:t xml:space="preserve">actively followed up the NOCs </w:t>
      </w:r>
      <w:r w:rsidR="002C6824">
        <w:rPr>
          <w:rFonts w:ascii="Times New Roman" w:hAnsi="Times New Roman" w:cs="Times New Roman"/>
          <w:szCs w:val="24"/>
        </w:rPr>
        <w:t xml:space="preserve">which </w:t>
      </w:r>
      <w:r w:rsidR="00D31DC4" w:rsidRPr="00023761">
        <w:rPr>
          <w:rFonts w:ascii="Times New Roman" w:hAnsi="Times New Roman" w:cs="Times New Roman"/>
          <w:szCs w:val="24"/>
        </w:rPr>
        <w:t xml:space="preserve">comprised of 10 </w:t>
      </w:r>
      <w:r w:rsidR="00374B47">
        <w:rPr>
          <w:rFonts w:ascii="Times New Roman" w:hAnsi="Times New Roman" w:cs="Times New Roman"/>
          <w:szCs w:val="24"/>
        </w:rPr>
        <w:t xml:space="preserve">or more </w:t>
      </w:r>
      <w:r w:rsidR="00D31DC4" w:rsidRPr="00023761">
        <w:rPr>
          <w:rFonts w:ascii="Times New Roman" w:hAnsi="Times New Roman" w:cs="Times New Roman"/>
          <w:szCs w:val="24"/>
        </w:rPr>
        <w:t xml:space="preserve">participating athletes, with frequent visits to address </w:t>
      </w:r>
      <w:r w:rsidR="00B94A3B" w:rsidRPr="00023761">
        <w:rPr>
          <w:rFonts w:ascii="Times New Roman" w:hAnsi="Times New Roman" w:cs="Times New Roman"/>
          <w:szCs w:val="24"/>
        </w:rPr>
        <w:t xml:space="preserve">any questions and </w:t>
      </w:r>
      <w:r w:rsidRPr="00023761">
        <w:rPr>
          <w:rFonts w:ascii="Times New Roman" w:hAnsi="Times New Roman" w:cs="Times New Roman"/>
          <w:szCs w:val="24"/>
        </w:rPr>
        <w:t>encourage continuous reporting during the games.</w:t>
      </w:r>
      <w:r w:rsidR="00D31DC4" w:rsidRPr="00023761">
        <w:rPr>
          <w:rFonts w:ascii="Times New Roman" w:hAnsi="Times New Roman" w:cs="Times New Roman"/>
          <w:szCs w:val="24"/>
        </w:rPr>
        <w:t xml:space="preserve"> We recorded the response rate of all the </w:t>
      </w:r>
      <w:r w:rsidR="00B1206E">
        <w:rPr>
          <w:rFonts w:ascii="Times New Roman" w:hAnsi="Times New Roman" w:cs="Times New Roman"/>
          <w:szCs w:val="24"/>
        </w:rPr>
        <w:t xml:space="preserve">92 participating </w:t>
      </w:r>
      <w:r w:rsidR="00D31DC4" w:rsidRPr="00023761">
        <w:rPr>
          <w:rFonts w:ascii="Times New Roman" w:hAnsi="Times New Roman" w:cs="Times New Roman"/>
          <w:szCs w:val="24"/>
        </w:rPr>
        <w:t>NOCs.</w:t>
      </w:r>
      <w:r w:rsidR="00B1206E">
        <w:rPr>
          <w:rFonts w:ascii="Times New Roman" w:hAnsi="Times New Roman" w:cs="Times New Roman"/>
          <w:szCs w:val="24"/>
        </w:rPr>
        <w:t xml:space="preserve"> At the end of the Games, NOC medical staff with a response rate of 100% </w:t>
      </w:r>
      <w:r w:rsidR="00302A16">
        <w:rPr>
          <w:rFonts w:ascii="Times New Roman" w:hAnsi="Times New Roman" w:cs="Times New Roman"/>
          <w:szCs w:val="24"/>
        </w:rPr>
        <w:t>could</w:t>
      </w:r>
      <w:r w:rsidR="00B1206E">
        <w:rPr>
          <w:rFonts w:ascii="Times New Roman" w:hAnsi="Times New Roman" w:cs="Times New Roman"/>
          <w:szCs w:val="24"/>
        </w:rPr>
        <w:t xml:space="preserve"> keep their tablet computer.</w:t>
      </w:r>
    </w:p>
    <w:p w14:paraId="02194A6F" w14:textId="77777777" w:rsidR="00045C66" w:rsidRPr="00023761" w:rsidRDefault="00045C66" w:rsidP="002365D1">
      <w:pPr>
        <w:pStyle w:val="Heading3"/>
      </w:pPr>
      <w:r w:rsidRPr="00023761">
        <w:t>Definition of injury and illness</w:t>
      </w:r>
    </w:p>
    <w:p w14:paraId="1F493ACD" w14:textId="60CC400A" w:rsidR="00045C66" w:rsidRPr="00023761" w:rsidRDefault="00045C66" w:rsidP="002365D1">
      <w:pPr>
        <w:spacing w:before="120" w:after="160" w:line="360" w:lineRule="auto"/>
        <w:rPr>
          <w:rFonts w:ascii="Times New Roman" w:hAnsi="Times New Roman" w:cs="Times New Roman"/>
          <w:szCs w:val="24"/>
        </w:rPr>
      </w:pPr>
      <w:bookmarkStart w:id="3" w:name="OLE_LINK1"/>
      <w:bookmarkStart w:id="4" w:name="OLE_LINK2"/>
      <w:r w:rsidRPr="00023761">
        <w:rPr>
          <w:rFonts w:ascii="Times New Roman" w:hAnsi="Times New Roman" w:cs="Times New Roman"/>
          <w:szCs w:val="24"/>
        </w:rPr>
        <w:t xml:space="preserve">We defined injuries and illnesses as new (pre-existing, not fully rehabilitated conditions were not recorded) or recurring (athletes having returned to full participation after a previous condition) incurred in competition or training during the </w:t>
      </w:r>
      <w:r w:rsidR="00813844">
        <w:rPr>
          <w:rFonts w:ascii="Times New Roman" w:hAnsi="Times New Roman" w:cs="Times New Roman"/>
          <w:szCs w:val="24"/>
        </w:rPr>
        <w:t>PyeongChang</w:t>
      </w:r>
      <w:r w:rsidRPr="00023761">
        <w:rPr>
          <w:rFonts w:ascii="Times New Roman" w:hAnsi="Times New Roman" w:cs="Times New Roman"/>
          <w:szCs w:val="24"/>
        </w:rPr>
        <w:t xml:space="preserve"> Olympic Games (</w:t>
      </w:r>
      <w:r w:rsidR="00B1206E">
        <w:rPr>
          <w:rFonts w:ascii="Times New Roman" w:hAnsi="Times New Roman" w:cs="Times New Roman"/>
          <w:szCs w:val="24"/>
        </w:rPr>
        <w:t>9</w:t>
      </w:r>
      <w:r w:rsidR="00B4342D">
        <w:rPr>
          <w:rFonts w:ascii="Times New Roman" w:hAnsi="Times New Roman" w:cs="Times New Roman"/>
          <w:szCs w:val="24"/>
        </w:rPr>
        <w:t>-</w:t>
      </w:r>
      <w:r w:rsidRPr="00023761">
        <w:rPr>
          <w:rFonts w:ascii="Times New Roman" w:hAnsi="Times New Roman" w:cs="Times New Roman"/>
          <w:szCs w:val="24"/>
        </w:rPr>
        <w:t>2</w:t>
      </w:r>
      <w:r w:rsidR="00B1206E">
        <w:rPr>
          <w:rFonts w:ascii="Times New Roman" w:hAnsi="Times New Roman" w:cs="Times New Roman"/>
          <w:szCs w:val="24"/>
        </w:rPr>
        <w:t>5</w:t>
      </w:r>
      <w:r w:rsidRPr="00023761">
        <w:rPr>
          <w:rFonts w:ascii="Times New Roman" w:hAnsi="Times New Roman" w:cs="Times New Roman"/>
          <w:szCs w:val="24"/>
        </w:rPr>
        <w:t xml:space="preserve"> </w:t>
      </w:r>
      <w:r w:rsidR="00B1206E">
        <w:rPr>
          <w:rFonts w:ascii="Times New Roman" w:hAnsi="Times New Roman" w:cs="Times New Roman"/>
          <w:szCs w:val="24"/>
        </w:rPr>
        <w:t>February</w:t>
      </w:r>
      <w:r w:rsidRPr="00023761">
        <w:rPr>
          <w:rFonts w:ascii="Times New Roman" w:hAnsi="Times New Roman" w:cs="Times New Roman"/>
          <w:szCs w:val="24"/>
        </w:rPr>
        <w:t xml:space="preserve"> 201</w:t>
      </w:r>
      <w:r w:rsidR="00B1206E">
        <w:rPr>
          <w:rFonts w:ascii="Times New Roman" w:hAnsi="Times New Roman" w:cs="Times New Roman"/>
          <w:szCs w:val="24"/>
        </w:rPr>
        <w:t>8</w:t>
      </w:r>
      <w:r w:rsidRPr="00023761">
        <w:rPr>
          <w:rFonts w:ascii="Times New Roman" w:hAnsi="Times New Roman" w:cs="Times New Roman"/>
          <w:szCs w:val="24"/>
        </w:rPr>
        <w:t>) receiving medical attention, regardless of the consequences with respect to absence from competition or training</w:t>
      </w:r>
      <w:bookmarkEnd w:id="3"/>
      <w:bookmarkEnd w:id="4"/>
      <w:r w:rsidRPr="00023761">
        <w:rPr>
          <w:rFonts w:ascii="Times New Roman" w:hAnsi="Times New Roman" w:cs="Times New Roman"/>
          <w:szCs w:val="24"/>
        </w:rPr>
        <w:t>.</w:t>
      </w:r>
      <w:r w:rsidR="00302A16">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{"citationItems":[{"id":"ITEM-1","itemData":{"DOI":"10.1136/bjsm.2008.046631","ISBN":"1473-0480 (Electronic)\\r0306-3674 (Linking)","ISSN":"03063674","PMID":"18390916","abstract":"BACKGROUND: The protection of athletes' health by preventing injuries is an important task for international sports federations. Standardised injury surveillance provides not only important epidemiological information, but also directions for injury prevention, and the opportunity for monitoring long-term changes in the frequency and circumstances of injury. Numerous studies have evaluated sports injuries during the season, but few have focused on injuries during major sport events such as World Championships, World Cups or the Olympic Games. OBJECTIVES: To provide an injury surveillance system for multi-sports tournaments, using the 2008 Olympic Games in Beijing as an example. METHODS: A group of experienced researchers reviewed existing injury report systems and developed a scientific sound and concise injury surveillance system for large multi-sport events. RESULTS: The injury report system for multi-sport events is based on an established system for team sports tournaments and has proved feasible for individual sports during the International Association of Athletics Federations World Championships in Athletics 2007. The most important principles and advantages of the system are comprehensive definition of injury, injury report by the physician responsible for the athlete, a single-page report of all injuries, and daily report irrespective of whether or not an injury occurred. Implementation of the injury surveillance system, all definitions, the report form, and the analysis of data are described in detail to enable other researchers to implement the injury surveillance system in any sports tournament. CONCLUSION: The injury surveillance system has been accepted by experienced team physicians and shown to be feasible for single-sport and multi-sport events. It can be modified depending on the specific objectives of a certain sport or research question; however, a standardised use of injury definition, report forms and methodology will ensure the comparability of results.","author":[{"dropping-particle":"","family":"Junge","given":"A.","non-dropping-particle":"","parse-names":false,"suffix":""},{"dropping-particle":"","family":"Engebretsen","given":"L.","non-dropping-particle":"","parse-names":false,"suffix":""},{"dropping-particle":"","family":"Alonso","given":"J. M.","non-dropping-particle":"","parse-names":false,"suffix":""},{"dropping-particle":"","family":"Renström","given":"P.","non-dropping-particle":"","parse-names":false,"suffix":""},{"dropping-particle":"","family":"Mountjoy","given":"M.","non-dropping-particle":"","parse-names":false,"suffix":""},{"dropping-particle":"","family":"Aubry","given":"M.","non-dropping-particle":"","parse-names":false,"suffix":""},{"dropping-particle":"","family":"Dvorak","given":"J.","non-dropping-particle":"","parse-names":false,"suffix":""}],"container-title":"British Journal of Sports Medicine","id":"ITEM-1","issue":"6","issued":{"date-parts":[["2008","4","7"]]},"note":"DA - 20080609\nIS - 1473-0480 (Electronic)\nLA - eng\nPT - Journal Article\nPT - Research Support, Non-U.S. Gov't\nPT - Review\nSB - IM","page":"413-421","title":"Injury surveillance in multi-sport events: The International Olympic Committee approach","type":"article-journal","volume":"42"},"uris":["http://www.mendeley.com/documents/?uuid=2b15c9d1-766b-41f9-aca8-b48c51b7e74c"]}],"mendeley":{"formattedCitation":"[79]","plainTextFormattedCitation":"[79]","previouslyFormattedCitation":"[79]"},"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[79]</w:t>
      </w:r>
      <w:r w:rsidR="00302A16">
        <w:rPr>
          <w:rFonts w:ascii="Times New Roman" w:hAnsi="Times New Roman" w:cs="Times New Roman"/>
          <w:szCs w:val="24"/>
        </w:rPr>
        <w:fldChar w:fldCharType="end"/>
      </w:r>
      <w:r w:rsidRPr="00023761">
        <w:rPr>
          <w:rFonts w:ascii="Times New Roman" w:hAnsi="Times New Roman" w:cs="Times New Roman"/>
          <w:szCs w:val="24"/>
        </w:rPr>
        <w:t xml:space="preserve"> </w:t>
      </w:r>
      <w:r w:rsidR="00BA0322" w:rsidRPr="00BA0322">
        <w:rPr>
          <w:rFonts w:ascii="Times New Roman" w:hAnsi="Times New Roman" w:cs="Times New Roman"/>
          <w:szCs w:val="24"/>
        </w:rPr>
        <w:t xml:space="preserve">Injuries included musculoskeletal complaints, concussions, and other non-musculoskeletal trauma. </w:t>
      </w:r>
      <w:r w:rsidRPr="00023761">
        <w:rPr>
          <w:rFonts w:ascii="Times New Roman" w:hAnsi="Times New Roman" w:cs="Times New Roman"/>
          <w:szCs w:val="24"/>
        </w:rPr>
        <w:t xml:space="preserve">In cases where a single incident caused multiple injury types, we </w:t>
      </w:r>
      <w:r w:rsidR="00FF6C65">
        <w:rPr>
          <w:rFonts w:ascii="Times New Roman" w:hAnsi="Times New Roman" w:cs="Times New Roman"/>
          <w:szCs w:val="24"/>
        </w:rPr>
        <w:t>recorded</w:t>
      </w:r>
      <w:r w:rsidR="00FF6C65" w:rsidRPr="00023761">
        <w:rPr>
          <w:rFonts w:ascii="Times New Roman" w:hAnsi="Times New Roman" w:cs="Times New Roman"/>
          <w:szCs w:val="24"/>
        </w:rPr>
        <w:t xml:space="preserve"> </w:t>
      </w:r>
      <w:r w:rsidRPr="00023761">
        <w:rPr>
          <w:rFonts w:ascii="Times New Roman" w:hAnsi="Times New Roman" w:cs="Times New Roman"/>
          <w:szCs w:val="24"/>
        </w:rPr>
        <w:t>only the most severe diagnos</w:t>
      </w:r>
      <w:r w:rsidR="00B4342D">
        <w:rPr>
          <w:rFonts w:ascii="Times New Roman" w:hAnsi="Times New Roman" w:cs="Times New Roman"/>
          <w:szCs w:val="24"/>
        </w:rPr>
        <w:t>i</w:t>
      </w:r>
      <w:r w:rsidR="005B4CEF" w:rsidRPr="00023761">
        <w:rPr>
          <w:rFonts w:ascii="Times New Roman" w:hAnsi="Times New Roman" w:cs="Times New Roman"/>
          <w:szCs w:val="24"/>
        </w:rPr>
        <w:t>s</w:t>
      </w:r>
      <w:r w:rsidR="00B1206E">
        <w:rPr>
          <w:rFonts w:ascii="Times New Roman" w:hAnsi="Times New Roman" w:cs="Times New Roman"/>
          <w:szCs w:val="24"/>
        </w:rPr>
        <w:t xml:space="preserve"> – </w:t>
      </w:r>
      <w:r w:rsidR="00B94A3B" w:rsidRPr="00023761">
        <w:rPr>
          <w:rFonts w:ascii="Times New Roman" w:hAnsi="Times New Roman" w:cs="Times New Roman"/>
          <w:szCs w:val="24"/>
        </w:rPr>
        <w:t>as determined by our research team</w:t>
      </w:r>
      <w:r w:rsidR="00EB008D">
        <w:rPr>
          <w:rFonts w:ascii="Times New Roman" w:hAnsi="Times New Roman" w:cs="Times New Roman"/>
          <w:szCs w:val="24"/>
        </w:rPr>
        <w:t xml:space="preserve"> based on all available clinical data</w:t>
      </w:r>
      <w:r w:rsidR="00B1206E">
        <w:rPr>
          <w:rFonts w:ascii="Times New Roman" w:hAnsi="Times New Roman" w:cs="Times New Roman"/>
          <w:szCs w:val="24"/>
        </w:rPr>
        <w:t xml:space="preserve"> – </w:t>
      </w:r>
      <w:r w:rsidR="00B4342D">
        <w:rPr>
          <w:rFonts w:ascii="Times New Roman" w:hAnsi="Times New Roman" w:cs="Times New Roman"/>
          <w:szCs w:val="24"/>
        </w:rPr>
        <w:t>for analysis</w:t>
      </w:r>
      <w:r w:rsidRPr="00023761">
        <w:rPr>
          <w:rFonts w:ascii="Times New Roman" w:hAnsi="Times New Roman" w:cs="Times New Roman"/>
          <w:szCs w:val="24"/>
        </w:rPr>
        <w:t>.</w:t>
      </w:r>
      <w:r w:rsidR="00AE4C10" w:rsidRPr="00023761">
        <w:rPr>
          <w:rFonts w:ascii="Times New Roman" w:hAnsi="Times New Roman" w:cs="Times New Roman"/>
          <w:szCs w:val="24"/>
        </w:rPr>
        <w:t xml:space="preserve"> Severe injuries and illnesses were defined as injuries or illnesses estimated </w:t>
      </w:r>
      <w:r w:rsidR="00B4342D">
        <w:rPr>
          <w:rFonts w:ascii="Times New Roman" w:hAnsi="Times New Roman" w:cs="Times New Roman"/>
          <w:szCs w:val="24"/>
        </w:rPr>
        <w:t xml:space="preserve">to lead to </w:t>
      </w:r>
      <w:r w:rsidR="00AE4C10" w:rsidRPr="00023761">
        <w:rPr>
          <w:rFonts w:ascii="Times New Roman" w:hAnsi="Times New Roman" w:cs="Times New Roman"/>
          <w:szCs w:val="24"/>
        </w:rPr>
        <w:t>absence from training or competition of more than one week.</w:t>
      </w:r>
    </w:p>
    <w:p w14:paraId="57617FF9" w14:textId="77777777" w:rsidR="00045C66" w:rsidRPr="00023761" w:rsidRDefault="00045C66" w:rsidP="002365D1">
      <w:pPr>
        <w:pStyle w:val="Heading3"/>
      </w:pPr>
      <w:r w:rsidRPr="00023761">
        <w:lastRenderedPageBreak/>
        <w:t>Injury and illness report form</w:t>
      </w:r>
    </w:p>
    <w:p w14:paraId="52775876" w14:textId="4754E312" w:rsidR="00045C66" w:rsidRPr="00023761" w:rsidRDefault="003D49FF"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Our </w:t>
      </w:r>
      <w:r w:rsidR="00045C66" w:rsidRPr="00023761">
        <w:rPr>
          <w:rFonts w:ascii="Times New Roman" w:hAnsi="Times New Roman" w:cs="Times New Roman"/>
          <w:szCs w:val="24"/>
        </w:rPr>
        <w:t xml:space="preserve">injury and illness </w:t>
      </w:r>
      <w:r w:rsidR="00B4342D">
        <w:rPr>
          <w:rFonts w:ascii="Times New Roman" w:hAnsi="Times New Roman" w:cs="Times New Roman"/>
          <w:szCs w:val="24"/>
        </w:rPr>
        <w:t>report</w:t>
      </w:r>
      <w:r w:rsidR="00B4342D" w:rsidRPr="00023761">
        <w:rPr>
          <w:rFonts w:ascii="Times New Roman" w:hAnsi="Times New Roman" w:cs="Times New Roman"/>
          <w:szCs w:val="24"/>
        </w:rPr>
        <w:t xml:space="preserve"> </w:t>
      </w:r>
      <w:r w:rsidR="00045C66" w:rsidRPr="00023761">
        <w:rPr>
          <w:rFonts w:ascii="Times New Roman" w:hAnsi="Times New Roman" w:cs="Times New Roman"/>
          <w:szCs w:val="24"/>
        </w:rPr>
        <w:t xml:space="preserve">form </w:t>
      </w:r>
      <w:r w:rsidR="00B34AA6">
        <w:rPr>
          <w:rFonts w:ascii="Times New Roman" w:hAnsi="Times New Roman" w:cs="Times New Roman"/>
          <w:szCs w:val="24"/>
        </w:rPr>
        <w:t>followed the template of</w:t>
      </w:r>
      <w:r w:rsidR="00586B91">
        <w:rPr>
          <w:rFonts w:ascii="Times New Roman" w:hAnsi="Times New Roman" w:cs="Times New Roman"/>
          <w:szCs w:val="24"/>
        </w:rPr>
        <w:t xml:space="preserve"> that</w:t>
      </w:r>
      <w:r w:rsidRPr="00023761">
        <w:rPr>
          <w:rFonts w:ascii="Times New Roman" w:hAnsi="Times New Roman" w:cs="Times New Roman"/>
          <w:szCs w:val="24"/>
        </w:rPr>
        <w:t xml:space="preserve"> </w:t>
      </w:r>
      <w:r w:rsidR="00045C66" w:rsidRPr="00023761">
        <w:rPr>
          <w:rFonts w:ascii="Times New Roman" w:hAnsi="Times New Roman" w:cs="Times New Roman"/>
          <w:szCs w:val="24"/>
        </w:rPr>
        <w:t xml:space="preserve">used in the </w:t>
      </w:r>
      <w:r w:rsidR="00B1206E">
        <w:rPr>
          <w:rFonts w:ascii="Times New Roman" w:hAnsi="Times New Roman" w:cs="Times New Roman"/>
          <w:szCs w:val="24"/>
        </w:rPr>
        <w:t xml:space="preserve">Vancouver </w:t>
      </w:r>
      <w:r w:rsidR="000D3F43" w:rsidRPr="00023761">
        <w:rPr>
          <w:rFonts w:ascii="Times New Roman" w:hAnsi="Times New Roman" w:cs="Times New Roman"/>
          <w:szCs w:val="24"/>
        </w:rPr>
        <w:t>2010</w:t>
      </w:r>
      <w:r w:rsidR="00D31DC4" w:rsidRPr="00023761">
        <w:rPr>
          <w:rFonts w:ascii="Times New Roman" w:hAnsi="Times New Roman" w:cs="Times New Roman"/>
          <w:szCs w:val="24"/>
        </w:rPr>
        <w:t>,</w:t>
      </w:r>
      <w:r w:rsidR="00354963" w:rsidRPr="00023761">
        <w:rPr>
          <w:rFonts w:ascii="Times New Roman" w:hAnsi="Times New Roman" w:cs="Times New Roman"/>
          <w:szCs w:val="24"/>
        </w:rPr>
        <w:t xml:space="preserve"> </w:t>
      </w:r>
      <w:r w:rsidR="00B1206E">
        <w:rPr>
          <w:rFonts w:ascii="Times New Roman" w:hAnsi="Times New Roman" w:cs="Times New Roman"/>
          <w:szCs w:val="24"/>
        </w:rPr>
        <w:t xml:space="preserve">London </w:t>
      </w:r>
      <w:r w:rsidR="00354963" w:rsidRPr="00023761">
        <w:rPr>
          <w:rFonts w:ascii="Times New Roman" w:hAnsi="Times New Roman" w:cs="Times New Roman"/>
          <w:szCs w:val="24"/>
        </w:rPr>
        <w:t>2012</w:t>
      </w:r>
      <w:r w:rsidR="00D31DC4" w:rsidRPr="00023761">
        <w:rPr>
          <w:rFonts w:ascii="Times New Roman" w:hAnsi="Times New Roman" w:cs="Times New Roman"/>
          <w:szCs w:val="24"/>
        </w:rPr>
        <w:t xml:space="preserve">, </w:t>
      </w:r>
      <w:r w:rsidR="00B1206E">
        <w:rPr>
          <w:rFonts w:ascii="Times New Roman" w:hAnsi="Times New Roman" w:cs="Times New Roman"/>
          <w:szCs w:val="24"/>
        </w:rPr>
        <w:t xml:space="preserve">Sochi </w:t>
      </w:r>
      <w:r w:rsidR="00D31DC4" w:rsidRPr="00023761">
        <w:rPr>
          <w:rFonts w:ascii="Times New Roman" w:hAnsi="Times New Roman" w:cs="Times New Roman"/>
          <w:szCs w:val="24"/>
        </w:rPr>
        <w:t>2014</w:t>
      </w:r>
      <w:r w:rsidR="00B1206E">
        <w:rPr>
          <w:rFonts w:ascii="Times New Roman" w:hAnsi="Times New Roman" w:cs="Times New Roman"/>
          <w:szCs w:val="24"/>
        </w:rPr>
        <w:t>, and Rio 2016</w:t>
      </w:r>
      <w:r w:rsidR="00354963" w:rsidRPr="00023761">
        <w:rPr>
          <w:rFonts w:ascii="Times New Roman" w:hAnsi="Times New Roman" w:cs="Times New Roman"/>
          <w:szCs w:val="24"/>
        </w:rPr>
        <w:t xml:space="preserve"> </w:t>
      </w:r>
      <w:r w:rsidR="00045C66" w:rsidRPr="00023761">
        <w:rPr>
          <w:rFonts w:ascii="Times New Roman" w:hAnsi="Times New Roman" w:cs="Times New Roman"/>
          <w:szCs w:val="24"/>
        </w:rPr>
        <w:t>Olympic Games</w:t>
      </w:r>
      <w:r w:rsidR="00354963" w:rsidRPr="00023761">
        <w:rPr>
          <w:rFonts w:ascii="Times New Roman" w:hAnsi="Times New Roman" w:cs="Times New Roman"/>
          <w:szCs w:val="24"/>
        </w:rPr>
        <w:t>.</w:t>
      </w:r>
      <w:r w:rsidR="00302A16">
        <w:rPr>
          <w:rFonts w:ascii="Times New Roman" w:hAnsi="Times New Roman" w:cs="Times New Roman"/>
          <w:szCs w:val="24"/>
        </w:rPr>
        <w:fldChar w:fldCharType="begin" w:fldLock="1"/>
      </w:r>
      <w:r w:rsidR="005A439A">
        <w:rPr>
          <w:rFonts w:ascii="Times New Roman" w:hAnsi="Times New Roman" w:cs="Times New Roman"/>
          <w:szCs w:val="24"/>
        </w:rPr>
        <w:instrText>ADDIN CSL_CITATION {"citationItems":[{"id":"ITEM-1","itemData":{"DOI":"10.1136/bjsm.2010.076992","ISSN":"0306-3674","abstract":"Identification of high-risk sports, including their most common and severe injuries and illnesses, will facilitate the identification of sports and athletes at risk at an early stage.","author":[{"dropping-particle":"","family":"Engebretsen","given":"Lars","non-dropping-particle":"","parse-names":false,"suffix":""},{"dropping-particle":"","family":"Steffen","given":"Kathrin","non-dropping-particle":"","parse-names":false,"suffix":""},{"dropping-particle":"","family":"Alonso","given":"Juan Manuel","non-dropping-particle":"","parse-names":false,"suffix":""},{"dropping-particle":"","family":"Aubry","given":"Mark","non-dropping-particle":"","parse-names":false,"suffix":""},{"dropping-particle":"","family":"Dvorak","given":"Jiri","non-dropping-particle":"","parse-names":false,"suffix":""},{"dropping-particle":"","family":"Junge","given":"A.","non-dropping-particle":"","parse-names":false,"suffix":""},{"dropping-particle":"","family":"Meeuwisse","given":"W.","non-dropping-particle":"","parse-names":false,"suffix":""},{"dropping-particle":"","family":"Mountjoy","given":"Margo","non-dropping-particle":"","parse-names":false,"suffix":""},{"dropping-particle":"","family":"Renstrom","given":"P.","non-dropping-particle":"","parse-names":false,"suffix":""},{"dropping-particle":"","family":"Wilkinson","given":"M.","non-dropping-particle":"","parse-names":false,"suffix":""}],"container-title":"British Journal of Sports Medicine","id":"ITEM-1","issue":"11","issued":{"date-parts":[["2010","9","1"]]},"note":"DA - 20100907\nIS - 1473-0480 (Electronic)\nIS - 0306-3674 (Linking)\nLA - eng\nPT - Journal Article\nPT - Research Support, Non-U.S. Gov't\nSB - IM","page":"772-780","title":"Sports injuries and illnesses during the Winter Olympic Games 2010","type":"article-journal","volume":"44"},"uris":["http://www.mendeley.com/documents/?uuid=9e58c90c-23fb-45a1-92b1-7c24d9e294cc"]},{"id":"ITEM-2","itemData":{"DOI":"10.1136/bjsports-2013-092380","ISBN":"1473-0480 (Electronic)\\n0306-3674 (Linking)","ISSN":"14730480","PMID":"20820057","abstract":"Identification of high-risk sports, including their most common and severe injuries and illnesses, will facilitate the identification of sports and athletes at risk at an early stage.","author":[{"dropping-particle":"","family":"Engebretsen","given":"Lars","non-dropping-particle":"","parse-names":false,"suffix":""},{"dropping-particle":"","family":"Soligard","given":"Torbjørn","non-dropping-particle":"","parse-names":false,"suffix":""},{"dropping-particle":"","family":"Steffen","given":"Kathrin","non-dropping-particle":"","parse-names":false,"suffix":""},{"dropping-particle":"","family":"Alonso","given":"Juan Manuel","non-dropping-particle":"","parse-names":false,"suffix":""},{"dropping-particle":"","family":"Aubry","given":"Mark","non-dropping-particle":"","parse-names":false,"suffix":""},{"dropping-particle":"","family":"Budgett","given":"Richard","non-dropping-particle":"","parse-names":false,"suffix":""},{"dropping-particle":"","family":"Dvorak","given":"Jiri","non-dropping-particle":"","parse-names":false,"suffix":""},{"dropping-particle":"","family":"Jegathesan","given":"Manikavasagam","non-dropping-particle":"","parse-names":false,"suffix":""},{"dropping-particle":"","family":"Meeuwisse","given":"Willem H.","non-dropping-particle":"","parse-names":false,"suffix":""},{"dropping-particle":"","family":"Mountjoy","given":"Margo","non-dropping-particle":"","parse-names":false,"suffix":""},{"dropping-particle":"","family":"Palmer-Green","given":"Debbie","non-dropping-particle":"","parse-names":false,"suffix":""},{"dropping-particle":"","family":"Vanhegan","given":"Ivor","non-dropping-particle":"","parse-names":false,"suffix":""},{"dropping-particle":"","family":"Renström","given":"Per A.","non-dropping-particle":"","parse-names":false,"suffix":""}],"container-title":"British journal of sports medicine","id":"ITEM-2","issue":"7","issued":{"date-parts":[["2013","5"]]},"note":"DA - 20130412\nIS - 1473-0480 (Electronic)\nIS - 0306-3674 (Linking)\nLA - eng\nPT - Journal Article\nSB - IM","page":"407-414","title":"Sports injuries and illnesses during the London Summer Olympic Games 2012.","type":"article-journal","volume":"47"},"uris":["http://www.mendeley.com/documents/?uuid=4baa2d36-23f7-417e-829a-dbb82bd30c89"]},{"id":"ITEM-3","itemData":{"DOI":"10.1136/bjsports-2014-094538","ISSN":"0306-3674","PMID":"25631542","abstract":"BACKGROUND Systematic surveillance of injuries and illnesses is the foundation for developing preventive measures in sport. AIM To analyse the injuries and illnesses that occurred during the XXII Olympic Winter Games, held in Sochi in 2014. METHODS We recorded the daily occurrence (or non-occurrence) of injuries and illnesses (1) through the reporting of all National Olympic Committee (NOC) medical teams and (2) in the polyclinic and medical venues by the Sochi 2014 medical staff. RESULTS NOC and Sochi 2014 medical staff reported 391 injuries and 249 illnesses among 2780 athletes from 88 NOCs, equalling incidences of 14 injuries and 8.9 illnesses per 100 athletes over an 18-day period of time. Altogether, 12% and 8% of the athletes incurred at least one injury or illness, respectively. The percentage of athletes injured was highest in aerial skiing, snowboard slopestyle, snowboard cross, slopestyle skiing, halfpipe skiing, moguls skiing, alpine skiing, and snowboard halfpipe. Thirty-nine per cent of the injuries were expected to prevent the athlete from participating in competition or training. Women suffered 50% more illnesses than men. The rate of illness was highest in skeleton, short track, curling, cross-country skiing, figure skating, bobsleigh and aerial skiing. A total of 159 illnesses (64%) affected the respiratory system, and the most common cause of illness was infection (n=145, 58%). CONCLUSIONS Overall, 12% of the athletes incurred at least one injury during the games, and 8% an illness, which is similar to prior Olympic Games. The incidence of injuries and illnesses varied substantially between sports.","author":[{"dropping-particle":"","family":"Soligard","given":"Torbjørn","non-dropping-particle":"","parse-names":false,"suffix":""},{"dropping-particle":"","family":"Steffen","given":"Kathrin","non-dropping-particle":"","parse-names":false,"suffix":""},{"dropping-particle":"","family":"Palmer-Green","given":"Debbie","non-dropping-particle":"","parse-names":false,"suffix":""},{"dropping-particle":"","family":"Aubry","given":"Mark","non-dropping-particle":"","parse-names":false,"suffix":""},{"dropping-particle":"","family":"Grant","given":"Marie-Elaine","non-dropping-particle":"","parse-names":false,"suffix":""},{"dropping-particle":"","family":"Meeuwisse","given":"Willem","non-dropping-particle":"","parse-names":false,"suffix":""},{"dropping-particle":"","family":"Mountjoy","given":"Margo","non-dropping-particle":"","parse-names":false,"suffix":""},{"dropping-particle":"","family":"Budgett","given":"Richard","non-dropping-particle":"","parse-names":false,"suffix":""},{"dropping-particle":"","family":"Engebretsen","given":"Lars","non-dropping-particle":"","parse-names":false,"suffix":""}],"container-title":"British Journal of Sports Medicine","id":"ITEM-3","issue":"7","issued":{"date-parts":[["2015","4"]]},"note":"DA - 20150318\nIS - 1473-0480 (Electronic)\nIS - 0306-3674 (Linking)\nLA - eng\nPT - Journal Article\nSB - IM","page":"441-447","title":"Sports injuries and illnesses in the Sochi 2014 Olympic Winter Games","type":"article-journal","volume":"49"},"uris":["http://www.mendeley.com/documents/?uuid=d9c457ad-86bc-4be5-a313-8739e2c637e2"]},{"id":"ITEM-4","itemData":{"DOI":"10.1136/bjsports-2017-097956","ISBN":"0027-8424","ISSN":"14730480","PMID":"28756389","abstract":"OBJECTIVE To describe the pattern of injuries and illnesses sustained during the Games of the XXXI Olympiad, hosted by Rio de Janeiro from 5 to 21 August 2016. METHODS We recorded the daily incidence of athlete injuries and illnesses (1) through the reporting of all National Olympic Committee (NOC) medical teams and (2) in the polyclinic and medical venues by the Rio 2016 medical staff. RESULTS In total, 11 274 athletes (5089 women, 45%; 6185 men, 55%) from 207 NOCs participated in the study. NOC and Rio 2016 medical staff reported 1101 injuries and 651 illnesses, equalling 9.8 injuries and 5.4 illnesses per 100 athletes over the 17-day period. Altogether, 8% of the athletes incurred at least one injury and 5% at least one illness. The injury incidence was highest in BMX cycling (38% of the athletes injured), boxing (30%), mountain bike cycling (24%), taekwondo (24%), water polo (19%) and rugby (19%), and lowest in canoe slalom, rowing, shooting, archery, swimming, golf and table tennis (0%-3%). Of the 1101 injuries recorded, 40% and 20% were estimated to lead to ≥1 and &gt;7 days of absence from sport, respectively. Women suffered 40% more illnesses than men. Illness was generally less common than injury, with the highest incidence recorded in diving (12%), open-water marathon (12%), sailing (12%), canoe slalom (11%), equestrian (11%) and synchronised swimming (10%). Illnesses were also less severe; 18% were expected to result in time loss. Of the illnesses, 47% affected the respiratory system and 21% the gastrointestinal system. The anticipated problem of infections in the Rio Olympic Games did not materialise, as the proportion of athletes with infectious diseases mirrored that of recent Olympic Games (3%). CONCLUSION Overall, 8% of the athletes incurred at least one injury during the Olympic Games, and 5% an illness, which is slightly lower than in the Olympic Summer Games of 2008 and 2012.","author":[{"dropping-particle":"","family":"Soligard","given":"Torbjørn","non-dropping-particle":"","parse-names":false,"suffix":""},{"dropping-particle":"","family":"Steffen","given":"Kathrin","non-dropping-particle":"","parse-names":false,"suffix":""},{"dropping-particle":"","family":"Palmer","given":"Debbie","non-dropping-particle":"","parse-names":false,"suffix":""},{"dropping-particle":"","family":"Alonso","given":"Juan Manuel","non-dropping-particle":"","parse-names":false,"suffix":""},{"dropping-particle":"","family":"Bahr","given":"Roald","non-dropping-particle":"","parse-names":false,"suffix":""},{"dropping-particle":"","family":"Lopes","given":"Alexandre Dias","non-dropping-particle":"","parse-names":false,"suffix":""},{"dropping-particle":"","family":"Dvorak","given":"Jiri","non-dropping-particle":"","parse-names":false,"suffix":""},{"dropping-particle":"","family":"Grant","given":"Marie Elaine","non-dropping-particle":"","parse-names":false,"suffix":""},{"dropping-particle":"","family":"Meeuwisse","given":"Willem","non-dropping-particle":"","parse-names":false,"suffix":""},{"dropping-particle":"","family":"Mountjoy","given":"Margo","non-dropping-particle":"","parse-names":false,"suffix":""},{"dropping-particle":"","family":"Pena Costa","given":"Leonardo Oliveira","non-dropping-particle":"","parse-names":false,"suffix":""},{"dropping-particle":"","family":"Salmina","given":"Natalia","non-dropping-particle":"","parse-names":false,"suffix":""},{"dropping-particle":"","family":"Budgett","given":"Richard","non-dropping-particle":"","parse-names":false,"suffix":""},{"dropping-particle":"","family":"Engebretsen","given":"Lars","non-dropping-particle":"","parse-names":false,"suffix":""}],"container-title":"British Journal of Sports Medicine","id":"ITEM-4","issue":"17","issued":{"date-parts":[["2017","9"]]},"page":"1265-1271","title":"Sports injury and illness incidence in the Rio de Janeiro 2016 Olympic Summer Games: A prospective study of 11274 athletes from 207 countries","type":"article-journal","volume":"51"},"uris":["http://www.mendeley.com/documents/?uuid=7e629423-9996-41fc-ab4f-8b172501cf92"]}],"mendeley":{"formattedCitation":"[81–84]","plainTextFormattedCitation":"[81–84]","previouslyFormattedCitation":"[81–84]"},"properties":{"noteIndex":0},"schema":"https://github.com/citation-style-language/schema/raw/master/csl-citation.json"}</w:instrText>
      </w:r>
      <w:r w:rsidR="00302A16">
        <w:rPr>
          <w:rFonts w:ascii="Times New Roman" w:hAnsi="Times New Roman" w:cs="Times New Roman"/>
          <w:szCs w:val="24"/>
        </w:rPr>
        <w:fldChar w:fldCharType="separate"/>
      </w:r>
      <w:r w:rsidR="0023049C" w:rsidRPr="0023049C">
        <w:rPr>
          <w:rFonts w:ascii="Times New Roman" w:hAnsi="Times New Roman" w:cs="Times New Roman"/>
          <w:noProof/>
          <w:szCs w:val="24"/>
        </w:rPr>
        <w:t>[81–84]</w:t>
      </w:r>
      <w:r w:rsidR="00302A16">
        <w:rPr>
          <w:rFonts w:ascii="Times New Roman" w:hAnsi="Times New Roman" w:cs="Times New Roman"/>
          <w:szCs w:val="24"/>
        </w:rPr>
        <w:fldChar w:fldCharType="end"/>
      </w:r>
      <w:r w:rsidR="00045C66" w:rsidRPr="00023761">
        <w:rPr>
          <w:rFonts w:ascii="Times New Roman" w:hAnsi="Times New Roman" w:cs="Times New Roman"/>
          <w:szCs w:val="24"/>
        </w:rPr>
        <w:t xml:space="preserve"> With respect to injuries, we recorded the following </w:t>
      </w:r>
      <w:r w:rsidR="00D06187" w:rsidRPr="00023761">
        <w:rPr>
          <w:rFonts w:ascii="Times New Roman" w:hAnsi="Times New Roman" w:cs="Times New Roman"/>
          <w:szCs w:val="24"/>
        </w:rPr>
        <w:t>data</w:t>
      </w:r>
      <w:r w:rsidR="00045C66" w:rsidRPr="00023761">
        <w:rPr>
          <w:rFonts w:ascii="Times New Roman" w:hAnsi="Times New Roman" w:cs="Times New Roman"/>
          <w:szCs w:val="24"/>
        </w:rPr>
        <w:t>: accreditation number,</w:t>
      </w:r>
      <w:r w:rsidR="00B1206E">
        <w:rPr>
          <w:rFonts w:ascii="Times New Roman" w:hAnsi="Times New Roman" w:cs="Times New Roman"/>
          <w:szCs w:val="24"/>
        </w:rPr>
        <w:t xml:space="preserve"> name,</w:t>
      </w:r>
      <w:r w:rsidR="00045C66" w:rsidRPr="00023761">
        <w:rPr>
          <w:rFonts w:ascii="Times New Roman" w:hAnsi="Times New Roman" w:cs="Times New Roman"/>
          <w:szCs w:val="24"/>
        </w:rPr>
        <w:t xml:space="preserve"> sport and event, whether the injury occurred in competition or training, date and time, body part, type, cause and estimated time lost from competition or training. </w:t>
      </w:r>
      <w:r w:rsidR="00D06187" w:rsidRPr="00023761">
        <w:rPr>
          <w:rFonts w:ascii="Times New Roman" w:hAnsi="Times New Roman" w:cs="Times New Roman"/>
          <w:szCs w:val="24"/>
        </w:rPr>
        <w:t>We</w:t>
      </w:r>
      <w:r w:rsidR="00045C66" w:rsidRPr="00023761">
        <w:rPr>
          <w:rFonts w:ascii="Times New Roman" w:hAnsi="Times New Roman" w:cs="Times New Roman"/>
          <w:szCs w:val="24"/>
        </w:rPr>
        <w:t xml:space="preserve"> recorded </w:t>
      </w:r>
      <w:r w:rsidR="00D06187" w:rsidRPr="00023761">
        <w:rPr>
          <w:rFonts w:ascii="Times New Roman" w:hAnsi="Times New Roman" w:cs="Times New Roman"/>
          <w:szCs w:val="24"/>
        </w:rPr>
        <w:t>data</w:t>
      </w:r>
      <w:r w:rsidR="00045C66" w:rsidRPr="00023761">
        <w:rPr>
          <w:rFonts w:ascii="Times New Roman" w:hAnsi="Times New Roman" w:cs="Times New Roman"/>
          <w:szCs w:val="24"/>
        </w:rPr>
        <w:t xml:space="preserve"> </w:t>
      </w:r>
      <w:r w:rsidR="00D06187" w:rsidRPr="00023761">
        <w:rPr>
          <w:rFonts w:ascii="Times New Roman" w:hAnsi="Times New Roman" w:cs="Times New Roman"/>
          <w:szCs w:val="24"/>
        </w:rPr>
        <w:t>on</w:t>
      </w:r>
      <w:r w:rsidR="00045C66" w:rsidRPr="00023761">
        <w:rPr>
          <w:rFonts w:ascii="Times New Roman" w:hAnsi="Times New Roman" w:cs="Times New Roman"/>
          <w:szCs w:val="24"/>
        </w:rPr>
        <w:t xml:space="preserve"> illnesses</w:t>
      </w:r>
      <w:r w:rsidR="00D06187" w:rsidRPr="00023761">
        <w:rPr>
          <w:rFonts w:ascii="Times New Roman" w:hAnsi="Times New Roman" w:cs="Times New Roman"/>
          <w:szCs w:val="24"/>
        </w:rPr>
        <w:t xml:space="preserve"> in a similar fashion</w:t>
      </w:r>
      <w:r w:rsidR="00045C66" w:rsidRPr="00023761">
        <w:rPr>
          <w:rFonts w:ascii="Times New Roman" w:hAnsi="Times New Roman" w:cs="Times New Roman"/>
          <w:szCs w:val="24"/>
        </w:rPr>
        <w:t>: accreditation number, sport and event, date, affected system, main symptom(s), cause and estimated time loss.</w:t>
      </w:r>
    </w:p>
    <w:p w14:paraId="47897B03" w14:textId="1B693218" w:rsidR="00045C66" w:rsidRPr="00023761" w:rsidRDefault="00045C6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We provided instructions </w:t>
      </w:r>
      <w:r w:rsidR="00B4342D">
        <w:rPr>
          <w:rFonts w:ascii="Times New Roman" w:hAnsi="Times New Roman" w:cs="Times New Roman"/>
          <w:szCs w:val="24"/>
        </w:rPr>
        <w:t xml:space="preserve">and examples </w:t>
      </w:r>
      <w:r w:rsidRPr="00023761">
        <w:rPr>
          <w:rFonts w:ascii="Times New Roman" w:hAnsi="Times New Roman" w:cs="Times New Roman"/>
          <w:szCs w:val="24"/>
        </w:rPr>
        <w:t xml:space="preserve">on how to complete the form correctly. </w:t>
      </w:r>
      <w:r w:rsidR="003D49FF" w:rsidRPr="00023761">
        <w:rPr>
          <w:rFonts w:ascii="Times New Roman" w:hAnsi="Times New Roman" w:cs="Times New Roman"/>
          <w:szCs w:val="24"/>
        </w:rPr>
        <w:t xml:space="preserve">Furthermore, </w:t>
      </w:r>
      <w:r w:rsidRPr="00023761">
        <w:rPr>
          <w:rFonts w:ascii="Times New Roman" w:hAnsi="Times New Roman" w:cs="Times New Roman"/>
          <w:szCs w:val="24"/>
        </w:rPr>
        <w:t>the report form</w:t>
      </w:r>
      <w:r w:rsidR="00675DBC">
        <w:rPr>
          <w:rFonts w:ascii="Times New Roman" w:hAnsi="Times New Roman" w:cs="Times New Roman"/>
          <w:szCs w:val="24"/>
        </w:rPr>
        <w:t xml:space="preserve"> was</w:t>
      </w:r>
      <w:r w:rsidRPr="00023761">
        <w:rPr>
          <w:rFonts w:ascii="Times New Roman" w:hAnsi="Times New Roman" w:cs="Times New Roman"/>
          <w:szCs w:val="24"/>
        </w:rPr>
        <w:t xml:space="preserve"> </w:t>
      </w:r>
      <w:r w:rsidR="00B1206E">
        <w:rPr>
          <w:rFonts w:ascii="Times New Roman" w:hAnsi="Times New Roman" w:cs="Times New Roman"/>
          <w:szCs w:val="24"/>
        </w:rPr>
        <w:t xml:space="preserve">available in nine languages: </w:t>
      </w:r>
      <w:r w:rsidRPr="00023761">
        <w:rPr>
          <w:rFonts w:ascii="Times New Roman" w:hAnsi="Times New Roman" w:cs="Times New Roman"/>
          <w:szCs w:val="24"/>
        </w:rPr>
        <w:t xml:space="preserve">English, French, </w:t>
      </w:r>
      <w:r w:rsidR="00D06187" w:rsidRPr="00023761">
        <w:rPr>
          <w:rFonts w:ascii="Times New Roman" w:hAnsi="Times New Roman" w:cs="Times New Roman"/>
          <w:szCs w:val="24"/>
        </w:rPr>
        <w:t xml:space="preserve">Arabic, </w:t>
      </w:r>
      <w:r w:rsidRPr="00023761">
        <w:rPr>
          <w:rFonts w:ascii="Times New Roman" w:hAnsi="Times New Roman" w:cs="Times New Roman"/>
          <w:szCs w:val="24"/>
        </w:rPr>
        <w:t xml:space="preserve">Chinese, German, Japanese, </w:t>
      </w:r>
      <w:r w:rsidR="00B1206E">
        <w:rPr>
          <w:rFonts w:ascii="Times New Roman" w:hAnsi="Times New Roman" w:cs="Times New Roman"/>
          <w:szCs w:val="24"/>
        </w:rPr>
        <w:t xml:space="preserve">Korean, </w:t>
      </w:r>
      <w:r w:rsidRPr="00023761">
        <w:rPr>
          <w:rFonts w:ascii="Times New Roman" w:hAnsi="Times New Roman" w:cs="Times New Roman"/>
          <w:szCs w:val="24"/>
        </w:rPr>
        <w:t>Russian, and Spanish.</w:t>
      </w:r>
    </w:p>
    <w:p w14:paraId="0040FB42" w14:textId="77777777" w:rsidR="00045C66" w:rsidRPr="00023761" w:rsidRDefault="00045C66" w:rsidP="002365D1">
      <w:pPr>
        <w:pStyle w:val="Heading3"/>
      </w:pPr>
      <w:r w:rsidRPr="00023761">
        <w:t>Confidentiality and ethical approval</w:t>
      </w:r>
    </w:p>
    <w:p w14:paraId="57F3CC4C" w14:textId="342B0235" w:rsidR="00045C66" w:rsidRPr="00023761" w:rsidRDefault="0091289E" w:rsidP="002365D1">
      <w:pPr>
        <w:spacing w:before="120" w:after="160" w:line="360" w:lineRule="auto"/>
        <w:rPr>
          <w:rFonts w:ascii="Times New Roman" w:hAnsi="Times New Roman" w:cs="Times New Roman"/>
          <w:szCs w:val="24"/>
        </w:rPr>
      </w:pPr>
      <w:r>
        <w:rPr>
          <w:rFonts w:ascii="Times New Roman" w:hAnsi="Times New Roman" w:cs="Times New Roman"/>
          <w:szCs w:val="24"/>
        </w:rPr>
        <w:t>In addition to the aforementioned variables, w</w:t>
      </w:r>
      <w:r w:rsidR="00045C66" w:rsidRPr="00023761">
        <w:rPr>
          <w:rFonts w:ascii="Times New Roman" w:hAnsi="Times New Roman" w:cs="Times New Roman"/>
          <w:szCs w:val="24"/>
        </w:rPr>
        <w:t xml:space="preserve">e </w:t>
      </w:r>
      <w:r w:rsidR="00B1206E">
        <w:rPr>
          <w:rFonts w:ascii="Times New Roman" w:hAnsi="Times New Roman" w:cs="Times New Roman"/>
          <w:szCs w:val="24"/>
        </w:rPr>
        <w:t>q</w:t>
      </w:r>
      <w:r w:rsidR="00045C66" w:rsidRPr="00023761">
        <w:rPr>
          <w:rFonts w:ascii="Times New Roman" w:hAnsi="Times New Roman" w:cs="Times New Roman"/>
          <w:szCs w:val="24"/>
        </w:rPr>
        <w:t>uer</w:t>
      </w:r>
      <w:r w:rsidR="00B1206E">
        <w:rPr>
          <w:rFonts w:ascii="Times New Roman" w:hAnsi="Times New Roman" w:cs="Times New Roman"/>
          <w:szCs w:val="24"/>
        </w:rPr>
        <w:t>ied</w:t>
      </w:r>
      <w:r w:rsidR="00045C66" w:rsidRPr="00023761">
        <w:rPr>
          <w:rFonts w:ascii="Times New Roman" w:hAnsi="Times New Roman" w:cs="Times New Roman"/>
          <w:szCs w:val="24"/>
        </w:rPr>
        <w:t xml:space="preserve"> the IOC athlete database for </w:t>
      </w:r>
      <w:r w:rsidR="00D06187" w:rsidRPr="00023761">
        <w:rPr>
          <w:rFonts w:ascii="Times New Roman" w:hAnsi="Times New Roman" w:cs="Times New Roman"/>
          <w:szCs w:val="24"/>
        </w:rPr>
        <w:t xml:space="preserve">the </w:t>
      </w:r>
      <w:r w:rsidR="00045C66" w:rsidRPr="00023761">
        <w:rPr>
          <w:rFonts w:ascii="Times New Roman" w:hAnsi="Times New Roman" w:cs="Times New Roman"/>
          <w:szCs w:val="24"/>
        </w:rPr>
        <w:t xml:space="preserve">age, </w:t>
      </w:r>
      <w:r w:rsidR="00000CB7">
        <w:rPr>
          <w:rFonts w:ascii="Times New Roman" w:hAnsi="Times New Roman" w:cs="Times New Roman"/>
          <w:szCs w:val="24"/>
        </w:rPr>
        <w:t>sex</w:t>
      </w:r>
      <w:r w:rsidR="00D06187" w:rsidRPr="00023761">
        <w:rPr>
          <w:rFonts w:ascii="Times New Roman" w:hAnsi="Times New Roman" w:cs="Times New Roman"/>
          <w:szCs w:val="24"/>
        </w:rPr>
        <w:t>,</w:t>
      </w:r>
      <w:r w:rsidR="00045C66" w:rsidRPr="00023761">
        <w:rPr>
          <w:rFonts w:ascii="Times New Roman" w:hAnsi="Times New Roman" w:cs="Times New Roman"/>
          <w:szCs w:val="24"/>
        </w:rPr>
        <w:t xml:space="preserve"> and nationality</w:t>
      </w:r>
      <w:r w:rsidR="00D06187" w:rsidRPr="00023761">
        <w:rPr>
          <w:rFonts w:ascii="Times New Roman" w:hAnsi="Times New Roman" w:cs="Times New Roman"/>
          <w:szCs w:val="24"/>
        </w:rPr>
        <w:t xml:space="preserve"> of the injured or ill athlete</w:t>
      </w:r>
      <w:r w:rsidR="00045C66" w:rsidRPr="00023761">
        <w:rPr>
          <w:rFonts w:ascii="Times New Roman" w:hAnsi="Times New Roman" w:cs="Times New Roman"/>
          <w:szCs w:val="24"/>
        </w:rPr>
        <w:t>. We treated all information confide</w:t>
      </w:r>
      <w:r w:rsidR="00AF5B5A">
        <w:rPr>
          <w:rFonts w:ascii="Times New Roman" w:hAnsi="Times New Roman" w:cs="Times New Roman"/>
          <w:szCs w:val="24"/>
        </w:rPr>
        <w:t>ntially</w:t>
      </w:r>
      <w:r w:rsidR="00045C66" w:rsidRPr="00023761">
        <w:rPr>
          <w:rFonts w:ascii="Times New Roman" w:hAnsi="Times New Roman" w:cs="Times New Roman"/>
          <w:szCs w:val="24"/>
        </w:rPr>
        <w:t xml:space="preserve">, and </w:t>
      </w:r>
      <w:r w:rsidR="00D06187" w:rsidRPr="00023761">
        <w:rPr>
          <w:rFonts w:ascii="Times New Roman" w:hAnsi="Times New Roman" w:cs="Times New Roman"/>
          <w:szCs w:val="24"/>
        </w:rPr>
        <w:t>de-identified</w:t>
      </w:r>
      <w:r w:rsidR="00045C66" w:rsidRPr="00023761">
        <w:rPr>
          <w:rFonts w:ascii="Times New Roman" w:hAnsi="Times New Roman" w:cs="Times New Roman"/>
          <w:szCs w:val="24"/>
        </w:rPr>
        <w:t xml:space="preserve"> our database </w:t>
      </w:r>
      <w:r w:rsidR="00D06187" w:rsidRPr="00023761">
        <w:rPr>
          <w:rFonts w:ascii="Times New Roman" w:hAnsi="Times New Roman" w:cs="Times New Roman"/>
          <w:szCs w:val="24"/>
        </w:rPr>
        <w:t xml:space="preserve">after </w:t>
      </w:r>
      <w:r w:rsidR="00045C66" w:rsidRPr="00023761">
        <w:rPr>
          <w:rFonts w:ascii="Times New Roman" w:hAnsi="Times New Roman" w:cs="Times New Roman"/>
          <w:szCs w:val="24"/>
        </w:rPr>
        <w:t>the Games</w:t>
      </w:r>
      <w:r w:rsidR="009C15A5">
        <w:rPr>
          <w:rFonts w:ascii="Times New Roman" w:hAnsi="Times New Roman" w:cs="Times New Roman"/>
          <w:szCs w:val="24"/>
        </w:rPr>
        <w:t>, ensuring anonymity of all athletes</w:t>
      </w:r>
      <w:r w:rsidR="00045C66" w:rsidRPr="00023761">
        <w:rPr>
          <w:rFonts w:ascii="Times New Roman" w:hAnsi="Times New Roman" w:cs="Times New Roman"/>
          <w:szCs w:val="24"/>
        </w:rPr>
        <w:t>.</w:t>
      </w:r>
    </w:p>
    <w:p w14:paraId="3EF157BA" w14:textId="77777777" w:rsidR="00045C66" w:rsidRPr="00023761" w:rsidRDefault="00045C6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The study was </w:t>
      </w:r>
      <w:r w:rsidR="005F4F65">
        <w:rPr>
          <w:rFonts w:ascii="Times New Roman" w:hAnsi="Times New Roman" w:cs="Times New Roman"/>
          <w:szCs w:val="24"/>
        </w:rPr>
        <w:t>reviewed</w:t>
      </w:r>
      <w:r w:rsidR="005F4F65" w:rsidRPr="00023761">
        <w:rPr>
          <w:rFonts w:ascii="Times New Roman" w:hAnsi="Times New Roman" w:cs="Times New Roman"/>
          <w:szCs w:val="24"/>
        </w:rPr>
        <w:t xml:space="preserve"> </w:t>
      </w:r>
      <w:r w:rsidRPr="00023761">
        <w:rPr>
          <w:rFonts w:ascii="Times New Roman" w:hAnsi="Times New Roman" w:cs="Times New Roman"/>
          <w:szCs w:val="24"/>
        </w:rPr>
        <w:t xml:space="preserve">by the </w:t>
      </w:r>
      <w:r w:rsidR="00AF5B5A">
        <w:rPr>
          <w:rFonts w:ascii="Times New Roman" w:hAnsi="Times New Roman" w:cs="Times New Roman"/>
          <w:szCs w:val="24"/>
        </w:rPr>
        <w:t>M</w:t>
      </w:r>
      <w:r w:rsidR="00AF5B5A" w:rsidRPr="00023761">
        <w:rPr>
          <w:rFonts w:ascii="Times New Roman" w:hAnsi="Times New Roman" w:cs="Times New Roman"/>
          <w:szCs w:val="24"/>
        </w:rPr>
        <w:t xml:space="preserve">edical </w:t>
      </w:r>
      <w:r w:rsidR="00AF5B5A">
        <w:rPr>
          <w:rFonts w:ascii="Times New Roman" w:hAnsi="Times New Roman" w:cs="Times New Roman"/>
          <w:szCs w:val="24"/>
        </w:rPr>
        <w:t>R</w:t>
      </w:r>
      <w:r w:rsidRPr="00023761">
        <w:rPr>
          <w:rFonts w:ascii="Times New Roman" w:hAnsi="Times New Roman" w:cs="Times New Roman"/>
          <w:szCs w:val="24"/>
        </w:rPr>
        <w:t xml:space="preserve">esearch </w:t>
      </w:r>
      <w:r w:rsidR="00AF5B5A">
        <w:rPr>
          <w:rFonts w:ascii="Times New Roman" w:hAnsi="Times New Roman" w:cs="Times New Roman"/>
          <w:szCs w:val="24"/>
        </w:rPr>
        <w:t>E</w:t>
      </w:r>
      <w:r w:rsidRPr="00023761">
        <w:rPr>
          <w:rFonts w:ascii="Times New Roman" w:hAnsi="Times New Roman" w:cs="Times New Roman"/>
          <w:szCs w:val="24"/>
        </w:rPr>
        <w:t xml:space="preserve">thics </w:t>
      </w:r>
      <w:r w:rsidR="00AF5B5A">
        <w:rPr>
          <w:rFonts w:ascii="Times New Roman" w:hAnsi="Times New Roman" w:cs="Times New Roman"/>
          <w:szCs w:val="24"/>
        </w:rPr>
        <w:t>C</w:t>
      </w:r>
      <w:r w:rsidRPr="00023761">
        <w:rPr>
          <w:rFonts w:ascii="Times New Roman" w:hAnsi="Times New Roman" w:cs="Times New Roman"/>
          <w:szCs w:val="24"/>
        </w:rPr>
        <w:t>ommittee of the South-Eastern Norway Regional Health Authority</w:t>
      </w:r>
      <w:r w:rsidR="005F4F65">
        <w:rPr>
          <w:rFonts w:ascii="Times New Roman" w:hAnsi="Times New Roman" w:cs="Times New Roman"/>
          <w:szCs w:val="24"/>
        </w:rPr>
        <w:t xml:space="preserve"> (</w:t>
      </w:r>
      <w:r w:rsidR="008C5810" w:rsidRPr="008C5810">
        <w:rPr>
          <w:rFonts w:ascii="Times New Roman" w:hAnsi="Times New Roman" w:cs="Times New Roman"/>
          <w:szCs w:val="24"/>
        </w:rPr>
        <w:t>2011/388</w:t>
      </w:r>
      <w:r w:rsidR="005F4F65">
        <w:rPr>
          <w:rFonts w:ascii="Times New Roman" w:hAnsi="Times New Roman" w:cs="Times New Roman"/>
          <w:szCs w:val="24"/>
        </w:rPr>
        <w:t>)</w:t>
      </w:r>
      <w:r w:rsidRPr="00023761">
        <w:rPr>
          <w:rFonts w:ascii="Times New Roman" w:hAnsi="Times New Roman" w:cs="Times New Roman"/>
          <w:szCs w:val="24"/>
        </w:rPr>
        <w:t>.</w:t>
      </w:r>
    </w:p>
    <w:p w14:paraId="4BBF53CF" w14:textId="77777777" w:rsidR="00045C66" w:rsidRPr="00023761" w:rsidRDefault="00045C66" w:rsidP="002365D1">
      <w:pPr>
        <w:pStyle w:val="Heading3"/>
      </w:pPr>
      <w:r w:rsidRPr="00023761">
        <w:t>Data analysis</w:t>
      </w:r>
    </w:p>
    <w:p w14:paraId="5E30B379" w14:textId="77777777" w:rsidR="000F462D" w:rsidRPr="00023761" w:rsidRDefault="000F462D" w:rsidP="000F462D">
      <w:pPr>
        <w:spacing w:before="120" w:after="160" w:line="360" w:lineRule="auto"/>
        <w:rPr>
          <w:rFonts w:ascii="Times New Roman" w:hAnsi="Times New Roman" w:cs="Times New Roman"/>
          <w:szCs w:val="24"/>
        </w:rPr>
      </w:pPr>
      <w:r>
        <w:rPr>
          <w:rFonts w:ascii="Times New Roman" w:hAnsi="Times New Roman" w:cs="Times New Roman"/>
          <w:szCs w:val="24"/>
        </w:rPr>
        <w:t xml:space="preserve">In cases where </w:t>
      </w:r>
      <w:r w:rsidRPr="00023761">
        <w:rPr>
          <w:rFonts w:ascii="Times New Roman" w:hAnsi="Times New Roman" w:cs="Times New Roman"/>
          <w:szCs w:val="24"/>
        </w:rPr>
        <w:t xml:space="preserve">athletes </w:t>
      </w:r>
      <w:r>
        <w:rPr>
          <w:rFonts w:ascii="Times New Roman" w:hAnsi="Times New Roman" w:cs="Times New Roman"/>
          <w:szCs w:val="24"/>
        </w:rPr>
        <w:t xml:space="preserve">were </w:t>
      </w:r>
      <w:r w:rsidRPr="00023761">
        <w:rPr>
          <w:rFonts w:ascii="Times New Roman" w:hAnsi="Times New Roman" w:cs="Times New Roman"/>
          <w:szCs w:val="24"/>
        </w:rPr>
        <w:t xml:space="preserve">treated for the same condition by both NOC and </w:t>
      </w:r>
      <w:r>
        <w:rPr>
          <w:rFonts w:ascii="Times New Roman" w:hAnsi="Times New Roman" w:cs="Times New Roman"/>
          <w:szCs w:val="24"/>
        </w:rPr>
        <w:t>PyeongChang 2018</w:t>
      </w:r>
      <w:r w:rsidRPr="00023761">
        <w:rPr>
          <w:rFonts w:ascii="Times New Roman" w:hAnsi="Times New Roman" w:cs="Times New Roman"/>
          <w:szCs w:val="24"/>
        </w:rPr>
        <w:t xml:space="preserve"> medical staff, we retained the </w:t>
      </w:r>
      <w:r>
        <w:rPr>
          <w:rFonts w:ascii="Times New Roman" w:hAnsi="Times New Roman" w:cs="Times New Roman"/>
          <w:szCs w:val="24"/>
        </w:rPr>
        <w:t>most complete data source</w:t>
      </w:r>
      <w:r w:rsidRPr="00023761">
        <w:rPr>
          <w:rFonts w:ascii="Times New Roman" w:hAnsi="Times New Roman" w:cs="Times New Roman"/>
          <w:szCs w:val="24"/>
        </w:rPr>
        <w:t>.</w:t>
      </w:r>
    </w:p>
    <w:p w14:paraId="05FF12DB" w14:textId="7A52C9E4" w:rsidR="00045C66" w:rsidRPr="00023761" w:rsidRDefault="00045C66" w:rsidP="002365D1">
      <w:pPr>
        <w:spacing w:before="120" w:after="160" w:line="360" w:lineRule="auto"/>
        <w:rPr>
          <w:rFonts w:ascii="Times New Roman" w:eastAsiaTheme="majorEastAsia" w:hAnsi="Times New Roman" w:cstheme="majorBidi"/>
          <w:b/>
          <w:bCs/>
          <w:sz w:val="28"/>
          <w:szCs w:val="26"/>
        </w:rPr>
      </w:pPr>
      <w:r w:rsidRPr="00023761">
        <w:rPr>
          <w:rFonts w:ascii="Times New Roman" w:hAnsi="Times New Roman" w:cs="Times New Roman"/>
          <w:szCs w:val="24"/>
        </w:rPr>
        <w:t>We calculated the summary measure</w:t>
      </w:r>
      <w:r w:rsidR="003D49FF" w:rsidRPr="00023761">
        <w:rPr>
          <w:rFonts w:ascii="Times New Roman" w:hAnsi="Times New Roman" w:cs="Times New Roman"/>
          <w:szCs w:val="24"/>
        </w:rPr>
        <w:t>s</w:t>
      </w:r>
      <w:r w:rsidRPr="00023761">
        <w:rPr>
          <w:rFonts w:ascii="Times New Roman" w:hAnsi="Times New Roman" w:cs="Times New Roman"/>
          <w:szCs w:val="24"/>
        </w:rPr>
        <w:t xml:space="preserve"> of </w:t>
      </w:r>
      <w:r w:rsidR="00E93099">
        <w:rPr>
          <w:rFonts w:ascii="Times New Roman" w:hAnsi="Times New Roman" w:cs="Times New Roman"/>
          <w:szCs w:val="24"/>
        </w:rPr>
        <w:t>injury and illness incidences</w:t>
      </w:r>
      <w:r w:rsidR="00561DB5" w:rsidRPr="00023761">
        <w:rPr>
          <w:rFonts w:ascii="Times New Roman" w:hAnsi="Times New Roman" w:cs="Times New Roman"/>
          <w:szCs w:val="24"/>
        </w:rPr>
        <w:t xml:space="preserve"> </w:t>
      </w:r>
      <w:r w:rsidRPr="00023761">
        <w:rPr>
          <w:rFonts w:ascii="Times New Roman" w:hAnsi="Times New Roman" w:cs="Times New Roman"/>
          <w:szCs w:val="24"/>
        </w:rPr>
        <w:t>(</w:t>
      </w:r>
      <w:r w:rsidRPr="00023761">
        <w:rPr>
          <w:rFonts w:ascii="Times New Roman" w:hAnsi="Times New Roman" w:cs="Times New Roman"/>
          <w:i/>
          <w:szCs w:val="24"/>
        </w:rPr>
        <w:t>i</w:t>
      </w:r>
      <w:r w:rsidRPr="00023761">
        <w:rPr>
          <w:rFonts w:ascii="Times New Roman" w:hAnsi="Times New Roman" w:cs="Times New Roman"/>
          <w:szCs w:val="24"/>
        </w:rPr>
        <w:t xml:space="preserve">) according to the formula </w:t>
      </w:r>
      <w:r w:rsidRPr="00023761">
        <w:rPr>
          <w:rFonts w:ascii="Times New Roman" w:hAnsi="Times New Roman" w:cs="Times New Roman"/>
          <w:i/>
          <w:szCs w:val="24"/>
        </w:rPr>
        <w:t>i=n/e</w:t>
      </w:r>
      <w:r w:rsidRPr="00023761">
        <w:rPr>
          <w:rFonts w:ascii="Times New Roman" w:hAnsi="Times New Roman" w:cs="Times New Roman"/>
          <w:szCs w:val="24"/>
        </w:rPr>
        <w:t xml:space="preserve">, where </w:t>
      </w:r>
      <w:r w:rsidRPr="00023761">
        <w:rPr>
          <w:rFonts w:ascii="Times New Roman" w:hAnsi="Times New Roman" w:cs="Times New Roman"/>
          <w:i/>
          <w:szCs w:val="24"/>
        </w:rPr>
        <w:t>n</w:t>
      </w:r>
      <w:r w:rsidRPr="00023761">
        <w:rPr>
          <w:rFonts w:ascii="Times New Roman" w:hAnsi="Times New Roman" w:cs="Times New Roman"/>
          <w:szCs w:val="24"/>
        </w:rPr>
        <w:t xml:space="preserve"> is the number of injuries or illnesses in competition, training or in total during the study period and </w:t>
      </w:r>
      <w:r w:rsidRPr="00023761">
        <w:rPr>
          <w:rFonts w:ascii="Times New Roman" w:hAnsi="Times New Roman" w:cs="Times New Roman"/>
          <w:i/>
          <w:szCs w:val="24"/>
        </w:rPr>
        <w:t>e</w:t>
      </w:r>
      <w:r w:rsidRPr="00023761">
        <w:rPr>
          <w:rFonts w:ascii="Times New Roman" w:hAnsi="Times New Roman" w:cs="Times New Roman"/>
          <w:szCs w:val="24"/>
        </w:rPr>
        <w:t xml:space="preserve"> the respective number of exposed</w:t>
      </w:r>
      <w:r w:rsidR="001A4EEF">
        <w:rPr>
          <w:rFonts w:ascii="Times New Roman" w:hAnsi="Times New Roman" w:cs="Times New Roman"/>
          <w:szCs w:val="24"/>
        </w:rPr>
        <w:t xml:space="preserve"> (participating)</w:t>
      </w:r>
      <w:r w:rsidRPr="00023761">
        <w:rPr>
          <w:rFonts w:ascii="Times New Roman" w:hAnsi="Times New Roman" w:cs="Times New Roman"/>
          <w:szCs w:val="24"/>
        </w:rPr>
        <w:t xml:space="preserve"> athletes</w:t>
      </w:r>
      <w:r w:rsidR="00367017" w:rsidRPr="00023761">
        <w:rPr>
          <w:rFonts w:ascii="Times New Roman" w:hAnsi="Times New Roman" w:cs="Times New Roman"/>
          <w:szCs w:val="24"/>
        </w:rPr>
        <w:t xml:space="preserve">; with </w:t>
      </w:r>
      <w:r w:rsidR="00E93099">
        <w:rPr>
          <w:rFonts w:ascii="Times New Roman" w:hAnsi="Times New Roman" w:cs="Times New Roman"/>
          <w:szCs w:val="24"/>
        </w:rPr>
        <w:t xml:space="preserve">incidence proportions </w:t>
      </w:r>
      <w:r w:rsidR="00367017" w:rsidRPr="00023761">
        <w:rPr>
          <w:rFonts w:ascii="Times New Roman" w:hAnsi="Times New Roman" w:cs="Times New Roman"/>
          <w:szCs w:val="24"/>
        </w:rPr>
        <w:t>presented as injuries/illnesses per 100 athletes</w:t>
      </w:r>
      <w:r w:rsidRPr="00023761">
        <w:rPr>
          <w:rFonts w:ascii="Times New Roman" w:hAnsi="Times New Roman" w:cs="Times New Roman"/>
          <w:szCs w:val="24"/>
        </w:rPr>
        <w:t>.</w:t>
      </w:r>
      <w:r w:rsidR="006711A5">
        <w:rPr>
          <w:rFonts w:ascii="Times New Roman" w:hAnsi="Times New Roman" w:cs="Times New Roman"/>
          <w:szCs w:val="24"/>
        </w:rPr>
        <w:t xml:space="preserve"> We also calculated the summary measures of injury and </w:t>
      </w:r>
      <w:r w:rsidR="006711A5" w:rsidRPr="006711A5">
        <w:rPr>
          <w:rFonts w:ascii="Times New Roman" w:hAnsi="Times New Roman" w:cs="Times New Roman"/>
          <w:szCs w:val="24"/>
        </w:rPr>
        <w:t>illnesses per 1000 athlete-days</w:t>
      </w:r>
      <w:r w:rsidR="006711A5">
        <w:rPr>
          <w:rFonts w:ascii="Times New Roman" w:hAnsi="Times New Roman" w:cs="Times New Roman"/>
          <w:szCs w:val="24"/>
        </w:rPr>
        <w:t>, where athlete-days correspond to the total number of athletes multiplied by 17 days.</w:t>
      </w:r>
      <w:r w:rsidRPr="00023761">
        <w:t xml:space="preserve"> </w:t>
      </w:r>
      <w:r w:rsidRPr="00023761">
        <w:rPr>
          <w:rFonts w:ascii="Times New Roman" w:hAnsi="Times New Roman" w:cs="Times New Roman"/>
          <w:szCs w:val="24"/>
        </w:rPr>
        <w:t xml:space="preserve">We calculated confidence intervals of the risk </w:t>
      </w:r>
      <w:r w:rsidR="003F3CA3" w:rsidRPr="00023761">
        <w:rPr>
          <w:rFonts w:ascii="Times New Roman" w:hAnsi="Times New Roman" w:cs="Times New Roman"/>
          <w:szCs w:val="24"/>
        </w:rPr>
        <w:t xml:space="preserve">ratio </w:t>
      </w:r>
      <w:r w:rsidRPr="00023761">
        <w:rPr>
          <w:rFonts w:ascii="Times New Roman" w:hAnsi="Times New Roman" w:cs="Times New Roman"/>
          <w:szCs w:val="24"/>
        </w:rPr>
        <w:t>(RR) of the number of injuries or illnesses between two groups by a simple Poisson model, assuming constant hazard per group</w:t>
      </w:r>
      <w:r w:rsidR="00566F3A">
        <w:rPr>
          <w:rFonts w:ascii="Times New Roman" w:hAnsi="Times New Roman" w:cs="Times New Roman"/>
          <w:szCs w:val="24"/>
        </w:rPr>
        <w:t xml:space="preserve"> and adjusting for sport</w:t>
      </w:r>
      <w:r w:rsidR="006D72A3">
        <w:rPr>
          <w:rFonts w:ascii="Times New Roman" w:hAnsi="Times New Roman" w:cs="Times New Roman"/>
          <w:szCs w:val="24"/>
        </w:rPr>
        <w:t xml:space="preserve"> and</w:t>
      </w:r>
      <w:r w:rsidR="00431372">
        <w:rPr>
          <w:rFonts w:ascii="Times New Roman" w:hAnsi="Times New Roman" w:cs="Times New Roman"/>
          <w:szCs w:val="24"/>
        </w:rPr>
        <w:t>/or</w:t>
      </w:r>
      <w:r w:rsidR="006D72A3">
        <w:rPr>
          <w:rFonts w:ascii="Times New Roman" w:hAnsi="Times New Roman" w:cs="Times New Roman"/>
          <w:szCs w:val="24"/>
        </w:rPr>
        <w:t xml:space="preserve"> </w:t>
      </w:r>
      <w:r w:rsidR="00BB5CEC">
        <w:rPr>
          <w:rFonts w:ascii="Times New Roman" w:hAnsi="Times New Roman" w:cs="Times New Roman"/>
          <w:szCs w:val="24"/>
        </w:rPr>
        <w:t>sex</w:t>
      </w:r>
      <w:r w:rsidR="00566F3A">
        <w:rPr>
          <w:rFonts w:ascii="Times New Roman" w:hAnsi="Times New Roman" w:cs="Times New Roman"/>
          <w:szCs w:val="24"/>
        </w:rPr>
        <w:t xml:space="preserve"> where </w:t>
      </w:r>
      <w:r w:rsidR="00756F55">
        <w:rPr>
          <w:rFonts w:ascii="Times New Roman" w:hAnsi="Times New Roman" w:cs="Times New Roman"/>
          <w:szCs w:val="24"/>
        </w:rPr>
        <w:t>appropriate</w:t>
      </w:r>
      <w:r w:rsidRPr="00023761">
        <w:rPr>
          <w:rFonts w:ascii="Times New Roman" w:hAnsi="Times New Roman" w:cs="Times New Roman"/>
          <w:szCs w:val="24"/>
        </w:rPr>
        <w:t xml:space="preserve">. We present </w:t>
      </w:r>
      <w:r w:rsidR="00E93099">
        <w:rPr>
          <w:rFonts w:ascii="Times New Roman" w:hAnsi="Times New Roman" w:cs="Times New Roman"/>
          <w:szCs w:val="24"/>
        </w:rPr>
        <w:t>injury and illness incidences</w:t>
      </w:r>
      <w:r w:rsidR="00561DB5">
        <w:rPr>
          <w:rFonts w:ascii="Times New Roman" w:hAnsi="Times New Roman" w:cs="Times New Roman"/>
          <w:szCs w:val="24"/>
        </w:rPr>
        <w:t xml:space="preserve"> </w:t>
      </w:r>
      <w:r w:rsidRPr="00023761">
        <w:rPr>
          <w:rFonts w:ascii="Times New Roman" w:hAnsi="Times New Roman" w:cs="Times New Roman"/>
          <w:szCs w:val="24"/>
        </w:rPr>
        <w:t>as means and r</w:t>
      </w:r>
      <w:r w:rsidR="003F3CA3" w:rsidRPr="00023761">
        <w:rPr>
          <w:rFonts w:ascii="Times New Roman" w:hAnsi="Times New Roman" w:cs="Times New Roman"/>
          <w:szCs w:val="24"/>
        </w:rPr>
        <w:t>isk</w:t>
      </w:r>
      <w:r w:rsidRPr="00023761">
        <w:rPr>
          <w:rFonts w:ascii="Times New Roman" w:hAnsi="Times New Roman" w:cs="Times New Roman"/>
          <w:szCs w:val="24"/>
        </w:rPr>
        <w:t xml:space="preserve"> ratios with 95% confidence intervals. We regarded two</w:t>
      </w:r>
      <w:r w:rsidR="009A6E24" w:rsidRPr="00023761">
        <w:rPr>
          <w:rFonts w:ascii="Times New Roman" w:hAnsi="Times New Roman" w:cs="Times New Roman"/>
          <w:szCs w:val="24"/>
        </w:rPr>
        <w:t>-</w:t>
      </w:r>
      <w:r w:rsidRPr="00023761">
        <w:rPr>
          <w:rFonts w:ascii="Times New Roman" w:hAnsi="Times New Roman" w:cs="Times New Roman"/>
          <w:szCs w:val="24"/>
        </w:rPr>
        <w:t xml:space="preserve">tailed </w:t>
      </w:r>
      <w:r w:rsidR="00D06187" w:rsidRPr="00023761">
        <w:rPr>
          <w:rFonts w:ascii="Times New Roman" w:hAnsi="Times New Roman" w:cs="Times New Roman"/>
          <w:szCs w:val="24"/>
        </w:rPr>
        <w:t>p</w:t>
      </w:r>
      <w:r w:rsidRPr="00023761">
        <w:rPr>
          <w:rFonts w:ascii="Times New Roman" w:hAnsi="Times New Roman" w:cs="Times New Roman"/>
          <w:szCs w:val="24"/>
        </w:rPr>
        <w:t xml:space="preserve"> values </w:t>
      </w:r>
      <w:r w:rsidR="0052141A">
        <w:rPr>
          <w:rFonts w:ascii="Times New Roman" w:hAnsi="Times New Roman" w:cs="Times New Roman"/>
          <w:szCs w:val="24"/>
        </w:rPr>
        <w:t>&lt;</w:t>
      </w:r>
      <w:r w:rsidRPr="00023761">
        <w:rPr>
          <w:rFonts w:ascii="Times New Roman" w:hAnsi="Times New Roman" w:cs="Times New Roman"/>
          <w:szCs w:val="24"/>
        </w:rPr>
        <w:t>0.05 as significant.</w:t>
      </w:r>
      <w:r w:rsidRPr="00023761">
        <w:br w:type="page"/>
      </w:r>
    </w:p>
    <w:p w14:paraId="25830931" w14:textId="77777777" w:rsidR="00045C66" w:rsidRPr="00023761" w:rsidRDefault="00045C66" w:rsidP="002365D1">
      <w:pPr>
        <w:pStyle w:val="Heading2"/>
      </w:pPr>
      <w:r w:rsidRPr="00023761">
        <w:lastRenderedPageBreak/>
        <w:t>Results</w:t>
      </w:r>
    </w:p>
    <w:p w14:paraId="2F046808" w14:textId="269FBE2B" w:rsidR="00045C66" w:rsidRDefault="00045C6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In total, </w:t>
      </w:r>
      <w:r w:rsidR="00D927BD">
        <w:rPr>
          <w:rFonts w:ascii="Times New Roman" w:hAnsi="Times New Roman" w:cs="Times New Roman"/>
          <w:szCs w:val="24"/>
        </w:rPr>
        <w:t>2914</w:t>
      </w:r>
      <w:r w:rsidRPr="00023761">
        <w:rPr>
          <w:rFonts w:ascii="Times New Roman" w:hAnsi="Times New Roman" w:cs="Times New Roman"/>
          <w:szCs w:val="24"/>
        </w:rPr>
        <w:t xml:space="preserve"> athletes took part in the </w:t>
      </w:r>
      <w:r w:rsidR="00D927BD">
        <w:rPr>
          <w:rFonts w:ascii="Times New Roman" w:hAnsi="Times New Roman" w:cs="Times New Roman"/>
          <w:szCs w:val="24"/>
        </w:rPr>
        <w:t>PyeongChang</w:t>
      </w:r>
      <w:r w:rsidRPr="00023761">
        <w:rPr>
          <w:rFonts w:ascii="Times New Roman" w:hAnsi="Times New Roman" w:cs="Times New Roman"/>
          <w:szCs w:val="24"/>
        </w:rPr>
        <w:t xml:space="preserve"> Olympic Games. Of these, </w:t>
      </w:r>
      <w:r w:rsidR="00D84849">
        <w:rPr>
          <w:rFonts w:ascii="Times New Roman" w:hAnsi="Times New Roman" w:cs="Times New Roman"/>
          <w:szCs w:val="24"/>
        </w:rPr>
        <w:t>1210</w:t>
      </w:r>
      <w:r w:rsidRPr="00023761">
        <w:rPr>
          <w:rFonts w:ascii="Times New Roman" w:hAnsi="Times New Roman" w:cs="Times New Roman"/>
          <w:szCs w:val="24"/>
        </w:rPr>
        <w:t xml:space="preserve"> were </w:t>
      </w:r>
      <w:r w:rsidR="00557FDC" w:rsidRPr="00023761">
        <w:rPr>
          <w:rFonts w:ascii="Times New Roman" w:hAnsi="Times New Roman" w:cs="Times New Roman"/>
          <w:szCs w:val="24"/>
        </w:rPr>
        <w:t>women (</w:t>
      </w:r>
      <w:r w:rsidR="00D84849">
        <w:rPr>
          <w:rFonts w:ascii="Times New Roman" w:hAnsi="Times New Roman" w:cs="Times New Roman"/>
          <w:szCs w:val="24"/>
        </w:rPr>
        <w:t>42</w:t>
      </w:r>
      <w:r w:rsidRPr="00023761">
        <w:rPr>
          <w:rFonts w:ascii="Times New Roman" w:hAnsi="Times New Roman" w:cs="Times New Roman"/>
          <w:szCs w:val="24"/>
        </w:rPr>
        <w:t xml:space="preserve">%) and </w:t>
      </w:r>
      <w:r w:rsidR="00D84849">
        <w:rPr>
          <w:rFonts w:ascii="Times New Roman" w:hAnsi="Times New Roman" w:cs="Times New Roman"/>
          <w:szCs w:val="24"/>
        </w:rPr>
        <w:t>1704</w:t>
      </w:r>
      <w:r w:rsidRPr="00023761">
        <w:rPr>
          <w:rFonts w:ascii="Times New Roman" w:hAnsi="Times New Roman" w:cs="Times New Roman"/>
          <w:szCs w:val="24"/>
        </w:rPr>
        <w:t xml:space="preserve"> m</w:t>
      </w:r>
      <w:r w:rsidR="009C4104" w:rsidRPr="00023761">
        <w:rPr>
          <w:rFonts w:ascii="Times New Roman" w:hAnsi="Times New Roman" w:cs="Times New Roman"/>
          <w:szCs w:val="24"/>
        </w:rPr>
        <w:t>en</w:t>
      </w:r>
      <w:r w:rsidRPr="00023761">
        <w:rPr>
          <w:rFonts w:ascii="Times New Roman" w:hAnsi="Times New Roman" w:cs="Times New Roman"/>
          <w:szCs w:val="24"/>
        </w:rPr>
        <w:t xml:space="preserve"> (</w:t>
      </w:r>
      <w:r w:rsidR="00D84849">
        <w:rPr>
          <w:rFonts w:ascii="Times New Roman" w:hAnsi="Times New Roman" w:cs="Times New Roman"/>
          <w:szCs w:val="24"/>
        </w:rPr>
        <w:t>58</w:t>
      </w:r>
      <w:r w:rsidRPr="00023761">
        <w:rPr>
          <w:rFonts w:ascii="Times New Roman" w:hAnsi="Times New Roman" w:cs="Times New Roman"/>
          <w:szCs w:val="24"/>
        </w:rPr>
        <w:t>%).</w:t>
      </w:r>
      <w:r w:rsidR="009C4104" w:rsidRPr="00023761">
        <w:rPr>
          <w:rFonts w:ascii="Times New Roman" w:hAnsi="Times New Roman" w:cs="Times New Roman"/>
          <w:szCs w:val="24"/>
        </w:rPr>
        <w:t xml:space="preserve"> There were </w:t>
      </w:r>
      <w:r w:rsidR="00D927BD">
        <w:rPr>
          <w:rFonts w:ascii="Times New Roman" w:hAnsi="Times New Roman" w:cs="Times New Roman"/>
          <w:szCs w:val="24"/>
        </w:rPr>
        <w:t>67</w:t>
      </w:r>
      <w:r w:rsidR="009C4104" w:rsidRPr="00023761">
        <w:rPr>
          <w:rFonts w:ascii="Times New Roman" w:hAnsi="Times New Roman" w:cs="Times New Roman"/>
          <w:szCs w:val="24"/>
        </w:rPr>
        <w:t xml:space="preserve"> double-starters, meaning athletes who participated in two different sports</w:t>
      </w:r>
      <w:r w:rsidR="00D927BD">
        <w:rPr>
          <w:rFonts w:ascii="Times New Roman" w:hAnsi="Times New Roman" w:cs="Times New Roman"/>
          <w:szCs w:val="24"/>
        </w:rPr>
        <w:t xml:space="preserve"> or disciplines</w:t>
      </w:r>
      <w:r w:rsidR="009C4104" w:rsidRPr="00023761">
        <w:rPr>
          <w:rFonts w:ascii="Times New Roman" w:hAnsi="Times New Roman" w:cs="Times New Roman"/>
          <w:szCs w:val="24"/>
        </w:rPr>
        <w:t xml:space="preserve">, giving a total </w:t>
      </w:r>
      <w:r w:rsidR="00D567CF" w:rsidRPr="00023761">
        <w:rPr>
          <w:rFonts w:ascii="Times New Roman" w:hAnsi="Times New Roman" w:cs="Times New Roman"/>
          <w:szCs w:val="24"/>
        </w:rPr>
        <w:t xml:space="preserve">of </w:t>
      </w:r>
      <w:r w:rsidR="00D927BD">
        <w:rPr>
          <w:rFonts w:ascii="Times New Roman" w:hAnsi="Times New Roman" w:cs="Times New Roman"/>
          <w:szCs w:val="24"/>
        </w:rPr>
        <w:t>2981</w:t>
      </w:r>
      <w:r w:rsidR="009C4104" w:rsidRPr="00023761">
        <w:rPr>
          <w:rFonts w:ascii="Times New Roman" w:hAnsi="Times New Roman" w:cs="Times New Roman"/>
          <w:szCs w:val="24"/>
        </w:rPr>
        <w:t xml:space="preserve"> athlete expos</w:t>
      </w:r>
      <w:r w:rsidR="003C72B7">
        <w:rPr>
          <w:rFonts w:ascii="Times New Roman" w:hAnsi="Times New Roman" w:cs="Times New Roman"/>
          <w:szCs w:val="24"/>
        </w:rPr>
        <w:t>ures</w:t>
      </w:r>
      <w:r w:rsidR="009C4104" w:rsidRPr="00023761">
        <w:rPr>
          <w:rFonts w:ascii="Times New Roman" w:hAnsi="Times New Roman" w:cs="Times New Roman"/>
          <w:szCs w:val="24"/>
        </w:rPr>
        <w:t xml:space="preserve"> to injury or illness.</w:t>
      </w:r>
    </w:p>
    <w:p w14:paraId="5717BC78" w14:textId="11D4DF61" w:rsidR="00D04418" w:rsidRDefault="007F1353"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Throughout the 17 days of the Games, NOCs submitted </w:t>
      </w:r>
      <w:r w:rsidR="00D927BD">
        <w:rPr>
          <w:rFonts w:ascii="Times New Roman" w:hAnsi="Times New Roman" w:cs="Times New Roman"/>
          <w:szCs w:val="24"/>
        </w:rPr>
        <w:t>1242</w:t>
      </w:r>
      <w:r w:rsidRPr="00023761">
        <w:rPr>
          <w:rFonts w:ascii="Times New Roman" w:hAnsi="Times New Roman" w:cs="Times New Roman"/>
          <w:szCs w:val="24"/>
        </w:rPr>
        <w:t xml:space="preserve"> of a maximum of </w:t>
      </w:r>
      <w:r w:rsidR="00D927BD">
        <w:rPr>
          <w:rFonts w:ascii="Times New Roman" w:hAnsi="Times New Roman" w:cs="Times New Roman"/>
          <w:szCs w:val="24"/>
        </w:rPr>
        <w:t>1564</w:t>
      </w:r>
      <w:r w:rsidRPr="00023761">
        <w:rPr>
          <w:rFonts w:ascii="Times New Roman" w:hAnsi="Times New Roman" w:cs="Times New Roman"/>
          <w:szCs w:val="24"/>
        </w:rPr>
        <w:t xml:space="preserve"> </w:t>
      </w:r>
      <w:r w:rsidR="00D927BD">
        <w:rPr>
          <w:rFonts w:ascii="Times New Roman" w:hAnsi="Times New Roman" w:cs="Times New Roman"/>
          <w:szCs w:val="24"/>
        </w:rPr>
        <w:t>daily reports</w:t>
      </w:r>
      <w:r w:rsidRPr="00023761">
        <w:rPr>
          <w:rFonts w:ascii="Times New Roman" w:hAnsi="Times New Roman" w:cs="Times New Roman"/>
          <w:szCs w:val="24"/>
        </w:rPr>
        <w:t xml:space="preserve"> (</w:t>
      </w:r>
      <w:r w:rsidR="00D927BD">
        <w:rPr>
          <w:rFonts w:ascii="Times New Roman" w:hAnsi="Times New Roman" w:cs="Times New Roman"/>
          <w:szCs w:val="24"/>
        </w:rPr>
        <w:t>79</w:t>
      </w:r>
      <w:r w:rsidRPr="00023761">
        <w:rPr>
          <w:rFonts w:ascii="Times New Roman" w:hAnsi="Times New Roman" w:cs="Times New Roman"/>
          <w:szCs w:val="24"/>
        </w:rPr>
        <w:t>%</w:t>
      </w:r>
      <w:r>
        <w:rPr>
          <w:rFonts w:ascii="Times New Roman" w:hAnsi="Times New Roman" w:cs="Times New Roman"/>
          <w:szCs w:val="24"/>
        </w:rPr>
        <w:t xml:space="preserve">; </w:t>
      </w:r>
      <w:r w:rsidR="00D927BD">
        <w:rPr>
          <w:rFonts w:ascii="Times New Roman" w:hAnsi="Times New Roman" w:cs="Times New Roman"/>
          <w:szCs w:val="24"/>
        </w:rPr>
        <w:t>15</w:t>
      </w:r>
      <w:r>
        <w:rPr>
          <w:rFonts w:ascii="Times New Roman" w:hAnsi="Times New Roman" w:cs="Times New Roman"/>
          <w:szCs w:val="24"/>
        </w:rPr>
        <w:t xml:space="preserve"> countries did not submit any data</w:t>
      </w:r>
      <w:r w:rsidRPr="00023761">
        <w:rPr>
          <w:rFonts w:ascii="Times New Roman" w:hAnsi="Times New Roman" w:cs="Times New Roman"/>
          <w:szCs w:val="24"/>
        </w:rPr>
        <w:t xml:space="preserve">) (Table </w:t>
      </w:r>
      <w:r w:rsidR="004122F9">
        <w:rPr>
          <w:rFonts w:ascii="Times New Roman" w:hAnsi="Times New Roman" w:cs="Times New Roman"/>
          <w:szCs w:val="24"/>
        </w:rPr>
        <w:t>1</w:t>
      </w:r>
      <w:r w:rsidRPr="00023761">
        <w:rPr>
          <w:rFonts w:ascii="Times New Roman" w:hAnsi="Times New Roman" w:cs="Times New Roman"/>
          <w:szCs w:val="24"/>
        </w:rPr>
        <w:t xml:space="preserve">). </w:t>
      </w:r>
      <w:r w:rsidR="003C72B7">
        <w:rPr>
          <w:rFonts w:ascii="Times New Roman" w:hAnsi="Times New Roman" w:cs="Times New Roman"/>
          <w:szCs w:val="24"/>
        </w:rPr>
        <w:t xml:space="preserve">The response rate of the </w:t>
      </w:r>
      <w:r w:rsidR="00D927BD">
        <w:rPr>
          <w:rFonts w:ascii="Times New Roman" w:hAnsi="Times New Roman" w:cs="Times New Roman"/>
          <w:szCs w:val="24"/>
        </w:rPr>
        <w:t>36</w:t>
      </w:r>
      <w:r w:rsidRPr="00023761">
        <w:rPr>
          <w:rFonts w:ascii="Times New Roman" w:hAnsi="Times New Roman" w:cs="Times New Roman"/>
          <w:szCs w:val="24"/>
        </w:rPr>
        <w:t xml:space="preserve"> NOCs w</w:t>
      </w:r>
      <w:r w:rsidR="00446CDC">
        <w:rPr>
          <w:rFonts w:ascii="Times New Roman" w:hAnsi="Times New Roman" w:cs="Times New Roman"/>
          <w:szCs w:val="24"/>
        </w:rPr>
        <w:t xml:space="preserve">ith </w:t>
      </w:r>
      <w:r w:rsidR="00D927BD">
        <w:rPr>
          <w:rFonts w:ascii="Times New Roman" w:hAnsi="Times New Roman" w:cs="Times New Roman"/>
          <w:szCs w:val="24"/>
        </w:rPr>
        <w:t>≥</w:t>
      </w:r>
      <w:r w:rsidR="00446CDC">
        <w:rPr>
          <w:rFonts w:ascii="Times New Roman" w:hAnsi="Times New Roman" w:cs="Times New Roman"/>
          <w:szCs w:val="24"/>
        </w:rPr>
        <w:t>10 participating athletes (</w:t>
      </w:r>
      <w:r w:rsidRPr="00023761">
        <w:rPr>
          <w:rFonts w:ascii="Times New Roman" w:hAnsi="Times New Roman" w:cs="Times New Roman"/>
          <w:szCs w:val="24"/>
        </w:rPr>
        <w:t>accounting for</w:t>
      </w:r>
      <w:r w:rsidR="00295E31">
        <w:rPr>
          <w:rFonts w:ascii="Times New Roman" w:hAnsi="Times New Roman" w:cs="Times New Roman"/>
          <w:szCs w:val="24"/>
        </w:rPr>
        <w:t xml:space="preserve"> </w:t>
      </w:r>
      <w:r w:rsidRPr="00023761">
        <w:rPr>
          <w:rFonts w:ascii="Times New Roman" w:hAnsi="Times New Roman" w:cs="Times New Roman"/>
          <w:szCs w:val="24"/>
        </w:rPr>
        <w:t>9</w:t>
      </w:r>
      <w:r w:rsidR="00D927BD">
        <w:rPr>
          <w:rFonts w:ascii="Times New Roman" w:hAnsi="Times New Roman" w:cs="Times New Roman"/>
          <w:szCs w:val="24"/>
        </w:rPr>
        <w:t>5</w:t>
      </w:r>
      <w:r w:rsidRPr="00023761">
        <w:rPr>
          <w:rFonts w:ascii="Times New Roman" w:hAnsi="Times New Roman" w:cs="Times New Roman"/>
          <w:szCs w:val="24"/>
        </w:rPr>
        <w:t xml:space="preserve">% of all the athletes) was </w:t>
      </w:r>
      <w:r w:rsidR="00D927BD">
        <w:rPr>
          <w:rFonts w:ascii="Times New Roman" w:hAnsi="Times New Roman" w:cs="Times New Roman"/>
          <w:szCs w:val="24"/>
        </w:rPr>
        <w:t>98</w:t>
      </w:r>
      <w:r w:rsidRPr="00023761">
        <w:rPr>
          <w:rFonts w:ascii="Times New Roman" w:hAnsi="Times New Roman" w:cs="Times New Roman"/>
          <w:szCs w:val="24"/>
        </w:rPr>
        <w:t>% (</w:t>
      </w:r>
      <w:r w:rsidR="00D927BD">
        <w:rPr>
          <w:rFonts w:ascii="Times New Roman" w:hAnsi="Times New Roman" w:cs="Times New Roman"/>
          <w:szCs w:val="24"/>
        </w:rPr>
        <w:t>598</w:t>
      </w:r>
      <w:r w:rsidRPr="00023761">
        <w:rPr>
          <w:rFonts w:ascii="Times New Roman" w:hAnsi="Times New Roman" w:cs="Times New Roman"/>
          <w:szCs w:val="24"/>
        </w:rPr>
        <w:t xml:space="preserve"> of </w:t>
      </w:r>
      <w:r w:rsidR="00D927BD">
        <w:rPr>
          <w:rFonts w:ascii="Times New Roman" w:hAnsi="Times New Roman" w:cs="Times New Roman"/>
          <w:szCs w:val="24"/>
        </w:rPr>
        <w:t>612</w:t>
      </w:r>
      <w:r w:rsidRPr="00023761">
        <w:rPr>
          <w:rFonts w:ascii="Times New Roman" w:hAnsi="Times New Roman" w:cs="Times New Roman"/>
          <w:szCs w:val="24"/>
        </w:rPr>
        <w:t xml:space="preserve"> </w:t>
      </w:r>
      <w:r w:rsidR="00D927BD">
        <w:rPr>
          <w:rFonts w:ascii="Times New Roman" w:hAnsi="Times New Roman" w:cs="Times New Roman"/>
          <w:szCs w:val="24"/>
        </w:rPr>
        <w:t>reports</w:t>
      </w:r>
      <w:r w:rsidRPr="00023761">
        <w:rPr>
          <w:rFonts w:ascii="Times New Roman" w:hAnsi="Times New Roman" w:cs="Times New Roman"/>
          <w:szCs w:val="24"/>
        </w:rPr>
        <w:t>).</w:t>
      </w:r>
    </w:p>
    <w:p w14:paraId="44A61EF6" w14:textId="77777777" w:rsidR="00D04418" w:rsidRPr="008E3AA1" w:rsidRDefault="00D04418" w:rsidP="002365D1">
      <w:pPr>
        <w:spacing w:after="200" w:line="276" w:lineRule="auto"/>
        <w:rPr>
          <w:rFonts w:eastAsia="Calibri" w:cs="Times New Roman"/>
        </w:rPr>
      </w:pPr>
      <w:r w:rsidRPr="008E3AA1">
        <w:rPr>
          <w:rFonts w:eastAsia="Calibri" w:cs="Times New Roman"/>
          <w:sz w:val="20"/>
          <w:szCs w:val="20"/>
        </w:rPr>
        <w:t>Table 1. Response rates, injuries and illnesses in NOCs of different sizes</w:t>
      </w:r>
      <w:r w:rsidR="005D49C5" w:rsidRPr="008E3AA1">
        <w:rPr>
          <w:rFonts w:eastAsia="Calibri" w:cs="Times New Roman"/>
          <w:sz w:val="20"/>
          <w:szCs w:val="20"/>
        </w:rPr>
        <w:t xml:space="preserve"> (measured by number of athletes)</w:t>
      </w:r>
    </w:p>
    <w:tbl>
      <w:tblPr>
        <w:tblStyle w:val="TableGrid1"/>
        <w:tblW w:w="9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085"/>
        <w:gridCol w:w="284"/>
        <w:gridCol w:w="1133"/>
        <w:gridCol w:w="1134"/>
        <w:gridCol w:w="1133"/>
        <w:gridCol w:w="1134"/>
        <w:gridCol w:w="1134"/>
      </w:tblGrid>
      <w:tr w:rsidR="00D04418" w:rsidRPr="00A67923" w14:paraId="21A21DAB" w14:textId="77777777" w:rsidTr="004313B9">
        <w:tc>
          <w:tcPr>
            <w:tcW w:w="3085" w:type="dxa"/>
            <w:tcBorders>
              <w:top w:val="single" w:sz="4" w:space="0" w:color="auto"/>
              <w:bottom w:val="single" w:sz="4" w:space="0" w:color="auto"/>
            </w:tcBorders>
            <w:shd w:val="clear" w:color="auto" w:fill="auto"/>
          </w:tcPr>
          <w:p w14:paraId="33FE9544" w14:textId="77777777" w:rsidR="00D04418" w:rsidRPr="00A67923" w:rsidRDefault="00D04418" w:rsidP="002365D1">
            <w:pPr>
              <w:spacing w:after="0"/>
              <w:rPr>
                <w:rFonts w:eastAsia="Times New Roman"/>
                <w:sz w:val="20"/>
                <w:szCs w:val="20"/>
                <w:highlight w:val="yellow"/>
              </w:rPr>
            </w:pPr>
          </w:p>
        </w:tc>
        <w:tc>
          <w:tcPr>
            <w:tcW w:w="284" w:type="dxa"/>
            <w:tcBorders>
              <w:top w:val="single" w:sz="4" w:space="0" w:color="auto"/>
            </w:tcBorders>
            <w:shd w:val="clear" w:color="auto" w:fill="auto"/>
          </w:tcPr>
          <w:p w14:paraId="48B119A2" w14:textId="77777777" w:rsidR="00D04418" w:rsidRPr="00A67923" w:rsidRDefault="00D04418" w:rsidP="002365D1">
            <w:pPr>
              <w:spacing w:after="0"/>
              <w:rPr>
                <w:rFonts w:eastAsia="Times New Roman"/>
                <w:sz w:val="20"/>
                <w:szCs w:val="20"/>
                <w:highlight w:val="yellow"/>
              </w:rPr>
            </w:pPr>
          </w:p>
        </w:tc>
        <w:tc>
          <w:tcPr>
            <w:tcW w:w="1133" w:type="dxa"/>
            <w:tcBorders>
              <w:top w:val="single" w:sz="4" w:space="0" w:color="auto"/>
              <w:bottom w:val="single" w:sz="4" w:space="0" w:color="auto"/>
            </w:tcBorders>
            <w:shd w:val="clear" w:color="auto" w:fill="auto"/>
            <w:vAlign w:val="center"/>
          </w:tcPr>
          <w:p w14:paraId="4D314414" w14:textId="77777777" w:rsidR="00D04418" w:rsidRPr="008E3AA1" w:rsidRDefault="00D04418" w:rsidP="002365D1">
            <w:pPr>
              <w:spacing w:after="0"/>
              <w:jc w:val="center"/>
              <w:rPr>
                <w:rFonts w:eastAsia="Times New Roman"/>
                <w:sz w:val="20"/>
                <w:szCs w:val="20"/>
              </w:rPr>
            </w:pPr>
            <w:r w:rsidRPr="008E3AA1">
              <w:rPr>
                <w:rFonts w:eastAsia="Times New Roman"/>
                <w:sz w:val="20"/>
                <w:szCs w:val="20"/>
              </w:rPr>
              <w:t>&lt;10</w:t>
            </w:r>
          </w:p>
        </w:tc>
        <w:tc>
          <w:tcPr>
            <w:tcW w:w="1134" w:type="dxa"/>
            <w:tcBorders>
              <w:top w:val="single" w:sz="4" w:space="0" w:color="auto"/>
              <w:bottom w:val="single" w:sz="4" w:space="0" w:color="auto"/>
            </w:tcBorders>
            <w:shd w:val="clear" w:color="auto" w:fill="auto"/>
            <w:vAlign w:val="center"/>
          </w:tcPr>
          <w:p w14:paraId="760D8024" w14:textId="77777777" w:rsidR="00D04418" w:rsidRPr="008E3AA1" w:rsidRDefault="00D04418" w:rsidP="002365D1">
            <w:pPr>
              <w:spacing w:after="0"/>
              <w:jc w:val="center"/>
              <w:rPr>
                <w:rFonts w:eastAsia="Times New Roman"/>
                <w:sz w:val="20"/>
                <w:szCs w:val="20"/>
              </w:rPr>
            </w:pPr>
            <w:r w:rsidRPr="008E3AA1">
              <w:rPr>
                <w:rFonts w:eastAsia="Times New Roman"/>
                <w:sz w:val="20"/>
                <w:szCs w:val="20"/>
              </w:rPr>
              <w:t>10-49</w:t>
            </w:r>
          </w:p>
        </w:tc>
        <w:tc>
          <w:tcPr>
            <w:tcW w:w="1133" w:type="dxa"/>
            <w:tcBorders>
              <w:top w:val="single" w:sz="4" w:space="0" w:color="auto"/>
              <w:bottom w:val="single" w:sz="4" w:space="0" w:color="auto"/>
            </w:tcBorders>
            <w:shd w:val="clear" w:color="auto" w:fill="auto"/>
            <w:vAlign w:val="center"/>
          </w:tcPr>
          <w:p w14:paraId="7EF9CCDA" w14:textId="77777777" w:rsidR="00D04418" w:rsidRPr="008E3AA1" w:rsidRDefault="00D04418" w:rsidP="002365D1">
            <w:pPr>
              <w:spacing w:after="0"/>
              <w:jc w:val="center"/>
              <w:rPr>
                <w:rFonts w:eastAsia="Times New Roman"/>
                <w:sz w:val="20"/>
                <w:szCs w:val="20"/>
              </w:rPr>
            </w:pPr>
            <w:r w:rsidRPr="008E3AA1">
              <w:rPr>
                <w:rFonts w:eastAsia="Times New Roman"/>
                <w:sz w:val="20"/>
                <w:szCs w:val="20"/>
              </w:rPr>
              <w:t>50-99</w:t>
            </w:r>
          </w:p>
        </w:tc>
        <w:tc>
          <w:tcPr>
            <w:tcW w:w="1134" w:type="dxa"/>
            <w:tcBorders>
              <w:top w:val="single" w:sz="4" w:space="0" w:color="auto"/>
              <w:bottom w:val="single" w:sz="4" w:space="0" w:color="auto"/>
            </w:tcBorders>
            <w:shd w:val="clear" w:color="auto" w:fill="auto"/>
            <w:vAlign w:val="center"/>
          </w:tcPr>
          <w:p w14:paraId="5034B710" w14:textId="77777777" w:rsidR="00D04418" w:rsidRPr="008E3AA1" w:rsidRDefault="00D04418" w:rsidP="002365D1">
            <w:pPr>
              <w:spacing w:after="0"/>
              <w:jc w:val="center"/>
              <w:rPr>
                <w:rFonts w:eastAsia="Times New Roman"/>
                <w:sz w:val="20"/>
                <w:szCs w:val="20"/>
              </w:rPr>
            </w:pPr>
            <w:r w:rsidRPr="008E3AA1">
              <w:rPr>
                <w:rFonts w:eastAsia="Times New Roman"/>
                <w:sz w:val="20"/>
                <w:szCs w:val="20"/>
              </w:rPr>
              <w:t>&gt;99</w:t>
            </w:r>
          </w:p>
        </w:tc>
        <w:tc>
          <w:tcPr>
            <w:tcW w:w="1134" w:type="dxa"/>
            <w:tcBorders>
              <w:top w:val="single" w:sz="4" w:space="0" w:color="auto"/>
              <w:bottom w:val="single" w:sz="4" w:space="0" w:color="auto"/>
            </w:tcBorders>
            <w:shd w:val="clear" w:color="auto" w:fill="auto"/>
            <w:vAlign w:val="center"/>
          </w:tcPr>
          <w:p w14:paraId="115FC1FF" w14:textId="77777777" w:rsidR="00D04418" w:rsidRPr="008E3AA1" w:rsidRDefault="00D04418" w:rsidP="002365D1">
            <w:pPr>
              <w:spacing w:after="0"/>
              <w:jc w:val="center"/>
              <w:rPr>
                <w:rFonts w:eastAsia="Times New Roman"/>
                <w:sz w:val="20"/>
                <w:szCs w:val="20"/>
                <w:vertAlign w:val="superscript"/>
              </w:rPr>
            </w:pPr>
            <w:r w:rsidRPr="008E3AA1">
              <w:rPr>
                <w:rFonts w:eastAsia="Times New Roman"/>
                <w:sz w:val="20"/>
                <w:szCs w:val="20"/>
              </w:rPr>
              <w:t>All</w:t>
            </w:r>
          </w:p>
        </w:tc>
      </w:tr>
      <w:tr w:rsidR="00D04418" w:rsidRPr="00A67923" w14:paraId="6C40E6CE" w14:textId="77777777" w:rsidTr="004313B9">
        <w:tc>
          <w:tcPr>
            <w:tcW w:w="3085" w:type="dxa"/>
            <w:tcBorders>
              <w:top w:val="single" w:sz="4" w:space="0" w:color="auto"/>
            </w:tcBorders>
            <w:shd w:val="clear" w:color="auto" w:fill="auto"/>
          </w:tcPr>
          <w:p w14:paraId="6358EE47" w14:textId="124DB5E9" w:rsidR="00D04418" w:rsidRPr="008E3AA1" w:rsidRDefault="00BB0472" w:rsidP="002365D1">
            <w:pPr>
              <w:spacing w:after="0"/>
              <w:rPr>
                <w:rFonts w:eastAsia="Times New Roman"/>
                <w:sz w:val="20"/>
                <w:szCs w:val="20"/>
              </w:rPr>
            </w:pPr>
            <w:r>
              <w:rPr>
                <w:rFonts w:eastAsia="Times New Roman"/>
                <w:sz w:val="20"/>
                <w:szCs w:val="20"/>
              </w:rPr>
              <w:t xml:space="preserve">Number of </w:t>
            </w:r>
            <w:r w:rsidR="00D04418" w:rsidRPr="008E3AA1">
              <w:rPr>
                <w:rFonts w:eastAsia="Times New Roman"/>
                <w:sz w:val="20"/>
                <w:szCs w:val="20"/>
              </w:rPr>
              <w:t>NOCs (athletes)</w:t>
            </w:r>
          </w:p>
        </w:tc>
        <w:tc>
          <w:tcPr>
            <w:tcW w:w="284" w:type="dxa"/>
            <w:shd w:val="clear" w:color="auto" w:fill="auto"/>
          </w:tcPr>
          <w:p w14:paraId="65BA0CBB" w14:textId="77777777" w:rsidR="00D04418" w:rsidRPr="008E3AA1" w:rsidRDefault="00D04418" w:rsidP="002365D1">
            <w:pPr>
              <w:spacing w:after="0"/>
              <w:rPr>
                <w:rFonts w:eastAsia="Times New Roman"/>
                <w:sz w:val="20"/>
                <w:szCs w:val="20"/>
              </w:rPr>
            </w:pPr>
          </w:p>
        </w:tc>
        <w:tc>
          <w:tcPr>
            <w:tcW w:w="1133" w:type="dxa"/>
            <w:tcBorders>
              <w:top w:val="single" w:sz="4" w:space="0" w:color="auto"/>
            </w:tcBorders>
            <w:shd w:val="clear" w:color="auto" w:fill="auto"/>
            <w:tcMar>
              <w:left w:w="0" w:type="dxa"/>
              <w:right w:w="0" w:type="dxa"/>
            </w:tcMar>
            <w:vAlign w:val="center"/>
          </w:tcPr>
          <w:p w14:paraId="2D875433" w14:textId="60BE67AE" w:rsidR="00D04418" w:rsidRPr="008E3AA1" w:rsidRDefault="008E3AA1" w:rsidP="002365D1">
            <w:pPr>
              <w:spacing w:after="0"/>
              <w:jc w:val="center"/>
              <w:rPr>
                <w:sz w:val="20"/>
                <w:szCs w:val="20"/>
              </w:rPr>
            </w:pPr>
            <w:r w:rsidRPr="008E3AA1">
              <w:rPr>
                <w:sz w:val="20"/>
                <w:szCs w:val="20"/>
              </w:rPr>
              <w:t>56</w:t>
            </w:r>
            <w:r w:rsidR="00D04418" w:rsidRPr="008E3AA1">
              <w:rPr>
                <w:sz w:val="20"/>
                <w:szCs w:val="20"/>
              </w:rPr>
              <w:t xml:space="preserve"> (</w:t>
            </w:r>
            <w:r w:rsidR="001A51FC" w:rsidRPr="008E3AA1">
              <w:rPr>
                <w:sz w:val="20"/>
                <w:szCs w:val="20"/>
              </w:rPr>
              <w:t>159</w:t>
            </w:r>
            <w:r w:rsidR="00D04418" w:rsidRPr="008E3AA1">
              <w:rPr>
                <w:sz w:val="20"/>
                <w:szCs w:val="20"/>
              </w:rPr>
              <w:t>)</w:t>
            </w:r>
          </w:p>
        </w:tc>
        <w:tc>
          <w:tcPr>
            <w:tcW w:w="1134" w:type="dxa"/>
            <w:tcBorders>
              <w:top w:val="single" w:sz="4" w:space="0" w:color="auto"/>
            </w:tcBorders>
            <w:shd w:val="clear" w:color="auto" w:fill="auto"/>
            <w:tcMar>
              <w:left w:w="0" w:type="dxa"/>
              <w:right w:w="0" w:type="dxa"/>
            </w:tcMar>
            <w:vAlign w:val="center"/>
          </w:tcPr>
          <w:p w14:paraId="3BB60271" w14:textId="25BB2197" w:rsidR="00D04418" w:rsidRPr="008E3AA1" w:rsidRDefault="008E3AA1" w:rsidP="002365D1">
            <w:pPr>
              <w:spacing w:after="0"/>
              <w:jc w:val="center"/>
              <w:rPr>
                <w:sz w:val="20"/>
                <w:szCs w:val="20"/>
              </w:rPr>
            </w:pPr>
            <w:r w:rsidRPr="008E3AA1">
              <w:rPr>
                <w:sz w:val="20"/>
                <w:szCs w:val="20"/>
              </w:rPr>
              <w:t>16</w:t>
            </w:r>
            <w:r w:rsidR="00D04418" w:rsidRPr="008E3AA1">
              <w:rPr>
                <w:sz w:val="20"/>
                <w:szCs w:val="20"/>
              </w:rPr>
              <w:t xml:space="preserve"> (</w:t>
            </w:r>
            <w:r w:rsidRPr="008E3AA1">
              <w:rPr>
                <w:sz w:val="20"/>
                <w:szCs w:val="20"/>
              </w:rPr>
              <w:t>391</w:t>
            </w:r>
            <w:r w:rsidR="00D04418" w:rsidRPr="008E3AA1">
              <w:rPr>
                <w:sz w:val="20"/>
                <w:szCs w:val="20"/>
              </w:rPr>
              <w:t>)</w:t>
            </w:r>
          </w:p>
        </w:tc>
        <w:tc>
          <w:tcPr>
            <w:tcW w:w="1133" w:type="dxa"/>
            <w:tcBorders>
              <w:top w:val="single" w:sz="4" w:space="0" w:color="auto"/>
            </w:tcBorders>
            <w:shd w:val="clear" w:color="auto" w:fill="auto"/>
            <w:tcMar>
              <w:left w:w="0" w:type="dxa"/>
              <w:right w:w="0" w:type="dxa"/>
            </w:tcMar>
            <w:vAlign w:val="center"/>
          </w:tcPr>
          <w:p w14:paraId="508881B1" w14:textId="10DE1A73" w:rsidR="00D04418" w:rsidRPr="008E3AA1" w:rsidRDefault="008E3AA1" w:rsidP="002365D1">
            <w:pPr>
              <w:spacing w:after="0"/>
              <w:jc w:val="center"/>
              <w:rPr>
                <w:sz w:val="20"/>
                <w:szCs w:val="20"/>
              </w:rPr>
            </w:pPr>
            <w:r w:rsidRPr="008E3AA1">
              <w:rPr>
                <w:sz w:val="20"/>
                <w:szCs w:val="20"/>
              </w:rPr>
              <w:t>7</w:t>
            </w:r>
            <w:r w:rsidR="00D04418" w:rsidRPr="008E3AA1">
              <w:rPr>
                <w:sz w:val="20"/>
                <w:szCs w:val="20"/>
              </w:rPr>
              <w:t xml:space="preserve"> (</w:t>
            </w:r>
            <w:r w:rsidRPr="008E3AA1">
              <w:rPr>
                <w:sz w:val="20"/>
                <w:szCs w:val="20"/>
              </w:rPr>
              <w:t>472</w:t>
            </w:r>
            <w:r w:rsidR="00D04418" w:rsidRPr="008E3AA1">
              <w:rPr>
                <w:sz w:val="20"/>
                <w:szCs w:val="20"/>
              </w:rPr>
              <w:t>)</w:t>
            </w:r>
          </w:p>
        </w:tc>
        <w:tc>
          <w:tcPr>
            <w:tcW w:w="1134" w:type="dxa"/>
            <w:tcBorders>
              <w:top w:val="single" w:sz="4" w:space="0" w:color="auto"/>
            </w:tcBorders>
            <w:shd w:val="clear" w:color="auto" w:fill="auto"/>
            <w:tcMar>
              <w:left w:w="0" w:type="dxa"/>
              <w:right w:w="0" w:type="dxa"/>
            </w:tcMar>
            <w:vAlign w:val="center"/>
          </w:tcPr>
          <w:p w14:paraId="1FE43892" w14:textId="6636E1CB" w:rsidR="00D04418" w:rsidRPr="008E3AA1" w:rsidRDefault="008E3AA1" w:rsidP="002365D1">
            <w:pPr>
              <w:spacing w:after="0"/>
              <w:jc w:val="center"/>
              <w:rPr>
                <w:sz w:val="20"/>
                <w:szCs w:val="20"/>
              </w:rPr>
            </w:pPr>
            <w:r w:rsidRPr="008E3AA1">
              <w:rPr>
                <w:sz w:val="20"/>
                <w:szCs w:val="20"/>
              </w:rPr>
              <w:t>13</w:t>
            </w:r>
            <w:r w:rsidR="00D04418" w:rsidRPr="008E3AA1">
              <w:rPr>
                <w:sz w:val="20"/>
                <w:szCs w:val="20"/>
              </w:rPr>
              <w:t xml:space="preserve"> (</w:t>
            </w:r>
            <w:r w:rsidRPr="008E3AA1">
              <w:rPr>
                <w:sz w:val="20"/>
                <w:szCs w:val="20"/>
              </w:rPr>
              <w:t>1892</w:t>
            </w:r>
            <w:r w:rsidR="00D04418" w:rsidRPr="008E3AA1">
              <w:rPr>
                <w:sz w:val="20"/>
                <w:szCs w:val="20"/>
              </w:rPr>
              <w:t>)</w:t>
            </w:r>
          </w:p>
        </w:tc>
        <w:tc>
          <w:tcPr>
            <w:tcW w:w="1134" w:type="dxa"/>
            <w:tcBorders>
              <w:top w:val="single" w:sz="4" w:space="0" w:color="auto"/>
            </w:tcBorders>
            <w:shd w:val="clear" w:color="auto" w:fill="auto"/>
            <w:tcMar>
              <w:left w:w="0" w:type="dxa"/>
              <w:right w:w="0" w:type="dxa"/>
            </w:tcMar>
            <w:vAlign w:val="center"/>
          </w:tcPr>
          <w:p w14:paraId="115B07A4" w14:textId="3F0AB273" w:rsidR="00D04418" w:rsidRPr="008E3AA1" w:rsidRDefault="008E3AA1" w:rsidP="002365D1">
            <w:pPr>
              <w:spacing w:after="0"/>
              <w:jc w:val="center"/>
              <w:rPr>
                <w:sz w:val="20"/>
                <w:szCs w:val="20"/>
              </w:rPr>
            </w:pPr>
            <w:r w:rsidRPr="008E3AA1">
              <w:rPr>
                <w:sz w:val="20"/>
                <w:szCs w:val="20"/>
              </w:rPr>
              <w:t>92</w:t>
            </w:r>
            <w:r w:rsidR="00D04418" w:rsidRPr="008E3AA1">
              <w:rPr>
                <w:sz w:val="20"/>
                <w:szCs w:val="20"/>
              </w:rPr>
              <w:t xml:space="preserve"> (</w:t>
            </w:r>
            <w:r w:rsidRPr="008E3AA1">
              <w:rPr>
                <w:sz w:val="20"/>
                <w:szCs w:val="20"/>
              </w:rPr>
              <w:t>2914</w:t>
            </w:r>
            <w:r w:rsidR="00D04418" w:rsidRPr="008E3AA1">
              <w:rPr>
                <w:sz w:val="20"/>
                <w:szCs w:val="20"/>
                <w:vertAlign w:val="superscript"/>
              </w:rPr>
              <w:t>a</w:t>
            </w:r>
            <w:r w:rsidR="00D04418" w:rsidRPr="008E3AA1">
              <w:rPr>
                <w:sz w:val="20"/>
                <w:szCs w:val="20"/>
              </w:rPr>
              <w:t>)</w:t>
            </w:r>
          </w:p>
        </w:tc>
      </w:tr>
      <w:tr w:rsidR="00D04418" w:rsidRPr="00FF3738" w14:paraId="43B6A4D0" w14:textId="77777777" w:rsidTr="004313B9">
        <w:tc>
          <w:tcPr>
            <w:tcW w:w="3085" w:type="dxa"/>
            <w:shd w:val="clear" w:color="auto" w:fill="auto"/>
          </w:tcPr>
          <w:p w14:paraId="10E370F0" w14:textId="77777777" w:rsidR="00D04418" w:rsidRPr="00FF3738" w:rsidRDefault="00D04418" w:rsidP="002365D1">
            <w:pPr>
              <w:spacing w:after="0"/>
              <w:rPr>
                <w:rFonts w:eastAsia="Times New Roman"/>
                <w:sz w:val="20"/>
                <w:szCs w:val="20"/>
              </w:rPr>
            </w:pPr>
            <w:r w:rsidRPr="00FF3738">
              <w:rPr>
                <w:rFonts w:eastAsia="Times New Roman"/>
                <w:sz w:val="20"/>
                <w:szCs w:val="20"/>
              </w:rPr>
              <w:t>Injuries (injuries per 100 athletes)</w:t>
            </w:r>
          </w:p>
        </w:tc>
        <w:tc>
          <w:tcPr>
            <w:tcW w:w="284" w:type="dxa"/>
            <w:shd w:val="clear" w:color="auto" w:fill="auto"/>
          </w:tcPr>
          <w:p w14:paraId="007063A9" w14:textId="77777777" w:rsidR="00D04418" w:rsidRPr="00FF3738" w:rsidRDefault="00D04418" w:rsidP="002365D1">
            <w:pPr>
              <w:spacing w:after="0"/>
              <w:rPr>
                <w:rFonts w:eastAsia="Times New Roman"/>
                <w:sz w:val="20"/>
                <w:szCs w:val="20"/>
              </w:rPr>
            </w:pPr>
          </w:p>
        </w:tc>
        <w:tc>
          <w:tcPr>
            <w:tcW w:w="1133" w:type="dxa"/>
            <w:shd w:val="clear" w:color="auto" w:fill="auto"/>
            <w:tcMar>
              <w:left w:w="0" w:type="dxa"/>
              <w:right w:w="0" w:type="dxa"/>
            </w:tcMar>
            <w:vAlign w:val="center"/>
          </w:tcPr>
          <w:p w14:paraId="72ABEDE8" w14:textId="0B066B7D" w:rsidR="00D04418" w:rsidRPr="00FF3738" w:rsidRDefault="008E3AA1" w:rsidP="002365D1">
            <w:pPr>
              <w:spacing w:after="0"/>
              <w:jc w:val="center"/>
              <w:rPr>
                <w:sz w:val="20"/>
                <w:szCs w:val="20"/>
              </w:rPr>
            </w:pPr>
            <w:r w:rsidRPr="00FF3738">
              <w:rPr>
                <w:sz w:val="20"/>
                <w:szCs w:val="20"/>
              </w:rPr>
              <w:t>29</w:t>
            </w:r>
            <w:r w:rsidR="00D04418" w:rsidRPr="00FF3738">
              <w:rPr>
                <w:sz w:val="20"/>
                <w:szCs w:val="20"/>
              </w:rPr>
              <w:t xml:space="preserve"> (1</w:t>
            </w:r>
            <w:r w:rsidRPr="00FF3738">
              <w:rPr>
                <w:sz w:val="20"/>
                <w:szCs w:val="20"/>
              </w:rPr>
              <w:t>8</w:t>
            </w:r>
            <w:r w:rsidR="00D04418" w:rsidRPr="00FF3738">
              <w:rPr>
                <w:sz w:val="20"/>
                <w:szCs w:val="20"/>
              </w:rPr>
              <w:t>.2)</w:t>
            </w:r>
          </w:p>
        </w:tc>
        <w:tc>
          <w:tcPr>
            <w:tcW w:w="1134" w:type="dxa"/>
            <w:shd w:val="clear" w:color="auto" w:fill="auto"/>
            <w:tcMar>
              <w:left w:w="0" w:type="dxa"/>
              <w:right w:w="0" w:type="dxa"/>
            </w:tcMar>
            <w:vAlign w:val="center"/>
          </w:tcPr>
          <w:p w14:paraId="48D2E13B" w14:textId="5BE818C3" w:rsidR="00D04418" w:rsidRPr="00FF3738" w:rsidRDefault="008E3AA1" w:rsidP="002365D1">
            <w:pPr>
              <w:spacing w:after="0"/>
              <w:jc w:val="center"/>
              <w:rPr>
                <w:sz w:val="20"/>
                <w:szCs w:val="20"/>
              </w:rPr>
            </w:pPr>
            <w:r w:rsidRPr="00FF3738">
              <w:rPr>
                <w:sz w:val="20"/>
                <w:szCs w:val="20"/>
              </w:rPr>
              <w:t>58</w:t>
            </w:r>
            <w:r w:rsidR="00D04418" w:rsidRPr="00FF3738">
              <w:rPr>
                <w:sz w:val="20"/>
                <w:szCs w:val="20"/>
              </w:rPr>
              <w:t xml:space="preserve"> (14.</w:t>
            </w:r>
            <w:r w:rsidRPr="00FF3738">
              <w:rPr>
                <w:sz w:val="20"/>
                <w:szCs w:val="20"/>
              </w:rPr>
              <w:t>8</w:t>
            </w:r>
            <w:r w:rsidR="00D04418" w:rsidRPr="00FF3738">
              <w:rPr>
                <w:sz w:val="20"/>
                <w:szCs w:val="20"/>
              </w:rPr>
              <w:t>)</w:t>
            </w:r>
          </w:p>
        </w:tc>
        <w:tc>
          <w:tcPr>
            <w:tcW w:w="1133" w:type="dxa"/>
            <w:shd w:val="clear" w:color="auto" w:fill="auto"/>
            <w:tcMar>
              <w:left w:w="0" w:type="dxa"/>
              <w:right w:w="0" w:type="dxa"/>
            </w:tcMar>
            <w:vAlign w:val="center"/>
          </w:tcPr>
          <w:p w14:paraId="5D1774DD" w14:textId="5EDCDAD7" w:rsidR="00D04418" w:rsidRPr="00FF3738" w:rsidRDefault="008E3AA1" w:rsidP="002365D1">
            <w:pPr>
              <w:spacing w:after="0"/>
              <w:jc w:val="center"/>
              <w:rPr>
                <w:sz w:val="20"/>
                <w:szCs w:val="20"/>
              </w:rPr>
            </w:pPr>
            <w:r w:rsidRPr="00FF3738">
              <w:rPr>
                <w:sz w:val="20"/>
                <w:szCs w:val="20"/>
              </w:rPr>
              <w:t>34</w:t>
            </w:r>
            <w:r w:rsidR="00D04418" w:rsidRPr="00FF3738">
              <w:rPr>
                <w:sz w:val="20"/>
                <w:szCs w:val="20"/>
              </w:rPr>
              <w:t xml:space="preserve"> (</w:t>
            </w:r>
            <w:r w:rsidRPr="00FF3738">
              <w:rPr>
                <w:sz w:val="20"/>
                <w:szCs w:val="20"/>
              </w:rPr>
              <w:t>7</w:t>
            </w:r>
            <w:r w:rsidR="00D04418" w:rsidRPr="00FF3738">
              <w:rPr>
                <w:sz w:val="20"/>
                <w:szCs w:val="20"/>
              </w:rPr>
              <w:t>.</w:t>
            </w:r>
            <w:r w:rsidRPr="00FF3738">
              <w:rPr>
                <w:sz w:val="20"/>
                <w:szCs w:val="20"/>
              </w:rPr>
              <w:t>2</w:t>
            </w:r>
            <w:r w:rsidR="00D04418" w:rsidRPr="00FF3738">
              <w:rPr>
                <w:sz w:val="20"/>
                <w:szCs w:val="20"/>
              </w:rPr>
              <w:t>)</w:t>
            </w:r>
          </w:p>
        </w:tc>
        <w:tc>
          <w:tcPr>
            <w:tcW w:w="1134" w:type="dxa"/>
            <w:shd w:val="clear" w:color="auto" w:fill="auto"/>
            <w:tcMar>
              <w:left w:w="0" w:type="dxa"/>
              <w:right w:w="0" w:type="dxa"/>
            </w:tcMar>
            <w:vAlign w:val="center"/>
          </w:tcPr>
          <w:p w14:paraId="67EB39B8" w14:textId="78879C28" w:rsidR="00D04418" w:rsidRPr="00FF3738" w:rsidRDefault="008E3AA1" w:rsidP="002365D1">
            <w:pPr>
              <w:spacing w:after="0"/>
              <w:jc w:val="center"/>
              <w:rPr>
                <w:sz w:val="20"/>
                <w:szCs w:val="20"/>
              </w:rPr>
            </w:pPr>
            <w:r w:rsidRPr="00FF3738">
              <w:rPr>
                <w:sz w:val="20"/>
                <w:szCs w:val="20"/>
              </w:rPr>
              <w:t>255</w:t>
            </w:r>
            <w:r w:rsidR="00D04418" w:rsidRPr="00FF3738">
              <w:rPr>
                <w:sz w:val="20"/>
                <w:szCs w:val="20"/>
              </w:rPr>
              <w:t xml:space="preserve"> (</w:t>
            </w:r>
            <w:r w:rsidRPr="00FF3738">
              <w:rPr>
                <w:sz w:val="20"/>
                <w:szCs w:val="20"/>
              </w:rPr>
              <w:t>13</w:t>
            </w:r>
            <w:r w:rsidR="00D04418" w:rsidRPr="00FF3738">
              <w:rPr>
                <w:sz w:val="20"/>
                <w:szCs w:val="20"/>
              </w:rPr>
              <w:t>.</w:t>
            </w:r>
            <w:r w:rsidRPr="00FF3738">
              <w:rPr>
                <w:sz w:val="20"/>
                <w:szCs w:val="20"/>
              </w:rPr>
              <w:t>5</w:t>
            </w:r>
            <w:r w:rsidR="00D04418" w:rsidRPr="00FF3738">
              <w:rPr>
                <w:sz w:val="20"/>
                <w:szCs w:val="20"/>
              </w:rPr>
              <w:t>)</w:t>
            </w:r>
          </w:p>
        </w:tc>
        <w:tc>
          <w:tcPr>
            <w:tcW w:w="1134" w:type="dxa"/>
            <w:shd w:val="clear" w:color="auto" w:fill="auto"/>
            <w:tcMar>
              <w:left w:w="0" w:type="dxa"/>
              <w:right w:w="0" w:type="dxa"/>
            </w:tcMar>
            <w:vAlign w:val="center"/>
          </w:tcPr>
          <w:p w14:paraId="46123637" w14:textId="5EE3E1A7" w:rsidR="00D04418" w:rsidRPr="00FF3738" w:rsidRDefault="008E3AA1" w:rsidP="002365D1">
            <w:pPr>
              <w:spacing w:after="0"/>
              <w:jc w:val="center"/>
              <w:rPr>
                <w:sz w:val="20"/>
                <w:szCs w:val="20"/>
              </w:rPr>
            </w:pPr>
            <w:r w:rsidRPr="00FF3738">
              <w:rPr>
                <w:sz w:val="20"/>
                <w:szCs w:val="20"/>
              </w:rPr>
              <w:t>376</w:t>
            </w:r>
            <w:r w:rsidR="00D04418" w:rsidRPr="00FF3738">
              <w:rPr>
                <w:sz w:val="20"/>
                <w:szCs w:val="20"/>
              </w:rPr>
              <w:t xml:space="preserve"> (</w:t>
            </w:r>
            <w:r w:rsidRPr="00FF3738">
              <w:rPr>
                <w:sz w:val="20"/>
                <w:szCs w:val="20"/>
              </w:rPr>
              <w:t>12</w:t>
            </w:r>
            <w:r w:rsidR="00D04418" w:rsidRPr="00FF3738">
              <w:rPr>
                <w:sz w:val="20"/>
                <w:szCs w:val="20"/>
              </w:rPr>
              <w:t>.</w:t>
            </w:r>
            <w:r w:rsidRPr="00FF3738">
              <w:rPr>
                <w:sz w:val="20"/>
                <w:szCs w:val="20"/>
              </w:rPr>
              <w:t>9</w:t>
            </w:r>
            <w:r w:rsidR="00D04418" w:rsidRPr="00FF3738">
              <w:rPr>
                <w:sz w:val="20"/>
                <w:szCs w:val="20"/>
              </w:rPr>
              <w:t>)</w:t>
            </w:r>
          </w:p>
        </w:tc>
      </w:tr>
      <w:tr w:rsidR="00D04418" w:rsidRPr="00FF3738" w14:paraId="37044921" w14:textId="77777777" w:rsidTr="004313B9">
        <w:tc>
          <w:tcPr>
            <w:tcW w:w="3085" w:type="dxa"/>
            <w:shd w:val="clear" w:color="auto" w:fill="auto"/>
          </w:tcPr>
          <w:p w14:paraId="50DD8851" w14:textId="77777777" w:rsidR="00D04418" w:rsidRPr="00FF3738" w:rsidRDefault="00D04418" w:rsidP="002365D1">
            <w:pPr>
              <w:spacing w:after="0"/>
              <w:rPr>
                <w:rFonts w:eastAsia="Times New Roman"/>
                <w:sz w:val="20"/>
                <w:szCs w:val="20"/>
              </w:rPr>
            </w:pPr>
            <w:r w:rsidRPr="00FF3738">
              <w:rPr>
                <w:rFonts w:eastAsia="Times New Roman"/>
                <w:sz w:val="20"/>
                <w:szCs w:val="20"/>
              </w:rPr>
              <w:t>Illnesses (illnesses per 100 athletes)</w:t>
            </w:r>
          </w:p>
        </w:tc>
        <w:tc>
          <w:tcPr>
            <w:tcW w:w="284" w:type="dxa"/>
            <w:shd w:val="clear" w:color="auto" w:fill="auto"/>
          </w:tcPr>
          <w:p w14:paraId="5DC37393" w14:textId="77777777" w:rsidR="00D04418" w:rsidRPr="00FF3738" w:rsidRDefault="00D04418" w:rsidP="002365D1">
            <w:pPr>
              <w:spacing w:after="0"/>
              <w:rPr>
                <w:rFonts w:eastAsia="Times New Roman"/>
                <w:sz w:val="20"/>
                <w:szCs w:val="20"/>
              </w:rPr>
            </w:pPr>
          </w:p>
        </w:tc>
        <w:tc>
          <w:tcPr>
            <w:tcW w:w="1133" w:type="dxa"/>
            <w:shd w:val="clear" w:color="auto" w:fill="auto"/>
            <w:tcMar>
              <w:left w:w="0" w:type="dxa"/>
              <w:right w:w="0" w:type="dxa"/>
            </w:tcMar>
            <w:vAlign w:val="center"/>
          </w:tcPr>
          <w:p w14:paraId="2E35BAAD" w14:textId="70EA4560" w:rsidR="00D04418" w:rsidRPr="00FF3738" w:rsidRDefault="00D04418" w:rsidP="002365D1">
            <w:pPr>
              <w:spacing w:after="0"/>
              <w:jc w:val="center"/>
              <w:rPr>
                <w:sz w:val="20"/>
                <w:szCs w:val="20"/>
              </w:rPr>
            </w:pPr>
            <w:r w:rsidRPr="00FF3738">
              <w:rPr>
                <w:sz w:val="20"/>
                <w:szCs w:val="20"/>
              </w:rPr>
              <w:t>2</w:t>
            </w:r>
            <w:r w:rsidR="008E3AA1" w:rsidRPr="00FF3738">
              <w:rPr>
                <w:sz w:val="20"/>
                <w:szCs w:val="20"/>
              </w:rPr>
              <w:t>6</w:t>
            </w:r>
            <w:r w:rsidRPr="00FF3738">
              <w:rPr>
                <w:sz w:val="20"/>
                <w:szCs w:val="20"/>
              </w:rPr>
              <w:t xml:space="preserve"> (</w:t>
            </w:r>
            <w:r w:rsidR="008E3AA1" w:rsidRPr="00FF3738">
              <w:rPr>
                <w:sz w:val="20"/>
                <w:szCs w:val="20"/>
              </w:rPr>
              <w:t>16.4</w:t>
            </w:r>
            <w:r w:rsidRPr="00FF3738">
              <w:rPr>
                <w:sz w:val="20"/>
                <w:szCs w:val="20"/>
              </w:rPr>
              <w:t>)</w:t>
            </w:r>
          </w:p>
        </w:tc>
        <w:tc>
          <w:tcPr>
            <w:tcW w:w="1134" w:type="dxa"/>
            <w:shd w:val="clear" w:color="auto" w:fill="auto"/>
            <w:tcMar>
              <w:left w:w="0" w:type="dxa"/>
              <w:right w:w="0" w:type="dxa"/>
            </w:tcMar>
            <w:vAlign w:val="center"/>
          </w:tcPr>
          <w:p w14:paraId="5E474461" w14:textId="0C5C3B1D" w:rsidR="00D04418" w:rsidRPr="00FF3738" w:rsidRDefault="008E3AA1" w:rsidP="002365D1">
            <w:pPr>
              <w:spacing w:after="0"/>
              <w:jc w:val="center"/>
              <w:rPr>
                <w:sz w:val="20"/>
                <w:szCs w:val="20"/>
              </w:rPr>
            </w:pPr>
            <w:r w:rsidRPr="00FF3738">
              <w:rPr>
                <w:sz w:val="20"/>
                <w:szCs w:val="20"/>
              </w:rPr>
              <w:t>39</w:t>
            </w:r>
            <w:r w:rsidR="00D04418" w:rsidRPr="00FF3738">
              <w:rPr>
                <w:sz w:val="20"/>
                <w:szCs w:val="20"/>
              </w:rPr>
              <w:t xml:space="preserve"> (</w:t>
            </w:r>
            <w:r w:rsidRPr="00FF3738">
              <w:rPr>
                <w:sz w:val="20"/>
                <w:szCs w:val="20"/>
              </w:rPr>
              <w:t>10.0</w:t>
            </w:r>
            <w:r w:rsidR="00D04418" w:rsidRPr="00FF3738">
              <w:rPr>
                <w:sz w:val="20"/>
                <w:szCs w:val="20"/>
              </w:rPr>
              <w:t>)</w:t>
            </w:r>
          </w:p>
        </w:tc>
        <w:tc>
          <w:tcPr>
            <w:tcW w:w="1133" w:type="dxa"/>
            <w:shd w:val="clear" w:color="auto" w:fill="auto"/>
            <w:tcMar>
              <w:left w:w="0" w:type="dxa"/>
              <w:right w:w="0" w:type="dxa"/>
            </w:tcMar>
            <w:vAlign w:val="center"/>
          </w:tcPr>
          <w:p w14:paraId="6F172CA7" w14:textId="43DD8B33" w:rsidR="00D04418" w:rsidRPr="00FF3738" w:rsidRDefault="008E3AA1" w:rsidP="002365D1">
            <w:pPr>
              <w:spacing w:after="0"/>
              <w:jc w:val="center"/>
              <w:rPr>
                <w:sz w:val="20"/>
                <w:szCs w:val="20"/>
              </w:rPr>
            </w:pPr>
            <w:r w:rsidRPr="00FF3738">
              <w:rPr>
                <w:sz w:val="20"/>
                <w:szCs w:val="20"/>
              </w:rPr>
              <w:t>48</w:t>
            </w:r>
            <w:r w:rsidR="00D04418" w:rsidRPr="00FF3738">
              <w:rPr>
                <w:sz w:val="20"/>
                <w:szCs w:val="20"/>
              </w:rPr>
              <w:t xml:space="preserve"> (</w:t>
            </w:r>
            <w:r w:rsidRPr="00FF3738">
              <w:rPr>
                <w:sz w:val="20"/>
                <w:szCs w:val="20"/>
              </w:rPr>
              <w:t>10</w:t>
            </w:r>
            <w:r w:rsidR="00D04418" w:rsidRPr="00FF3738">
              <w:rPr>
                <w:sz w:val="20"/>
                <w:szCs w:val="20"/>
              </w:rPr>
              <w:t>.</w:t>
            </w:r>
            <w:r w:rsidRPr="00FF3738">
              <w:rPr>
                <w:sz w:val="20"/>
                <w:szCs w:val="20"/>
              </w:rPr>
              <w:t>2</w:t>
            </w:r>
            <w:r w:rsidR="00D04418" w:rsidRPr="00FF3738">
              <w:rPr>
                <w:sz w:val="20"/>
                <w:szCs w:val="20"/>
              </w:rPr>
              <w:t>)</w:t>
            </w:r>
          </w:p>
        </w:tc>
        <w:tc>
          <w:tcPr>
            <w:tcW w:w="1134" w:type="dxa"/>
            <w:shd w:val="clear" w:color="auto" w:fill="auto"/>
            <w:tcMar>
              <w:left w:w="0" w:type="dxa"/>
              <w:right w:w="0" w:type="dxa"/>
            </w:tcMar>
            <w:vAlign w:val="center"/>
          </w:tcPr>
          <w:p w14:paraId="671906B1" w14:textId="339F13E9" w:rsidR="00D04418" w:rsidRPr="00FF3738" w:rsidRDefault="008E3AA1" w:rsidP="002365D1">
            <w:pPr>
              <w:spacing w:after="0"/>
              <w:jc w:val="center"/>
              <w:rPr>
                <w:sz w:val="20"/>
                <w:szCs w:val="20"/>
              </w:rPr>
            </w:pPr>
            <w:r w:rsidRPr="00FF3738">
              <w:rPr>
                <w:sz w:val="20"/>
                <w:szCs w:val="20"/>
              </w:rPr>
              <w:t>166</w:t>
            </w:r>
            <w:r w:rsidR="00D04418" w:rsidRPr="00FF3738">
              <w:rPr>
                <w:sz w:val="20"/>
                <w:szCs w:val="20"/>
              </w:rPr>
              <w:t xml:space="preserve"> (</w:t>
            </w:r>
            <w:r w:rsidRPr="00FF3738">
              <w:rPr>
                <w:sz w:val="20"/>
                <w:szCs w:val="20"/>
              </w:rPr>
              <w:t>8</w:t>
            </w:r>
            <w:r w:rsidR="00D04418" w:rsidRPr="00FF3738">
              <w:rPr>
                <w:sz w:val="20"/>
                <w:szCs w:val="20"/>
              </w:rPr>
              <w:t>.</w:t>
            </w:r>
            <w:r w:rsidRPr="00FF3738">
              <w:rPr>
                <w:sz w:val="20"/>
                <w:szCs w:val="20"/>
              </w:rPr>
              <w:t>8</w:t>
            </w:r>
            <w:r w:rsidR="00D04418" w:rsidRPr="00FF3738">
              <w:rPr>
                <w:sz w:val="20"/>
                <w:szCs w:val="20"/>
              </w:rPr>
              <w:t>)</w:t>
            </w:r>
          </w:p>
        </w:tc>
        <w:tc>
          <w:tcPr>
            <w:tcW w:w="1134" w:type="dxa"/>
            <w:shd w:val="clear" w:color="auto" w:fill="auto"/>
            <w:tcMar>
              <w:left w:w="0" w:type="dxa"/>
              <w:right w:w="0" w:type="dxa"/>
            </w:tcMar>
            <w:vAlign w:val="center"/>
          </w:tcPr>
          <w:p w14:paraId="4622903D" w14:textId="74AE4FCB" w:rsidR="00D04418" w:rsidRPr="00FF3738" w:rsidRDefault="008E3AA1" w:rsidP="002365D1">
            <w:pPr>
              <w:spacing w:after="0"/>
              <w:jc w:val="center"/>
              <w:rPr>
                <w:sz w:val="20"/>
                <w:szCs w:val="20"/>
              </w:rPr>
            </w:pPr>
            <w:r w:rsidRPr="00FF3738">
              <w:rPr>
                <w:sz w:val="20"/>
                <w:szCs w:val="20"/>
              </w:rPr>
              <w:t>279</w:t>
            </w:r>
            <w:r w:rsidR="00D04418" w:rsidRPr="00FF3738">
              <w:rPr>
                <w:sz w:val="20"/>
                <w:szCs w:val="20"/>
              </w:rPr>
              <w:t xml:space="preserve"> (</w:t>
            </w:r>
            <w:r w:rsidRPr="00FF3738">
              <w:rPr>
                <w:sz w:val="20"/>
                <w:szCs w:val="20"/>
              </w:rPr>
              <w:t>9.6</w:t>
            </w:r>
            <w:r w:rsidR="00D04418" w:rsidRPr="00FF3738">
              <w:rPr>
                <w:sz w:val="20"/>
                <w:szCs w:val="20"/>
              </w:rPr>
              <w:t>)</w:t>
            </w:r>
          </w:p>
        </w:tc>
      </w:tr>
      <w:tr w:rsidR="00D04418" w:rsidRPr="00FF3738" w14:paraId="17F97991" w14:textId="77777777" w:rsidTr="004313B9">
        <w:tc>
          <w:tcPr>
            <w:tcW w:w="3085" w:type="dxa"/>
            <w:shd w:val="clear" w:color="auto" w:fill="auto"/>
          </w:tcPr>
          <w:p w14:paraId="3A765014" w14:textId="47522CE9" w:rsidR="00D04418" w:rsidRPr="00FF3738" w:rsidRDefault="00001CB8" w:rsidP="002365D1">
            <w:pPr>
              <w:spacing w:after="0"/>
              <w:rPr>
                <w:sz w:val="20"/>
                <w:szCs w:val="20"/>
              </w:rPr>
            </w:pPr>
            <w:r w:rsidRPr="00FF3738">
              <w:rPr>
                <w:sz w:val="20"/>
                <w:szCs w:val="20"/>
              </w:rPr>
              <w:t>Daily r</w:t>
            </w:r>
            <w:r w:rsidR="00D04418" w:rsidRPr="00FF3738">
              <w:rPr>
                <w:sz w:val="20"/>
                <w:szCs w:val="20"/>
              </w:rPr>
              <w:t>eport</w:t>
            </w:r>
            <w:r w:rsidRPr="00FF3738">
              <w:rPr>
                <w:sz w:val="20"/>
                <w:szCs w:val="20"/>
              </w:rPr>
              <w:t>s</w:t>
            </w:r>
            <w:r w:rsidR="00D04418" w:rsidRPr="00FF3738">
              <w:rPr>
                <w:sz w:val="20"/>
                <w:szCs w:val="20"/>
              </w:rPr>
              <w:t xml:space="preserve"> submitted (%)</w:t>
            </w:r>
          </w:p>
        </w:tc>
        <w:tc>
          <w:tcPr>
            <w:tcW w:w="284" w:type="dxa"/>
            <w:shd w:val="clear" w:color="auto" w:fill="auto"/>
          </w:tcPr>
          <w:p w14:paraId="67EAE7FB" w14:textId="77777777" w:rsidR="00D04418" w:rsidRPr="00FF3738" w:rsidRDefault="00D04418" w:rsidP="002365D1">
            <w:pPr>
              <w:spacing w:after="0"/>
              <w:jc w:val="center"/>
              <w:rPr>
                <w:sz w:val="20"/>
                <w:szCs w:val="20"/>
              </w:rPr>
            </w:pPr>
          </w:p>
        </w:tc>
        <w:tc>
          <w:tcPr>
            <w:tcW w:w="1133" w:type="dxa"/>
            <w:shd w:val="clear" w:color="auto" w:fill="auto"/>
            <w:tcMar>
              <w:left w:w="0" w:type="dxa"/>
              <w:right w:w="0" w:type="dxa"/>
            </w:tcMar>
            <w:vAlign w:val="center"/>
          </w:tcPr>
          <w:p w14:paraId="39D2646C" w14:textId="1D6EC765" w:rsidR="00D04418" w:rsidRPr="00FF3738" w:rsidRDefault="00001CB8" w:rsidP="002365D1">
            <w:pPr>
              <w:spacing w:after="0"/>
              <w:jc w:val="center"/>
              <w:rPr>
                <w:sz w:val="20"/>
                <w:szCs w:val="20"/>
              </w:rPr>
            </w:pPr>
            <w:r w:rsidRPr="00FF3738">
              <w:rPr>
                <w:sz w:val="20"/>
                <w:szCs w:val="20"/>
              </w:rPr>
              <w:t>644</w:t>
            </w:r>
            <w:r w:rsidR="00D04418" w:rsidRPr="00FF3738">
              <w:rPr>
                <w:sz w:val="20"/>
                <w:szCs w:val="20"/>
              </w:rPr>
              <w:t xml:space="preserve"> (</w:t>
            </w:r>
            <w:r w:rsidRPr="00FF3738">
              <w:rPr>
                <w:sz w:val="20"/>
                <w:szCs w:val="20"/>
              </w:rPr>
              <w:t>67.6</w:t>
            </w:r>
            <w:r w:rsidR="00D04418" w:rsidRPr="00FF3738">
              <w:rPr>
                <w:sz w:val="20"/>
                <w:szCs w:val="20"/>
              </w:rPr>
              <w:t>)</w:t>
            </w:r>
          </w:p>
        </w:tc>
        <w:tc>
          <w:tcPr>
            <w:tcW w:w="1134" w:type="dxa"/>
            <w:shd w:val="clear" w:color="auto" w:fill="auto"/>
            <w:tcMar>
              <w:left w:w="0" w:type="dxa"/>
              <w:right w:w="0" w:type="dxa"/>
            </w:tcMar>
            <w:vAlign w:val="center"/>
          </w:tcPr>
          <w:p w14:paraId="57634DB6" w14:textId="6CC151B4" w:rsidR="00D04418" w:rsidRPr="00FF3738" w:rsidRDefault="00001CB8" w:rsidP="002365D1">
            <w:pPr>
              <w:spacing w:after="0"/>
              <w:jc w:val="center"/>
              <w:rPr>
                <w:sz w:val="20"/>
                <w:szCs w:val="20"/>
              </w:rPr>
            </w:pPr>
            <w:r w:rsidRPr="00FF3738">
              <w:rPr>
                <w:sz w:val="20"/>
                <w:szCs w:val="20"/>
              </w:rPr>
              <w:t>266</w:t>
            </w:r>
            <w:r w:rsidR="00D04418" w:rsidRPr="00FF3738">
              <w:rPr>
                <w:sz w:val="20"/>
                <w:szCs w:val="20"/>
              </w:rPr>
              <w:t xml:space="preserve"> (</w:t>
            </w:r>
            <w:r w:rsidRPr="00FF3738">
              <w:rPr>
                <w:sz w:val="20"/>
                <w:szCs w:val="20"/>
              </w:rPr>
              <w:t>97.8</w:t>
            </w:r>
            <w:r w:rsidR="00D04418" w:rsidRPr="00FF3738">
              <w:rPr>
                <w:sz w:val="20"/>
                <w:szCs w:val="20"/>
              </w:rPr>
              <w:t>)</w:t>
            </w:r>
          </w:p>
        </w:tc>
        <w:tc>
          <w:tcPr>
            <w:tcW w:w="1133" w:type="dxa"/>
            <w:shd w:val="clear" w:color="auto" w:fill="auto"/>
            <w:tcMar>
              <w:left w:w="0" w:type="dxa"/>
              <w:right w:w="0" w:type="dxa"/>
            </w:tcMar>
            <w:vAlign w:val="center"/>
          </w:tcPr>
          <w:p w14:paraId="17A92E17" w14:textId="6624E1C2" w:rsidR="00D04418" w:rsidRPr="00FF3738" w:rsidRDefault="00001CB8" w:rsidP="002365D1">
            <w:pPr>
              <w:spacing w:after="0"/>
              <w:jc w:val="center"/>
              <w:rPr>
                <w:sz w:val="20"/>
                <w:szCs w:val="20"/>
              </w:rPr>
            </w:pPr>
            <w:r w:rsidRPr="00FF3738">
              <w:rPr>
                <w:sz w:val="20"/>
                <w:szCs w:val="20"/>
              </w:rPr>
              <w:t>114</w:t>
            </w:r>
            <w:r w:rsidR="00D04418" w:rsidRPr="00FF3738">
              <w:rPr>
                <w:sz w:val="20"/>
                <w:szCs w:val="20"/>
              </w:rPr>
              <w:t xml:space="preserve"> (</w:t>
            </w:r>
            <w:r w:rsidRPr="00FF3738">
              <w:rPr>
                <w:sz w:val="20"/>
                <w:szCs w:val="20"/>
              </w:rPr>
              <w:t>95.8</w:t>
            </w:r>
            <w:r w:rsidR="00D04418" w:rsidRPr="00FF3738">
              <w:rPr>
                <w:sz w:val="20"/>
                <w:szCs w:val="20"/>
              </w:rPr>
              <w:t>)</w:t>
            </w:r>
          </w:p>
        </w:tc>
        <w:tc>
          <w:tcPr>
            <w:tcW w:w="1134" w:type="dxa"/>
            <w:shd w:val="clear" w:color="auto" w:fill="auto"/>
            <w:tcMar>
              <w:left w:w="0" w:type="dxa"/>
              <w:right w:w="0" w:type="dxa"/>
            </w:tcMar>
            <w:vAlign w:val="center"/>
          </w:tcPr>
          <w:p w14:paraId="5059DC35" w14:textId="5841D178" w:rsidR="00D04418" w:rsidRPr="00FF3738" w:rsidRDefault="00001CB8" w:rsidP="002365D1">
            <w:pPr>
              <w:spacing w:after="0"/>
              <w:jc w:val="center"/>
              <w:rPr>
                <w:sz w:val="20"/>
                <w:szCs w:val="20"/>
              </w:rPr>
            </w:pPr>
            <w:r w:rsidRPr="00FF3738">
              <w:rPr>
                <w:sz w:val="20"/>
                <w:szCs w:val="20"/>
              </w:rPr>
              <w:t>218</w:t>
            </w:r>
            <w:r w:rsidR="00D04418" w:rsidRPr="00FF3738">
              <w:rPr>
                <w:sz w:val="20"/>
                <w:szCs w:val="20"/>
              </w:rPr>
              <w:t xml:space="preserve"> (</w:t>
            </w:r>
            <w:r w:rsidRPr="00FF3738">
              <w:rPr>
                <w:sz w:val="20"/>
                <w:szCs w:val="20"/>
              </w:rPr>
              <w:t>98.6</w:t>
            </w:r>
            <w:r w:rsidR="00D04418" w:rsidRPr="00FF3738">
              <w:rPr>
                <w:sz w:val="20"/>
                <w:szCs w:val="20"/>
              </w:rPr>
              <w:t>)</w:t>
            </w:r>
          </w:p>
        </w:tc>
        <w:tc>
          <w:tcPr>
            <w:tcW w:w="1134" w:type="dxa"/>
            <w:shd w:val="clear" w:color="auto" w:fill="auto"/>
            <w:tcMar>
              <w:left w:w="0" w:type="dxa"/>
              <w:right w:w="0" w:type="dxa"/>
            </w:tcMar>
            <w:vAlign w:val="center"/>
          </w:tcPr>
          <w:p w14:paraId="2261AB68" w14:textId="5BBDC760" w:rsidR="00D04418" w:rsidRPr="00FF3738" w:rsidRDefault="00001CB8" w:rsidP="002365D1">
            <w:pPr>
              <w:spacing w:after="0"/>
              <w:jc w:val="center"/>
              <w:rPr>
                <w:sz w:val="20"/>
                <w:szCs w:val="20"/>
              </w:rPr>
            </w:pPr>
            <w:r w:rsidRPr="00FF3738">
              <w:rPr>
                <w:sz w:val="20"/>
                <w:szCs w:val="20"/>
              </w:rPr>
              <w:t>1242</w:t>
            </w:r>
            <w:r w:rsidR="00D04418" w:rsidRPr="00FF3738">
              <w:rPr>
                <w:sz w:val="20"/>
                <w:szCs w:val="20"/>
              </w:rPr>
              <w:t xml:space="preserve"> (</w:t>
            </w:r>
            <w:r w:rsidRPr="00FF3738">
              <w:rPr>
                <w:sz w:val="20"/>
                <w:szCs w:val="20"/>
              </w:rPr>
              <w:t>79.4</w:t>
            </w:r>
            <w:r w:rsidR="00D04418" w:rsidRPr="00FF3738">
              <w:rPr>
                <w:sz w:val="20"/>
                <w:szCs w:val="20"/>
              </w:rPr>
              <w:t>)</w:t>
            </w:r>
          </w:p>
        </w:tc>
      </w:tr>
      <w:tr w:rsidR="00D04418" w:rsidRPr="00FF3738" w14:paraId="2AA2614F" w14:textId="77777777" w:rsidTr="004313B9">
        <w:tc>
          <w:tcPr>
            <w:tcW w:w="3085" w:type="dxa"/>
            <w:shd w:val="clear" w:color="auto" w:fill="auto"/>
            <w:tcMar>
              <w:right w:w="0" w:type="dxa"/>
            </w:tcMar>
          </w:tcPr>
          <w:p w14:paraId="58B97FC6" w14:textId="77777777" w:rsidR="00D04418" w:rsidRPr="00FF3738" w:rsidRDefault="00D04418" w:rsidP="002365D1">
            <w:pPr>
              <w:spacing w:after="0"/>
              <w:rPr>
                <w:sz w:val="20"/>
                <w:szCs w:val="20"/>
              </w:rPr>
            </w:pPr>
            <w:r w:rsidRPr="00FF3738">
              <w:rPr>
                <w:sz w:val="20"/>
                <w:szCs w:val="20"/>
              </w:rPr>
              <w:t>Recorded by both NOC and OCOG</w:t>
            </w:r>
          </w:p>
        </w:tc>
        <w:tc>
          <w:tcPr>
            <w:tcW w:w="284" w:type="dxa"/>
            <w:shd w:val="clear" w:color="auto" w:fill="auto"/>
          </w:tcPr>
          <w:p w14:paraId="5F67AF70"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27C233BB"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604750D1" w14:textId="77777777" w:rsidR="00D04418" w:rsidRPr="00FF3738" w:rsidRDefault="00D04418" w:rsidP="002365D1">
            <w:pPr>
              <w:spacing w:after="0"/>
              <w:jc w:val="center"/>
              <w:rPr>
                <w:sz w:val="20"/>
                <w:szCs w:val="20"/>
              </w:rPr>
            </w:pPr>
          </w:p>
        </w:tc>
        <w:tc>
          <w:tcPr>
            <w:tcW w:w="1133" w:type="dxa"/>
            <w:shd w:val="clear" w:color="auto" w:fill="auto"/>
            <w:tcMar>
              <w:left w:w="0" w:type="dxa"/>
              <w:right w:w="0" w:type="dxa"/>
            </w:tcMar>
          </w:tcPr>
          <w:p w14:paraId="2AF4517F"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79E73A5E"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36B7220F" w14:textId="77777777" w:rsidR="00D04418" w:rsidRPr="00FF3738" w:rsidRDefault="00D04418" w:rsidP="002365D1">
            <w:pPr>
              <w:spacing w:after="0"/>
              <w:jc w:val="center"/>
              <w:rPr>
                <w:sz w:val="20"/>
                <w:szCs w:val="20"/>
              </w:rPr>
            </w:pPr>
          </w:p>
        </w:tc>
      </w:tr>
      <w:tr w:rsidR="00D04418" w:rsidRPr="00FF3738" w14:paraId="066A96B1" w14:textId="77777777" w:rsidTr="004313B9">
        <w:tc>
          <w:tcPr>
            <w:tcW w:w="3085" w:type="dxa"/>
            <w:shd w:val="clear" w:color="auto" w:fill="auto"/>
            <w:tcMar>
              <w:left w:w="227" w:type="dxa"/>
              <w:right w:w="0" w:type="dxa"/>
            </w:tcMar>
          </w:tcPr>
          <w:p w14:paraId="327BCE98" w14:textId="77777777" w:rsidR="00D04418" w:rsidRPr="00FF3738" w:rsidRDefault="00D04418" w:rsidP="002365D1">
            <w:pPr>
              <w:spacing w:after="0"/>
              <w:rPr>
                <w:sz w:val="20"/>
                <w:szCs w:val="20"/>
              </w:rPr>
            </w:pPr>
            <w:r w:rsidRPr="00FF3738">
              <w:rPr>
                <w:sz w:val="20"/>
                <w:szCs w:val="20"/>
              </w:rPr>
              <w:t>Injuries (%)</w:t>
            </w:r>
          </w:p>
        </w:tc>
        <w:tc>
          <w:tcPr>
            <w:tcW w:w="284" w:type="dxa"/>
            <w:shd w:val="clear" w:color="auto" w:fill="auto"/>
          </w:tcPr>
          <w:p w14:paraId="52B16E37"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7BDE1B61" w14:textId="38818361" w:rsidR="00D04418" w:rsidRPr="00FF3738" w:rsidRDefault="00CC6235" w:rsidP="002365D1">
            <w:pPr>
              <w:spacing w:after="0"/>
              <w:jc w:val="center"/>
              <w:rPr>
                <w:sz w:val="20"/>
                <w:szCs w:val="20"/>
              </w:rPr>
            </w:pPr>
            <w:r>
              <w:rPr>
                <w:sz w:val="20"/>
                <w:szCs w:val="20"/>
              </w:rPr>
              <w:t>7</w:t>
            </w:r>
            <w:r w:rsidR="00D04418" w:rsidRPr="00FF3738">
              <w:rPr>
                <w:sz w:val="20"/>
                <w:szCs w:val="20"/>
              </w:rPr>
              <w:t xml:space="preserve"> (</w:t>
            </w:r>
            <w:r>
              <w:rPr>
                <w:sz w:val="20"/>
                <w:szCs w:val="20"/>
              </w:rPr>
              <w:t>24.1</w:t>
            </w:r>
            <w:r w:rsidR="00D04418" w:rsidRPr="00FF3738">
              <w:rPr>
                <w:sz w:val="20"/>
                <w:szCs w:val="20"/>
              </w:rPr>
              <w:t>)</w:t>
            </w:r>
          </w:p>
        </w:tc>
        <w:tc>
          <w:tcPr>
            <w:tcW w:w="1134" w:type="dxa"/>
            <w:shd w:val="clear" w:color="auto" w:fill="auto"/>
            <w:tcMar>
              <w:left w:w="0" w:type="dxa"/>
              <w:right w:w="0" w:type="dxa"/>
            </w:tcMar>
          </w:tcPr>
          <w:p w14:paraId="12CD4B8E" w14:textId="005E009D" w:rsidR="00D04418" w:rsidRPr="00FF3738" w:rsidRDefault="00D04418" w:rsidP="002365D1">
            <w:pPr>
              <w:spacing w:after="0"/>
              <w:jc w:val="center"/>
              <w:rPr>
                <w:sz w:val="20"/>
                <w:szCs w:val="20"/>
              </w:rPr>
            </w:pPr>
            <w:r w:rsidRPr="00FF3738">
              <w:rPr>
                <w:sz w:val="20"/>
                <w:szCs w:val="20"/>
              </w:rPr>
              <w:t>1</w:t>
            </w:r>
            <w:r w:rsidR="00CC6235">
              <w:rPr>
                <w:sz w:val="20"/>
                <w:szCs w:val="20"/>
              </w:rPr>
              <w:t>7</w:t>
            </w:r>
            <w:r w:rsidRPr="00FF3738">
              <w:rPr>
                <w:sz w:val="20"/>
                <w:szCs w:val="20"/>
              </w:rPr>
              <w:t xml:space="preserve"> (</w:t>
            </w:r>
            <w:r w:rsidR="00CC6235">
              <w:rPr>
                <w:sz w:val="20"/>
                <w:szCs w:val="20"/>
              </w:rPr>
              <w:t>29.3</w:t>
            </w:r>
            <w:r w:rsidRPr="00FF3738">
              <w:rPr>
                <w:sz w:val="20"/>
                <w:szCs w:val="20"/>
              </w:rPr>
              <w:t>)</w:t>
            </w:r>
          </w:p>
        </w:tc>
        <w:tc>
          <w:tcPr>
            <w:tcW w:w="1133" w:type="dxa"/>
            <w:shd w:val="clear" w:color="auto" w:fill="auto"/>
            <w:tcMar>
              <w:left w:w="0" w:type="dxa"/>
              <w:right w:w="0" w:type="dxa"/>
            </w:tcMar>
          </w:tcPr>
          <w:p w14:paraId="68D84F0A" w14:textId="760802C7" w:rsidR="00D04418" w:rsidRPr="00FF3738" w:rsidRDefault="00CC6235" w:rsidP="002365D1">
            <w:pPr>
              <w:spacing w:after="0"/>
              <w:jc w:val="center"/>
              <w:rPr>
                <w:sz w:val="20"/>
                <w:szCs w:val="20"/>
              </w:rPr>
            </w:pPr>
            <w:r>
              <w:rPr>
                <w:sz w:val="20"/>
                <w:szCs w:val="20"/>
              </w:rPr>
              <w:t>9</w:t>
            </w:r>
            <w:r w:rsidR="00D04418" w:rsidRPr="00FF3738">
              <w:rPr>
                <w:sz w:val="20"/>
                <w:szCs w:val="20"/>
              </w:rPr>
              <w:t xml:space="preserve"> (</w:t>
            </w:r>
            <w:r>
              <w:rPr>
                <w:sz w:val="20"/>
                <w:szCs w:val="20"/>
              </w:rPr>
              <w:t>26.5</w:t>
            </w:r>
            <w:r w:rsidR="00D04418" w:rsidRPr="00FF3738">
              <w:rPr>
                <w:sz w:val="20"/>
                <w:szCs w:val="20"/>
              </w:rPr>
              <w:t>)</w:t>
            </w:r>
          </w:p>
        </w:tc>
        <w:tc>
          <w:tcPr>
            <w:tcW w:w="1134" w:type="dxa"/>
            <w:shd w:val="clear" w:color="auto" w:fill="auto"/>
            <w:tcMar>
              <w:left w:w="0" w:type="dxa"/>
              <w:right w:w="0" w:type="dxa"/>
            </w:tcMar>
          </w:tcPr>
          <w:p w14:paraId="4D5D2546" w14:textId="6CFD9C5E" w:rsidR="00D04418" w:rsidRPr="00FF3738" w:rsidRDefault="00CC6235" w:rsidP="002365D1">
            <w:pPr>
              <w:spacing w:after="0"/>
              <w:jc w:val="center"/>
              <w:rPr>
                <w:sz w:val="20"/>
                <w:szCs w:val="20"/>
              </w:rPr>
            </w:pPr>
            <w:r>
              <w:rPr>
                <w:sz w:val="20"/>
                <w:szCs w:val="20"/>
              </w:rPr>
              <w:t>68</w:t>
            </w:r>
            <w:r w:rsidR="00D04418" w:rsidRPr="00FF3738">
              <w:rPr>
                <w:sz w:val="20"/>
                <w:szCs w:val="20"/>
              </w:rPr>
              <w:t xml:space="preserve"> (</w:t>
            </w:r>
            <w:r>
              <w:rPr>
                <w:sz w:val="20"/>
                <w:szCs w:val="20"/>
              </w:rPr>
              <w:t>26.7</w:t>
            </w:r>
            <w:r w:rsidR="00D04418" w:rsidRPr="00FF3738">
              <w:rPr>
                <w:sz w:val="20"/>
                <w:szCs w:val="20"/>
              </w:rPr>
              <w:t>)</w:t>
            </w:r>
          </w:p>
        </w:tc>
        <w:tc>
          <w:tcPr>
            <w:tcW w:w="1134" w:type="dxa"/>
            <w:shd w:val="clear" w:color="auto" w:fill="auto"/>
            <w:tcMar>
              <w:left w:w="0" w:type="dxa"/>
              <w:right w:w="0" w:type="dxa"/>
            </w:tcMar>
          </w:tcPr>
          <w:p w14:paraId="096BC4D3" w14:textId="02288D91" w:rsidR="00D04418" w:rsidRPr="00FF3738" w:rsidRDefault="00CC6235" w:rsidP="002365D1">
            <w:pPr>
              <w:spacing w:after="0"/>
              <w:jc w:val="center"/>
              <w:rPr>
                <w:sz w:val="20"/>
                <w:szCs w:val="20"/>
              </w:rPr>
            </w:pPr>
            <w:r>
              <w:rPr>
                <w:sz w:val="20"/>
                <w:szCs w:val="20"/>
              </w:rPr>
              <w:t>101</w:t>
            </w:r>
            <w:r w:rsidR="00D04418" w:rsidRPr="00FF3738">
              <w:rPr>
                <w:sz w:val="20"/>
                <w:szCs w:val="20"/>
                <w:vertAlign w:val="superscript"/>
              </w:rPr>
              <w:t xml:space="preserve"> </w:t>
            </w:r>
            <w:r w:rsidR="00D04418" w:rsidRPr="00FF3738">
              <w:rPr>
                <w:sz w:val="20"/>
                <w:szCs w:val="20"/>
              </w:rPr>
              <w:t>(</w:t>
            </w:r>
            <w:r>
              <w:rPr>
                <w:sz w:val="20"/>
                <w:szCs w:val="20"/>
              </w:rPr>
              <w:t>26.9</w:t>
            </w:r>
            <w:r w:rsidR="00D04418" w:rsidRPr="00FF3738">
              <w:rPr>
                <w:sz w:val="20"/>
                <w:szCs w:val="20"/>
              </w:rPr>
              <w:t>)</w:t>
            </w:r>
          </w:p>
        </w:tc>
      </w:tr>
      <w:tr w:rsidR="00D04418" w:rsidRPr="00FF3738" w14:paraId="07812FDF" w14:textId="77777777" w:rsidTr="004313B9">
        <w:tc>
          <w:tcPr>
            <w:tcW w:w="3085" w:type="dxa"/>
            <w:shd w:val="clear" w:color="auto" w:fill="auto"/>
            <w:tcMar>
              <w:left w:w="227" w:type="dxa"/>
              <w:right w:w="0" w:type="dxa"/>
            </w:tcMar>
          </w:tcPr>
          <w:p w14:paraId="4223B514" w14:textId="77777777" w:rsidR="00D04418" w:rsidRPr="00FF3738" w:rsidRDefault="00D04418" w:rsidP="002365D1">
            <w:pPr>
              <w:spacing w:after="0"/>
              <w:rPr>
                <w:sz w:val="20"/>
                <w:szCs w:val="20"/>
              </w:rPr>
            </w:pPr>
            <w:r w:rsidRPr="00FF3738">
              <w:rPr>
                <w:sz w:val="20"/>
                <w:szCs w:val="20"/>
              </w:rPr>
              <w:t>Illnesses (%)</w:t>
            </w:r>
          </w:p>
        </w:tc>
        <w:tc>
          <w:tcPr>
            <w:tcW w:w="284" w:type="dxa"/>
            <w:shd w:val="clear" w:color="auto" w:fill="auto"/>
          </w:tcPr>
          <w:p w14:paraId="6EE6A39E"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211FDF0F" w14:textId="4056D5F4" w:rsidR="00D04418" w:rsidRPr="00FF3738" w:rsidRDefault="00DB4E5B" w:rsidP="002365D1">
            <w:pPr>
              <w:spacing w:after="0"/>
              <w:jc w:val="center"/>
              <w:rPr>
                <w:sz w:val="20"/>
                <w:szCs w:val="20"/>
              </w:rPr>
            </w:pPr>
            <w:r>
              <w:rPr>
                <w:sz w:val="20"/>
                <w:szCs w:val="20"/>
              </w:rPr>
              <w:t>6 (23.1)</w:t>
            </w:r>
          </w:p>
        </w:tc>
        <w:tc>
          <w:tcPr>
            <w:tcW w:w="1134" w:type="dxa"/>
            <w:shd w:val="clear" w:color="auto" w:fill="auto"/>
            <w:tcMar>
              <w:left w:w="0" w:type="dxa"/>
              <w:right w:w="0" w:type="dxa"/>
            </w:tcMar>
          </w:tcPr>
          <w:p w14:paraId="5EBD0343" w14:textId="7F4CDD32" w:rsidR="00D04418" w:rsidRPr="00FF3738" w:rsidRDefault="00DB4E5B" w:rsidP="002365D1">
            <w:pPr>
              <w:spacing w:after="0"/>
              <w:jc w:val="center"/>
              <w:rPr>
                <w:sz w:val="20"/>
                <w:szCs w:val="20"/>
              </w:rPr>
            </w:pPr>
            <w:r>
              <w:rPr>
                <w:sz w:val="20"/>
                <w:szCs w:val="20"/>
              </w:rPr>
              <w:t>7</w:t>
            </w:r>
            <w:r w:rsidR="00D04418" w:rsidRPr="00FF3738">
              <w:rPr>
                <w:sz w:val="20"/>
                <w:szCs w:val="20"/>
              </w:rPr>
              <w:t xml:space="preserve"> (</w:t>
            </w:r>
            <w:r>
              <w:rPr>
                <w:sz w:val="20"/>
                <w:szCs w:val="20"/>
              </w:rPr>
              <w:t>17.9)</w:t>
            </w:r>
          </w:p>
        </w:tc>
        <w:tc>
          <w:tcPr>
            <w:tcW w:w="1133" w:type="dxa"/>
            <w:shd w:val="clear" w:color="auto" w:fill="auto"/>
            <w:tcMar>
              <w:left w:w="0" w:type="dxa"/>
              <w:right w:w="0" w:type="dxa"/>
            </w:tcMar>
          </w:tcPr>
          <w:p w14:paraId="1432FFC1" w14:textId="742DD1CE" w:rsidR="00D04418" w:rsidRPr="00FF3738" w:rsidRDefault="00DB4E5B" w:rsidP="002365D1">
            <w:pPr>
              <w:spacing w:after="0"/>
              <w:jc w:val="center"/>
              <w:rPr>
                <w:sz w:val="20"/>
                <w:szCs w:val="20"/>
              </w:rPr>
            </w:pPr>
            <w:r>
              <w:rPr>
                <w:sz w:val="20"/>
                <w:szCs w:val="20"/>
              </w:rPr>
              <w:t>2 (4.2)</w:t>
            </w:r>
          </w:p>
        </w:tc>
        <w:tc>
          <w:tcPr>
            <w:tcW w:w="1134" w:type="dxa"/>
            <w:shd w:val="clear" w:color="auto" w:fill="auto"/>
            <w:tcMar>
              <w:left w:w="0" w:type="dxa"/>
              <w:right w:w="0" w:type="dxa"/>
            </w:tcMar>
          </w:tcPr>
          <w:p w14:paraId="038A3D7F" w14:textId="546FAA7B" w:rsidR="00D04418" w:rsidRPr="00FF3738" w:rsidRDefault="00DB4E5B" w:rsidP="002365D1">
            <w:pPr>
              <w:spacing w:after="0"/>
              <w:jc w:val="center"/>
              <w:rPr>
                <w:sz w:val="20"/>
                <w:szCs w:val="20"/>
              </w:rPr>
            </w:pPr>
            <w:r>
              <w:rPr>
                <w:sz w:val="20"/>
                <w:szCs w:val="20"/>
              </w:rPr>
              <w:t>2</w:t>
            </w:r>
            <w:r w:rsidR="00D04418" w:rsidRPr="00FF3738">
              <w:rPr>
                <w:sz w:val="20"/>
                <w:szCs w:val="20"/>
              </w:rPr>
              <w:t xml:space="preserve"> (</w:t>
            </w:r>
            <w:r>
              <w:rPr>
                <w:sz w:val="20"/>
                <w:szCs w:val="20"/>
              </w:rPr>
              <w:t>1.2</w:t>
            </w:r>
            <w:r w:rsidR="00D04418" w:rsidRPr="00FF3738">
              <w:rPr>
                <w:sz w:val="20"/>
                <w:szCs w:val="20"/>
              </w:rPr>
              <w:t>)</w:t>
            </w:r>
          </w:p>
        </w:tc>
        <w:tc>
          <w:tcPr>
            <w:tcW w:w="1134" w:type="dxa"/>
            <w:shd w:val="clear" w:color="auto" w:fill="auto"/>
            <w:tcMar>
              <w:left w:w="0" w:type="dxa"/>
              <w:right w:w="0" w:type="dxa"/>
            </w:tcMar>
          </w:tcPr>
          <w:p w14:paraId="6965F552" w14:textId="68CBA042" w:rsidR="00D04418" w:rsidRPr="00FF3738" w:rsidRDefault="00DB4E5B" w:rsidP="002365D1">
            <w:pPr>
              <w:spacing w:after="0"/>
              <w:jc w:val="center"/>
              <w:rPr>
                <w:sz w:val="20"/>
                <w:szCs w:val="20"/>
              </w:rPr>
            </w:pPr>
            <w:r>
              <w:rPr>
                <w:sz w:val="20"/>
                <w:szCs w:val="20"/>
              </w:rPr>
              <w:t>17</w:t>
            </w:r>
            <w:r w:rsidR="00D04418" w:rsidRPr="00FF3738">
              <w:rPr>
                <w:sz w:val="20"/>
                <w:szCs w:val="20"/>
                <w:vertAlign w:val="superscript"/>
              </w:rPr>
              <w:t xml:space="preserve"> </w:t>
            </w:r>
            <w:r w:rsidR="00D04418" w:rsidRPr="00FF3738">
              <w:rPr>
                <w:sz w:val="20"/>
                <w:szCs w:val="20"/>
              </w:rPr>
              <w:t>(</w:t>
            </w:r>
            <w:r>
              <w:rPr>
                <w:sz w:val="20"/>
                <w:szCs w:val="20"/>
              </w:rPr>
              <w:t>6.1</w:t>
            </w:r>
            <w:r w:rsidR="00D04418" w:rsidRPr="00FF3738">
              <w:rPr>
                <w:sz w:val="20"/>
                <w:szCs w:val="20"/>
              </w:rPr>
              <w:t>)</w:t>
            </w:r>
          </w:p>
        </w:tc>
      </w:tr>
      <w:tr w:rsidR="00D04418" w:rsidRPr="00FF3738" w14:paraId="117491A3" w14:textId="77777777" w:rsidTr="004313B9">
        <w:tc>
          <w:tcPr>
            <w:tcW w:w="3085" w:type="dxa"/>
            <w:shd w:val="clear" w:color="auto" w:fill="auto"/>
            <w:tcMar>
              <w:right w:w="0" w:type="dxa"/>
            </w:tcMar>
          </w:tcPr>
          <w:p w14:paraId="021632C4" w14:textId="77777777" w:rsidR="00D04418" w:rsidRPr="00FF3738" w:rsidRDefault="00D04418" w:rsidP="002365D1">
            <w:pPr>
              <w:spacing w:after="0"/>
              <w:rPr>
                <w:sz w:val="20"/>
                <w:szCs w:val="20"/>
              </w:rPr>
            </w:pPr>
            <w:r w:rsidRPr="00FF3738">
              <w:rPr>
                <w:sz w:val="20"/>
                <w:szCs w:val="20"/>
              </w:rPr>
              <w:t>Recorded only by NOCs</w:t>
            </w:r>
          </w:p>
        </w:tc>
        <w:tc>
          <w:tcPr>
            <w:tcW w:w="284" w:type="dxa"/>
            <w:shd w:val="clear" w:color="auto" w:fill="auto"/>
          </w:tcPr>
          <w:p w14:paraId="28A637E3"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0BBAB92A"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155E457F" w14:textId="77777777" w:rsidR="00D04418" w:rsidRPr="00FF3738" w:rsidRDefault="00D04418" w:rsidP="002365D1">
            <w:pPr>
              <w:spacing w:after="0"/>
              <w:jc w:val="center"/>
              <w:rPr>
                <w:sz w:val="20"/>
                <w:szCs w:val="20"/>
              </w:rPr>
            </w:pPr>
          </w:p>
        </w:tc>
        <w:tc>
          <w:tcPr>
            <w:tcW w:w="1133" w:type="dxa"/>
            <w:shd w:val="clear" w:color="auto" w:fill="auto"/>
            <w:tcMar>
              <w:left w:w="0" w:type="dxa"/>
              <w:right w:w="0" w:type="dxa"/>
            </w:tcMar>
          </w:tcPr>
          <w:p w14:paraId="5C9CC651"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0570FF93"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5B095E54" w14:textId="77777777" w:rsidR="00D04418" w:rsidRPr="00FF3738" w:rsidRDefault="00D04418" w:rsidP="002365D1">
            <w:pPr>
              <w:spacing w:after="0"/>
              <w:jc w:val="center"/>
              <w:rPr>
                <w:sz w:val="20"/>
                <w:szCs w:val="20"/>
              </w:rPr>
            </w:pPr>
          </w:p>
        </w:tc>
      </w:tr>
      <w:tr w:rsidR="00D04418" w:rsidRPr="00FF3738" w14:paraId="19A165C3" w14:textId="77777777" w:rsidTr="004313B9">
        <w:tc>
          <w:tcPr>
            <w:tcW w:w="3085" w:type="dxa"/>
            <w:shd w:val="clear" w:color="auto" w:fill="auto"/>
            <w:tcMar>
              <w:left w:w="227" w:type="dxa"/>
              <w:right w:w="0" w:type="dxa"/>
            </w:tcMar>
          </w:tcPr>
          <w:p w14:paraId="4003DAE1" w14:textId="77777777" w:rsidR="00D04418" w:rsidRPr="00FF3738" w:rsidRDefault="00D04418" w:rsidP="002365D1">
            <w:pPr>
              <w:spacing w:after="0"/>
              <w:rPr>
                <w:sz w:val="20"/>
                <w:szCs w:val="20"/>
              </w:rPr>
            </w:pPr>
            <w:r w:rsidRPr="00FF3738">
              <w:rPr>
                <w:sz w:val="20"/>
                <w:szCs w:val="20"/>
              </w:rPr>
              <w:t>Injuries (%)</w:t>
            </w:r>
          </w:p>
        </w:tc>
        <w:tc>
          <w:tcPr>
            <w:tcW w:w="284" w:type="dxa"/>
            <w:shd w:val="clear" w:color="auto" w:fill="auto"/>
          </w:tcPr>
          <w:p w14:paraId="6EF0BA35"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2424869B" w14:textId="35748B87" w:rsidR="00D04418" w:rsidRPr="00FF3738" w:rsidRDefault="00CC6235" w:rsidP="002365D1">
            <w:pPr>
              <w:spacing w:after="0"/>
              <w:jc w:val="center"/>
              <w:rPr>
                <w:sz w:val="20"/>
                <w:szCs w:val="20"/>
              </w:rPr>
            </w:pPr>
            <w:r>
              <w:rPr>
                <w:sz w:val="20"/>
                <w:szCs w:val="20"/>
              </w:rPr>
              <w:t>8</w:t>
            </w:r>
            <w:r w:rsidRPr="00FF3738">
              <w:rPr>
                <w:sz w:val="20"/>
                <w:szCs w:val="20"/>
              </w:rPr>
              <w:t xml:space="preserve"> (</w:t>
            </w:r>
            <w:r>
              <w:rPr>
                <w:sz w:val="20"/>
                <w:szCs w:val="20"/>
              </w:rPr>
              <w:t>27.6</w:t>
            </w:r>
            <w:r w:rsidRPr="00FF3738">
              <w:rPr>
                <w:sz w:val="20"/>
                <w:szCs w:val="20"/>
              </w:rPr>
              <w:t>)</w:t>
            </w:r>
          </w:p>
        </w:tc>
        <w:tc>
          <w:tcPr>
            <w:tcW w:w="1134" w:type="dxa"/>
            <w:shd w:val="clear" w:color="auto" w:fill="auto"/>
            <w:tcMar>
              <w:left w:w="0" w:type="dxa"/>
              <w:right w:w="0" w:type="dxa"/>
            </w:tcMar>
          </w:tcPr>
          <w:p w14:paraId="284CABD2" w14:textId="7654A895" w:rsidR="00D04418" w:rsidRPr="00FF3738" w:rsidRDefault="00CC6235" w:rsidP="002365D1">
            <w:pPr>
              <w:spacing w:after="0"/>
              <w:jc w:val="center"/>
              <w:rPr>
                <w:sz w:val="20"/>
                <w:szCs w:val="20"/>
              </w:rPr>
            </w:pPr>
            <w:r>
              <w:rPr>
                <w:sz w:val="20"/>
                <w:szCs w:val="20"/>
              </w:rPr>
              <w:t>24</w:t>
            </w:r>
            <w:r w:rsidR="00D04418" w:rsidRPr="00FF3738">
              <w:rPr>
                <w:sz w:val="20"/>
                <w:szCs w:val="20"/>
              </w:rPr>
              <w:t xml:space="preserve"> (</w:t>
            </w:r>
            <w:r>
              <w:rPr>
                <w:sz w:val="20"/>
                <w:szCs w:val="20"/>
              </w:rPr>
              <w:t>41.4</w:t>
            </w:r>
            <w:r w:rsidR="00D04418" w:rsidRPr="00FF3738">
              <w:rPr>
                <w:sz w:val="20"/>
                <w:szCs w:val="20"/>
              </w:rPr>
              <w:t>)</w:t>
            </w:r>
          </w:p>
        </w:tc>
        <w:tc>
          <w:tcPr>
            <w:tcW w:w="1133" w:type="dxa"/>
            <w:shd w:val="clear" w:color="auto" w:fill="auto"/>
            <w:tcMar>
              <w:left w:w="0" w:type="dxa"/>
              <w:right w:w="0" w:type="dxa"/>
            </w:tcMar>
          </w:tcPr>
          <w:p w14:paraId="20686405" w14:textId="3F454303" w:rsidR="00D04418" w:rsidRPr="00FF3738" w:rsidRDefault="00CC6235" w:rsidP="002365D1">
            <w:pPr>
              <w:spacing w:after="0"/>
              <w:jc w:val="center"/>
              <w:rPr>
                <w:sz w:val="20"/>
                <w:szCs w:val="20"/>
              </w:rPr>
            </w:pPr>
            <w:r>
              <w:rPr>
                <w:sz w:val="20"/>
                <w:szCs w:val="20"/>
              </w:rPr>
              <w:t>18</w:t>
            </w:r>
            <w:r w:rsidR="00D04418" w:rsidRPr="00FF3738">
              <w:rPr>
                <w:sz w:val="20"/>
                <w:szCs w:val="20"/>
              </w:rPr>
              <w:t xml:space="preserve"> (</w:t>
            </w:r>
            <w:r>
              <w:rPr>
                <w:sz w:val="20"/>
                <w:szCs w:val="20"/>
              </w:rPr>
              <w:t>52.3</w:t>
            </w:r>
            <w:r w:rsidR="00D04418" w:rsidRPr="00FF3738">
              <w:rPr>
                <w:sz w:val="20"/>
                <w:szCs w:val="20"/>
              </w:rPr>
              <w:t>)</w:t>
            </w:r>
          </w:p>
        </w:tc>
        <w:tc>
          <w:tcPr>
            <w:tcW w:w="1134" w:type="dxa"/>
            <w:shd w:val="clear" w:color="auto" w:fill="auto"/>
            <w:tcMar>
              <w:left w:w="0" w:type="dxa"/>
              <w:right w:w="0" w:type="dxa"/>
            </w:tcMar>
          </w:tcPr>
          <w:p w14:paraId="5FD1C74A" w14:textId="00559D4C" w:rsidR="00D04418" w:rsidRPr="00FF3738" w:rsidRDefault="00DB4E5B" w:rsidP="002365D1">
            <w:pPr>
              <w:spacing w:after="0"/>
              <w:jc w:val="center"/>
              <w:rPr>
                <w:sz w:val="20"/>
                <w:szCs w:val="20"/>
              </w:rPr>
            </w:pPr>
            <w:r>
              <w:rPr>
                <w:sz w:val="20"/>
                <w:szCs w:val="20"/>
              </w:rPr>
              <w:t>135</w:t>
            </w:r>
            <w:r w:rsidR="00D04418" w:rsidRPr="00FF3738">
              <w:rPr>
                <w:sz w:val="20"/>
                <w:szCs w:val="20"/>
              </w:rPr>
              <w:t xml:space="preserve"> (</w:t>
            </w:r>
            <w:r>
              <w:rPr>
                <w:sz w:val="20"/>
                <w:szCs w:val="20"/>
              </w:rPr>
              <w:t>52.3</w:t>
            </w:r>
            <w:r w:rsidR="00D04418" w:rsidRPr="00FF3738">
              <w:rPr>
                <w:sz w:val="20"/>
                <w:szCs w:val="20"/>
              </w:rPr>
              <w:t>)</w:t>
            </w:r>
          </w:p>
        </w:tc>
        <w:tc>
          <w:tcPr>
            <w:tcW w:w="1134" w:type="dxa"/>
            <w:shd w:val="clear" w:color="auto" w:fill="auto"/>
            <w:tcMar>
              <w:left w:w="0" w:type="dxa"/>
              <w:right w:w="0" w:type="dxa"/>
            </w:tcMar>
          </w:tcPr>
          <w:p w14:paraId="0DD759EC" w14:textId="66CFE0BD" w:rsidR="00D04418" w:rsidRPr="00FF3738" w:rsidRDefault="00DB4E5B" w:rsidP="002365D1">
            <w:pPr>
              <w:spacing w:after="0"/>
              <w:jc w:val="center"/>
              <w:rPr>
                <w:sz w:val="20"/>
                <w:szCs w:val="20"/>
              </w:rPr>
            </w:pPr>
            <w:r>
              <w:rPr>
                <w:sz w:val="20"/>
                <w:szCs w:val="20"/>
              </w:rPr>
              <w:t>185</w:t>
            </w:r>
            <w:r w:rsidR="00D04418" w:rsidRPr="00FF3738">
              <w:rPr>
                <w:sz w:val="20"/>
                <w:szCs w:val="20"/>
                <w:vertAlign w:val="superscript"/>
              </w:rPr>
              <w:t xml:space="preserve"> </w:t>
            </w:r>
            <w:r w:rsidR="00D04418" w:rsidRPr="00FF3738">
              <w:rPr>
                <w:sz w:val="20"/>
                <w:szCs w:val="20"/>
              </w:rPr>
              <w:t>(</w:t>
            </w:r>
            <w:r>
              <w:rPr>
                <w:sz w:val="20"/>
                <w:szCs w:val="20"/>
              </w:rPr>
              <w:t>49.2</w:t>
            </w:r>
            <w:r w:rsidR="00D04418" w:rsidRPr="00FF3738">
              <w:rPr>
                <w:sz w:val="20"/>
                <w:szCs w:val="20"/>
              </w:rPr>
              <w:t>)</w:t>
            </w:r>
          </w:p>
        </w:tc>
      </w:tr>
      <w:tr w:rsidR="00D04418" w:rsidRPr="00FF3738" w14:paraId="3B623999" w14:textId="77777777" w:rsidTr="004313B9">
        <w:tc>
          <w:tcPr>
            <w:tcW w:w="3085" w:type="dxa"/>
            <w:shd w:val="clear" w:color="auto" w:fill="auto"/>
            <w:tcMar>
              <w:left w:w="227" w:type="dxa"/>
              <w:right w:w="0" w:type="dxa"/>
            </w:tcMar>
          </w:tcPr>
          <w:p w14:paraId="5FC9B810" w14:textId="77777777" w:rsidR="00D04418" w:rsidRPr="00FF3738" w:rsidRDefault="00D04418" w:rsidP="002365D1">
            <w:pPr>
              <w:spacing w:after="0"/>
              <w:rPr>
                <w:sz w:val="20"/>
                <w:szCs w:val="20"/>
              </w:rPr>
            </w:pPr>
            <w:r w:rsidRPr="00FF3738">
              <w:rPr>
                <w:sz w:val="20"/>
                <w:szCs w:val="20"/>
              </w:rPr>
              <w:t>Illnesses (%)</w:t>
            </w:r>
          </w:p>
        </w:tc>
        <w:tc>
          <w:tcPr>
            <w:tcW w:w="284" w:type="dxa"/>
            <w:shd w:val="clear" w:color="auto" w:fill="auto"/>
          </w:tcPr>
          <w:p w14:paraId="58A72FED"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20E68971" w14:textId="015CD052" w:rsidR="00D04418" w:rsidRPr="00FF3738" w:rsidRDefault="00DB4E5B" w:rsidP="002365D1">
            <w:pPr>
              <w:spacing w:after="0"/>
              <w:jc w:val="center"/>
              <w:rPr>
                <w:sz w:val="20"/>
                <w:szCs w:val="20"/>
              </w:rPr>
            </w:pPr>
            <w:r>
              <w:rPr>
                <w:sz w:val="20"/>
                <w:szCs w:val="20"/>
              </w:rPr>
              <w:t>5</w:t>
            </w:r>
            <w:r w:rsidR="00D04418" w:rsidRPr="00FF3738">
              <w:rPr>
                <w:sz w:val="20"/>
                <w:szCs w:val="20"/>
              </w:rPr>
              <w:t xml:space="preserve"> (</w:t>
            </w:r>
            <w:r>
              <w:rPr>
                <w:sz w:val="20"/>
                <w:szCs w:val="20"/>
              </w:rPr>
              <w:t>19.2</w:t>
            </w:r>
            <w:r w:rsidR="00D04418" w:rsidRPr="00FF3738">
              <w:rPr>
                <w:sz w:val="20"/>
                <w:szCs w:val="20"/>
              </w:rPr>
              <w:t>)</w:t>
            </w:r>
          </w:p>
        </w:tc>
        <w:tc>
          <w:tcPr>
            <w:tcW w:w="1134" w:type="dxa"/>
            <w:shd w:val="clear" w:color="auto" w:fill="auto"/>
            <w:tcMar>
              <w:left w:w="0" w:type="dxa"/>
              <w:right w:w="0" w:type="dxa"/>
            </w:tcMar>
          </w:tcPr>
          <w:p w14:paraId="47336E92" w14:textId="429501D7" w:rsidR="00D04418" w:rsidRPr="00FF3738" w:rsidRDefault="00DB4E5B" w:rsidP="002365D1">
            <w:pPr>
              <w:spacing w:after="0"/>
              <w:jc w:val="center"/>
              <w:rPr>
                <w:sz w:val="20"/>
                <w:szCs w:val="20"/>
              </w:rPr>
            </w:pPr>
            <w:r>
              <w:rPr>
                <w:sz w:val="20"/>
                <w:szCs w:val="20"/>
              </w:rPr>
              <w:t>23</w:t>
            </w:r>
            <w:r w:rsidR="00D04418" w:rsidRPr="00FF3738">
              <w:rPr>
                <w:sz w:val="20"/>
                <w:szCs w:val="20"/>
              </w:rPr>
              <w:t xml:space="preserve"> (</w:t>
            </w:r>
            <w:r>
              <w:rPr>
                <w:sz w:val="20"/>
                <w:szCs w:val="20"/>
              </w:rPr>
              <w:t>59.0</w:t>
            </w:r>
            <w:r w:rsidR="00D04418" w:rsidRPr="00FF3738">
              <w:rPr>
                <w:sz w:val="20"/>
                <w:szCs w:val="20"/>
              </w:rPr>
              <w:t>)</w:t>
            </w:r>
          </w:p>
        </w:tc>
        <w:tc>
          <w:tcPr>
            <w:tcW w:w="1133" w:type="dxa"/>
            <w:shd w:val="clear" w:color="auto" w:fill="auto"/>
            <w:tcMar>
              <w:left w:w="0" w:type="dxa"/>
              <w:right w:w="0" w:type="dxa"/>
            </w:tcMar>
          </w:tcPr>
          <w:p w14:paraId="1B25AB90" w14:textId="3FEE953E" w:rsidR="00D04418" w:rsidRPr="00FF3738" w:rsidRDefault="000432F1" w:rsidP="002365D1">
            <w:pPr>
              <w:spacing w:after="0"/>
              <w:jc w:val="center"/>
              <w:rPr>
                <w:sz w:val="20"/>
                <w:szCs w:val="20"/>
              </w:rPr>
            </w:pPr>
            <w:r>
              <w:rPr>
                <w:sz w:val="20"/>
                <w:szCs w:val="20"/>
              </w:rPr>
              <w:t>45</w:t>
            </w:r>
            <w:r w:rsidR="00D04418" w:rsidRPr="00FF3738">
              <w:rPr>
                <w:sz w:val="20"/>
                <w:szCs w:val="20"/>
              </w:rPr>
              <w:t xml:space="preserve"> (</w:t>
            </w:r>
            <w:r>
              <w:rPr>
                <w:sz w:val="20"/>
                <w:szCs w:val="20"/>
              </w:rPr>
              <w:t>93.8</w:t>
            </w:r>
            <w:r w:rsidR="00D04418" w:rsidRPr="00FF3738">
              <w:rPr>
                <w:sz w:val="20"/>
                <w:szCs w:val="20"/>
              </w:rPr>
              <w:t>)</w:t>
            </w:r>
          </w:p>
        </w:tc>
        <w:tc>
          <w:tcPr>
            <w:tcW w:w="1134" w:type="dxa"/>
            <w:shd w:val="clear" w:color="auto" w:fill="auto"/>
            <w:tcMar>
              <w:left w:w="0" w:type="dxa"/>
              <w:right w:w="0" w:type="dxa"/>
            </w:tcMar>
          </w:tcPr>
          <w:p w14:paraId="0F336298" w14:textId="6FE457C8" w:rsidR="00D04418" w:rsidRPr="00FF3738" w:rsidRDefault="000432F1" w:rsidP="002365D1">
            <w:pPr>
              <w:spacing w:after="0"/>
              <w:jc w:val="center"/>
              <w:rPr>
                <w:sz w:val="20"/>
                <w:szCs w:val="20"/>
              </w:rPr>
            </w:pPr>
            <w:r>
              <w:rPr>
                <w:sz w:val="20"/>
                <w:szCs w:val="20"/>
              </w:rPr>
              <w:t>120</w:t>
            </w:r>
            <w:r w:rsidR="00D04418" w:rsidRPr="00FF3738">
              <w:rPr>
                <w:sz w:val="20"/>
                <w:szCs w:val="20"/>
              </w:rPr>
              <w:t xml:space="preserve"> (</w:t>
            </w:r>
            <w:r>
              <w:rPr>
                <w:sz w:val="20"/>
                <w:szCs w:val="20"/>
              </w:rPr>
              <w:t>72.3</w:t>
            </w:r>
            <w:r w:rsidR="00D04418" w:rsidRPr="00FF3738">
              <w:rPr>
                <w:sz w:val="20"/>
                <w:szCs w:val="20"/>
              </w:rPr>
              <w:t>)</w:t>
            </w:r>
          </w:p>
        </w:tc>
        <w:tc>
          <w:tcPr>
            <w:tcW w:w="1134" w:type="dxa"/>
            <w:shd w:val="clear" w:color="auto" w:fill="auto"/>
            <w:tcMar>
              <w:left w:w="0" w:type="dxa"/>
              <w:right w:w="0" w:type="dxa"/>
            </w:tcMar>
          </w:tcPr>
          <w:p w14:paraId="415A2C4C" w14:textId="4FED9E8E" w:rsidR="00D04418" w:rsidRPr="00FF3738" w:rsidRDefault="000432F1" w:rsidP="002365D1">
            <w:pPr>
              <w:spacing w:after="0"/>
              <w:jc w:val="center"/>
              <w:rPr>
                <w:sz w:val="20"/>
                <w:szCs w:val="20"/>
              </w:rPr>
            </w:pPr>
            <w:r>
              <w:rPr>
                <w:sz w:val="20"/>
                <w:szCs w:val="20"/>
              </w:rPr>
              <w:t>193</w:t>
            </w:r>
            <w:r w:rsidR="00D04418" w:rsidRPr="00FF3738">
              <w:rPr>
                <w:sz w:val="20"/>
                <w:szCs w:val="20"/>
                <w:vertAlign w:val="superscript"/>
              </w:rPr>
              <w:t xml:space="preserve"> </w:t>
            </w:r>
            <w:r w:rsidR="00D04418" w:rsidRPr="00FF3738">
              <w:rPr>
                <w:sz w:val="20"/>
                <w:szCs w:val="20"/>
              </w:rPr>
              <w:t>(</w:t>
            </w:r>
            <w:r>
              <w:rPr>
                <w:sz w:val="20"/>
                <w:szCs w:val="20"/>
              </w:rPr>
              <w:t>69.2</w:t>
            </w:r>
            <w:r w:rsidR="00D04418" w:rsidRPr="00FF3738">
              <w:rPr>
                <w:sz w:val="20"/>
                <w:szCs w:val="20"/>
              </w:rPr>
              <w:t>)</w:t>
            </w:r>
          </w:p>
        </w:tc>
      </w:tr>
      <w:tr w:rsidR="00D04418" w:rsidRPr="00FF3738" w14:paraId="000FD318" w14:textId="77777777" w:rsidTr="004313B9">
        <w:tc>
          <w:tcPr>
            <w:tcW w:w="3085" w:type="dxa"/>
            <w:shd w:val="clear" w:color="auto" w:fill="auto"/>
          </w:tcPr>
          <w:p w14:paraId="42488231" w14:textId="77777777" w:rsidR="00D04418" w:rsidRPr="00FF3738" w:rsidRDefault="00D04418" w:rsidP="002365D1">
            <w:pPr>
              <w:spacing w:after="0"/>
              <w:rPr>
                <w:sz w:val="20"/>
                <w:szCs w:val="20"/>
              </w:rPr>
            </w:pPr>
            <w:r w:rsidRPr="00FF3738">
              <w:rPr>
                <w:sz w:val="20"/>
                <w:szCs w:val="20"/>
              </w:rPr>
              <w:t>Recorded only by OCOG</w:t>
            </w:r>
          </w:p>
        </w:tc>
        <w:tc>
          <w:tcPr>
            <w:tcW w:w="284" w:type="dxa"/>
            <w:shd w:val="clear" w:color="auto" w:fill="auto"/>
          </w:tcPr>
          <w:p w14:paraId="72B762F2"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005BD342"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5DC42979" w14:textId="77777777" w:rsidR="00D04418" w:rsidRPr="00FF3738" w:rsidRDefault="00D04418" w:rsidP="002365D1">
            <w:pPr>
              <w:spacing w:after="0"/>
              <w:jc w:val="center"/>
              <w:rPr>
                <w:sz w:val="20"/>
                <w:szCs w:val="20"/>
              </w:rPr>
            </w:pPr>
          </w:p>
        </w:tc>
        <w:tc>
          <w:tcPr>
            <w:tcW w:w="1133" w:type="dxa"/>
            <w:shd w:val="clear" w:color="auto" w:fill="auto"/>
            <w:tcMar>
              <w:left w:w="0" w:type="dxa"/>
              <w:right w:w="0" w:type="dxa"/>
            </w:tcMar>
          </w:tcPr>
          <w:p w14:paraId="4977DE06"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168D76F5" w14:textId="77777777" w:rsidR="00D04418" w:rsidRPr="00FF3738" w:rsidRDefault="00D04418" w:rsidP="002365D1">
            <w:pPr>
              <w:spacing w:after="0"/>
              <w:jc w:val="center"/>
              <w:rPr>
                <w:sz w:val="20"/>
                <w:szCs w:val="20"/>
              </w:rPr>
            </w:pPr>
          </w:p>
        </w:tc>
        <w:tc>
          <w:tcPr>
            <w:tcW w:w="1134" w:type="dxa"/>
            <w:shd w:val="clear" w:color="auto" w:fill="auto"/>
            <w:tcMar>
              <w:left w:w="0" w:type="dxa"/>
              <w:right w:w="0" w:type="dxa"/>
            </w:tcMar>
          </w:tcPr>
          <w:p w14:paraId="4C194243" w14:textId="77777777" w:rsidR="00D04418" w:rsidRPr="00FF3738" w:rsidRDefault="00D04418" w:rsidP="002365D1">
            <w:pPr>
              <w:spacing w:after="0"/>
              <w:jc w:val="center"/>
              <w:rPr>
                <w:sz w:val="20"/>
                <w:szCs w:val="20"/>
              </w:rPr>
            </w:pPr>
          </w:p>
        </w:tc>
      </w:tr>
      <w:tr w:rsidR="00D04418" w:rsidRPr="00FF3738" w14:paraId="4B637767" w14:textId="77777777" w:rsidTr="004313B9">
        <w:tc>
          <w:tcPr>
            <w:tcW w:w="3085" w:type="dxa"/>
            <w:shd w:val="clear" w:color="auto" w:fill="auto"/>
            <w:tcMar>
              <w:left w:w="227" w:type="dxa"/>
              <w:right w:w="0" w:type="dxa"/>
            </w:tcMar>
          </w:tcPr>
          <w:p w14:paraId="7A21EF85" w14:textId="77777777" w:rsidR="00D04418" w:rsidRPr="00FF3738" w:rsidRDefault="00D04418" w:rsidP="002365D1">
            <w:pPr>
              <w:spacing w:after="0"/>
              <w:rPr>
                <w:sz w:val="20"/>
                <w:szCs w:val="20"/>
              </w:rPr>
            </w:pPr>
            <w:r w:rsidRPr="00FF3738">
              <w:rPr>
                <w:sz w:val="20"/>
                <w:szCs w:val="20"/>
              </w:rPr>
              <w:t>Injuries (%)</w:t>
            </w:r>
          </w:p>
        </w:tc>
        <w:tc>
          <w:tcPr>
            <w:tcW w:w="284" w:type="dxa"/>
            <w:shd w:val="clear" w:color="auto" w:fill="auto"/>
          </w:tcPr>
          <w:p w14:paraId="02EEBD2E" w14:textId="77777777" w:rsidR="00D04418" w:rsidRPr="00FF3738" w:rsidRDefault="00D04418" w:rsidP="002365D1">
            <w:pPr>
              <w:spacing w:after="0"/>
              <w:rPr>
                <w:sz w:val="20"/>
                <w:szCs w:val="20"/>
              </w:rPr>
            </w:pPr>
          </w:p>
        </w:tc>
        <w:tc>
          <w:tcPr>
            <w:tcW w:w="1133" w:type="dxa"/>
            <w:shd w:val="clear" w:color="auto" w:fill="auto"/>
            <w:tcMar>
              <w:left w:w="0" w:type="dxa"/>
              <w:right w:w="0" w:type="dxa"/>
            </w:tcMar>
          </w:tcPr>
          <w:p w14:paraId="1BDC3234" w14:textId="6ECFD03C" w:rsidR="00D04418" w:rsidRPr="00FF3738" w:rsidRDefault="00CC6235" w:rsidP="002365D1">
            <w:pPr>
              <w:spacing w:after="0"/>
              <w:jc w:val="center"/>
              <w:rPr>
                <w:sz w:val="20"/>
                <w:szCs w:val="20"/>
              </w:rPr>
            </w:pPr>
            <w:r>
              <w:rPr>
                <w:sz w:val="20"/>
                <w:szCs w:val="20"/>
              </w:rPr>
              <w:t>14</w:t>
            </w:r>
            <w:r w:rsidRPr="00FF3738">
              <w:rPr>
                <w:sz w:val="20"/>
                <w:szCs w:val="20"/>
              </w:rPr>
              <w:t xml:space="preserve"> (</w:t>
            </w:r>
            <w:r>
              <w:rPr>
                <w:sz w:val="20"/>
                <w:szCs w:val="20"/>
              </w:rPr>
              <w:t>48.3</w:t>
            </w:r>
            <w:r w:rsidRPr="00FF3738">
              <w:rPr>
                <w:sz w:val="20"/>
                <w:szCs w:val="20"/>
              </w:rPr>
              <w:t>)</w:t>
            </w:r>
          </w:p>
        </w:tc>
        <w:tc>
          <w:tcPr>
            <w:tcW w:w="1134" w:type="dxa"/>
            <w:shd w:val="clear" w:color="auto" w:fill="auto"/>
            <w:tcMar>
              <w:left w:w="0" w:type="dxa"/>
              <w:right w:w="0" w:type="dxa"/>
            </w:tcMar>
          </w:tcPr>
          <w:p w14:paraId="697EB9FA" w14:textId="1135C758" w:rsidR="00D04418" w:rsidRPr="00FF3738" w:rsidRDefault="00CC6235" w:rsidP="002365D1">
            <w:pPr>
              <w:spacing w:after="0"/>
              <w:jc w:val="center"/>
              <w:rPr>
                <w:sz w:val="20"/>
                <w:szCs w:val="20"/>
              </w:rPr>
            </w:pPr>
            <w:r>
              <w:rPr>
                <w:sz w:val="20"/>
                <w:szCs w:val="20"/>
              </w:rPr>
              <w:t>17</w:t>
            </w:r>
            <w:r w:rsidR="00D04418" w:rsidRPr="00FF3738">
              <w:rPr>
                <w:sz w:val="20"/>
                <w:szCs w:val="20"/>
              </w:rPr>
              <w:t xml:space="preserve"> (</w:t>
            </w:r>
            <w:r>
              <w:rPr>
                <w:sz w:val="20"/>
                <w:szCs w:val="20"/>
              </w:rPr>
              <w:t>29.3</w:t>
            </w:r>
            <w:r w:rsidR="00D04418" w:rsidRPr="00FF3738">
              <w:rPr>
                <w:sz w:val="20"/>
                <w:szCs w:val="20"/>
              </w:rPr>
              <w:t>)</w:t>
            </w:r>
          </w:p>
        </w:tc>
        <w:tc>
          <w:tcPr>
            <w:tcW w:w="1133" w:type="dxa"/>
            <w:shd w:val="clear" w:color="auto" w:fill="auto"/>
            <w:tcMar>
              <w:left w:w="0" w:type="dxa"/>
              <w:right w:w="0" w:type="dxa"/>
            </w:tcMar>
          </w:tcPr>
          <w:p w14:paraId="3DB1886F" w14:textId="5FB1C063" w:rsidR="00D04418" w:rsidRPr="00FF3738" w:rsidRDefault="00CC6235" w:rsidP="002365D1">
            <w:pPr>
              <w:spacing w:after="0"/>
              <w:jc w:val="center"/>
              <w:rPr>
                <w:sz w:val="20"/>
                <w:szCs w:val="20"/>
              </w:rPr>
            </w:pPr>
            <w:r>
              <w:rPr>
                <w:sz w:val="20"/>
                <w:szCs w:val="20"/>
              </w:rPr>
              <w:t>7 (20.6</w:t>
            </w:r>
            <w:r w:rsidR="00D04418" w:rsidRPr="00FF3738">
              <w:rPr>
                <w:sz w:val="20"/>
                <w:szCs w:val="20"/>
              </w:rPr>
              <w:t>)</w:t>
            </w:r>
          </w:p>
        </w:tc>
        <w:tc>
          <w:tcPr>
            <w:tcW w:w="1134" w:type="dxa"/>
            <w:shd w:val="clear" w:color="auto" w:fill="auto"/>
            <w:tcMar>
              <w:left w:w="0" w:type="dxa"/>
              <w:right w:w="0" w:type="dxa"/>
            </w:tcMar>
          </w:tcPr>
          <w:p w14:paraId="5ECBD148" w14:textId="2860AE26" w:rsidR="00D04418" w:rsidRPr="00FF3738" w:rsidRDefault="00DB4E5B" w:rsidP="002365D1">
            <w:pPr>
              <w:spacing w:after="0"/>
              <w:jc w:val="center"/>
              <w:rPr>
                <w:sz w:val="20"/>
                <w:szCs w:val="20"/>
              </w:rPr>
            </w:pPr>
            <w:r>
              <w:rPr>
                <w:sz w:val="20"/>
                <w:szCs w:val="20"/>
              </w:rPr>
              <w:t>52</w:t>
            </w:r>
            <w:r w:rsidR="00D04418" w:rsidRPr="00FF3738">
              <w:rPr>
                <w:sz w:val="20"/>
                <w:szCs w:val="20"/>
              </w:rPr>
              <w:t xml:space="preserve"> (</w:t>
            </w:r>
            <w:r>
              <w:rPr>
                <w:sz w:val="20"/>
                <w:szCs w:val="20"/>
              </w:rPr>
              <w:t>20.4</w:t>
            </w:r>
            <w:r w:rsidR="00D04418" w:rsidRPr="00FF3738">
              <w:rPr>
                <w:sz w:val="20"/>
                <w:szCs w:val="20"/>
              </w:rPr>
              <w:t>)</w:t>
            </w:r>
          </w:p>
        </w:tc>
        <w:tc>
          <w:tcPr>
            <w:tcW w:w="1134" w:type="dxa"/>
            <w:shd w:val="clear" w:color="auto" w:fill="auto"/>
            <w:tcMar>
              <w:left w:w="0" w:type="dxa"/>
              <w:right w:w="0" w:type="dxa"/>
            </w:tcMar>
          </w:tcPr>
          <w:p w14:paraId="4C289185" w14:textId="63EC7AF7" w:rsidR="00D04418" w:rsidRPr="00FF3738" w:rsidRDefault="00DB4E5B" w:rsidP="002365D1">
            <w:pPr>
              <w:spacing w:after="0"/>
              <w:jc w:val="center"/>
              <w:rPr>
                <w:sz w:val="20"/>
                <w:szCs w:val="20"/>
              </w:rPr>
            </w:pPr>
            <w:r>
              <w:rPr>
                <w:sz w:val="20"/>
                <w:szCs w:val="20"/>
              </w:rPr>
              <w:t>90</w:t>
            </w:r>
            <w:r w:rsidR="000432F1">
              <w:rPr>
                <w:sz w:val="20"/>
                <w:szCs w:val="20"/>
              </w:rPr>
              <w:t xml:space="preserve"> </w:t>
            </w:r>
            <w:r w:rsidR="00D04418" w:rsidRPr="00FF3738">
              <w:rPr>
                <w:sz w:val="20"/>
                <w:szCs w:val="20"/>
              </w:rPr>
              <w:t>(</w:t>
            </w:r>
            <w:r>
              <w:rPr>
                <w:sz w:val="20"/>
                <w:szCs w:val="20"/>
              </w:rPr>
              <w:t>23.9</w:t>
            </w:r>
            <w:r w:rsidR="00D04418" w:rsidRPr="00FF3738">
              <w:rPr>
                <w:sz w:val="20"/>
                <w:szCs w:val="20"/>
              </w:rPr>
              <w:t>)</w:t>
            </w:r>
          </w:p>
        </w:tc>
      </w:tr>
      <w:tr w:rsidR="00D04418" w:rsidRPr="00FF3738" w14:paraId="303F0064" w14:textId="77777777" w:rsidTr="004313B9">
        <w:tc>
          <w:tcPr>
            <w:tcW w:w="3085" w:type="dxa"/>
            <w:tcBorders>
              <w:bottom w:val="single" w:sz="4" w:space="0" w:color="auto"/>
            </w:tcBorders>
            <w:shd w:val="clear" w:color="auto" w:fill="auto"/>
            <w:tcMar>
              <w:left w:w="227" w:type="dxa"/>
              <w:right w:w="0" w:type="dxa"/>
            </w:tcMar>
          </w:tcPr>
          <w:p w14:paraId="41E88D53" w14:textId="77777777" w:rsidR="00D04418" w:rsidRPr="00FF3738" w:rsidRDefault="00D04418" w:rsidP="002365D1">
            <w:pPr>
              <w:spacing w:after="0"/>
              <w:rPr>
                <w:sz w:val="20"/>
                <w:szCs w:val="20"/>
              </w:rPr>
            </w:pPr>
            <w:r w:rsidRPr="00FF3738">
              <w:rPr>
                <w:sz w:val="20"/>
                <w:szCs w:val="20"/>
              </w:rPr>
              <w:t>Illnesses (%)</w:t>
            </w:r>
          </w:p>
        </w:tc>
        <w:tc>
          <w:tcPr>
            <w:tcW w:w="284" w:type="dxa"/>
            <w:tcBorders>
              <w:bottom w:val="single" w:sz="4" w:space="0" w:color="auto"/>
            </w:tcBorders>
            <w:shd w:val="clear" w:color="auto" w:fill="auto"/>
          </w:tcPr>
          <w:p w14:paraId="11827A01" w14:textId="77777777" w:rsidR="00D04418" w:rsidRPr="00FF3738" w:rsidRDefault="00D04418" w:rsidP="002365D1">
            <w:pPr>
              <w:spacing w:after="0"/>
              <w:rPr>
                <w:sz w:val="20"/>
                <w:szCs w:val="20"/>
              </w:rPr>
            </w:pPr>
          </w:p>
        </w:tc>
        <w:tc>
          <w:tcPr>
            <w:tcW w:w="1133" w:type="dxa"/>
            <w:tcBorders>
              <w:bottom w:val="single" w:sz="4" w:space="0" w:color="auto"/>
            </w:tcBorders>
            <w:shd w:val="clear" w:color="auto" w:fill="auto"/>
            <w:tcMar>
              <w:left w:w="0" w:type="dxa"/>
              <w:right w:w="0" w:type="dxa"/>
            </w:tcMar>
          </w:tcPr>
          <w:p w14:paraId="558F2B77" w14:textId="78A5A64F" w:rsidR="00D04418" w:rsidRPr="00FF3738" w:rsidRDefault="00DB4E5B" w:rsidP="002365D1">
            <w:pPr>
              <w:spacing w:after="0"/>
              <w:jc w:val="center"/>
              <w:rPr>
                <w:sz w:val="20"/>
                <w:szCs w:val="20"/>
              </w:rPr>
            </w:pPr>
            <w:r>
              <w:rPr>
                <w:sz w:val="20"/>
                <w:szCs w:val="20"/>
              </w:rPr>
              <w:t>15</w:t>
            </w:r>
            <w:r w:rsidR="00D04418" w:rsidRPr="00FF3738">
              <w:rPr>
                <w:sz w:val="20"/>
                <w:szCs w:val="20"/>
              </w:rPr>
              <w:t xml:space="preserve"> (</w:t>
            </w:r>
            <w:r>
              <w:rPr>
                <w:sz w:val="20"/>
                <w:szCs w:val="20"/>
              </w:rPr>
              <w:t>57.7</w:t>
            </w:r>
            <w:r w:rsidR="00D04418" w:rsidRPr="00FF3738">
              <w:rPr>
                <w:sz w:val="20"/>
                <w:szCs w:val="20"/>
              </w:rPr>
              <w:t>)</w:t>
            </w:r>
          </w:p>
        </w:tc>
        <w:tc>
          <w:tcPr>
            <w:tcW w:w="1134" w:type="dxa"/>
            <w:tcBorders>
              <w:bottom w:val="single" w:sz="4" w:space="0" w:color="auto"/>
            </w:tcBorders>
            <w:shd w:val="clear" w:color="auto" w:fill="auto"/>
            <w:tcMar>
              <w:left w:w="0" w:type="dxa"/>
              <w:right w:w="0" w:type="dxa"/>
            </w:tcMar>
          </w:tcPr>
          <w:p w14:paraId="7083496C" w14:textId="0D0CD968" w:rsidR="00D04418" w:rsidRPr="00FF3738" w:rsidRDefault="00DB4E5B" w:rsidP="002365D1">
            <w:pPr>
              <w:spacing w:after="0"/>
              <w:jc w:val="center"/>
              <w:rPr>
                <w:sz w:val="20"/>
                <w:szCs w:val="20"/>
              </w:rPr>
            </w:pPr>
            <w:r>
              <w:rPr>
                <w:sz w:val="20"/>
                <w:szCs w:val="20"/>
              </w:rPr>
              <w:t>9</w:t>
            </w:r>
            <w:r w:rsidR="00D04418" w:rsidRPr="00FF3738">
              <w:rPr>
                <w:sz w:val="20"/>
                <w:szCs w:val="20"/>
              </w:rPr>
              <w:t xml:space="preserve"> (</w:t>
            </w:r>
            <w:r>
              <w:rPr>
                <w:sz w:val="20"/>
                <w:szCs w:val="20"/>
              </w:rPr>
              <w:t>23.1</w:t>
            </w:r>
            <w:r w:rsidR="00D04418" w:rsidRPr="00FF3738">
              <w:rPr>
                <w:sz w:val="20"/>
                <w:szCs w:val="20"/>
              </w:rPr>
              <w:t>)</w:t>
            </w:r>
          </w:p>
        </w:tc>
        <w:tc>
          <w:tcPr>
            <w:tcW w:w="1133" w:type="dxa"/>
            <w:tcBorders>
              <w:bottom w:val="single" w:sz="4" w:space="0" w:color="auto"/>
            </w:tcBorders>
            <w:shd w:val="clear" w:color="auto" w:fill="auto"/>
            <w:tcMar>
              <w:left w:w="0" w:type="dxa"/>
              <w:right w:w="0" w:type="dxa"/>
            </w:tcMar>
          </w:tcPr>
          <w:p w14:paraId="77A4A23A" w14:textId="40F25C99" w:rsidR="00D04418" w:rsidRPr="00FF3738" w:rsidRDefault="000432F1" w:rsidP="002365D1">
            <w:pPr>
              <w:spacing w:after="0"/>
              <w:jc w:val="center"/>
              <w:rPr>
                <w:sz w:val="20"/>
                <w:szCs w:val="20"/>
              </w:rPr>
            </w:pPr>
            <w:r>
              <w:rPr>
                <w:sz w:val="20"/>
                <w:szCs w:val="20"/>
              </w:rPr>
              <w:t>1</w:t>
            </w:r>
            <w:r w:rsidR="00D04418" w:rsidRPr="00FF3738">
              <w:rPr>
                <w:sz w:val="20"/>
                <w:szCs w:val="20"/>
              </w:rPr>
              <w:t xml:space="preserve"> (</w:t>
            </w:r>
            <w:r>
              <w:rPr>
                <w:sz w:val="20"/>
                <w:szCs w:val="20"/>
              </w:rPr>
              <w:t>2.1</w:t>
            </w:r>
            <w:r w:rsidR="00D04418" w:rsidRPr="00FF3738">
              <w:rPr>
                <w:sz w:val="20"/>
                <w:szCs w:val="20"/>
              </w:rPr>
              <w:t>)</w:t>
            </w:r>
          </w:p>
        </w:tc>
        <w:tc>
          <w:tcPr>
            <w:tcW w:w="1134" w:type="dxa"/>
            <w:tcBorders>
              <w:bottom w:val="single" w:sz="4" w:space="0" w:color="auto"/>
            </w:tcBorders>
            <w:shd w:val="clear" w:color="auto" w:fill="auto"/>
            <w:tcMar>
              <w:left w:w="0" w:type="dxa"/>
              <w:right w:w="0" w:type="dxa"/>
            </w:tcMar>
          </w:tcPr>
          <w:p w14:paraId="01F07DCA" w14:textId="46A69F97" w:rsidR="00D04418" w:rsidRPr="00FF3738" w:rsidRDefault="000432F1" w:rsidP="002365D1">
            <w:pPr>
              <w:spacing w:after="0"/>
              <w:jc w:val="center"/>
              <w:rPr>
                <w:sz w:val="20"/>
                <w:szCs w:val="20"/>
              </w:rPr>
            </w:pPr>
            <w:r>
              <w:rPr>
                <w:sz w:val="20"/>
                <w:szCs w:val="20"/>
              </w:rPr>
              <w:t>44</w:t>
            </w:r>
            <w:r w:rsidR="00D04418" w:rsidRPr="00FF3738">
              <w:rPr>
                <w:sz w:val="20"/>
                <w:szCs w:val="20"/>
              </w:rPr>
              <w:t xml:space="preserve"> (</w:t>
            </w:r>
            <w:r>
              <w:rPr>
                <w:sz w:val="20"/>
                <w:szCs w:val="20"/>
              </w:rPr>
              <w:t>26.5</w:t>
            </w:r>
            <w:r w:rsidR="00D04418" w:rsidRPr="00FF3738">
              <w:rPr>
                <w:sz w:val="20"/>
                <w:szCs w:val="20"/>
              </w:rPr>
              <w:t>)</w:t>
            </w:r>
          </w:p>
        </w:tc>
        <w:tc>
          <w:tcPr>
            <w:tcW w:w="1134" w:type="dxa"/>
            <w:tcBorders>
              <w:bottom w:val="single" w:sz="4" w:space="0" w:color="auto"/>
            </w:tcBorders>
            <w:shd w:val="clear" w:color="auto" w:fill="auto"/>
            <w:tcMar>
              <w:left w:w="0" w:type="dxa"/>
              <w:right w:w="0" w:type="dxa"/>
            </w:tcMar>
          </w:tcPr>
          <w:p w14:paraId="02166576" w14:textId="02364321" w:rsidR="00D04418" w:rsidRPr="00FF3738" w:rsidRDefault="000432F1" w:rsidP="002365D1">
            <w:pPr>
              <w:spacing w:after="0"/>
              <w:jc w:val="center"/>
              <w:rPr>
                <w:sz w:val="20"/>
                <w:szCs w:val="20"/>
              </w:rPr>
            </w:pPr>
            <w:r>
              <w:rPr>
                <w:sz w:val="20"/>
                <w:szCs w:val="20"/>
              </w:rPr>
              <w:t>69</w:t>
            </w:r>
            <w:r w:rsidR="00D04418" w:rsidRPr="00FF3738">
              <w:rPr>
                <w:sz w:val="20"/>
                <w:szCs w:val="20"/>
                <w:vertAlign w:val="superscript"/>
              </w:rPr>
              <w:t xml:space="preserve"> </w:t>
            </w:r>
            <w:r w:rsidR="00D04418" w:rsidRPr="00FF3738">
              <w:rPr>
                <w:sz w:val="20"/>
                <w:szCs w:val="20"/>
              </w:rPr>
              <w:t>(</w:t>
            </w:r>
            <w:r>
              <w:rPr>
                <w:sz w:val="20"/>
                <w:szCs w:val="20"/>
              </w:rPr>
              <w:t>24.7</w:t>
            </w:r>
            <w:r w:rsidR="00D04418" w:rsidRPr="00FF3738">
              <w:rPr>
                <w:sz w:val="20"/>
                <w:szCs w:val="20"/>
              </w:rPr>
              <w:t>)</w:t>
            </w:r>
          </w:p>
        </w:tc>
      </w:tr>
    </w:tbl>
    <w:p w14:paraId="772658EB" w14:textId="333FB801" w:rsidR="00D04418" w:rsidRPr="00023761" w:rsidRDefault="00D04418" w:rsidP="002365D1">
      <w:pPr>
        <w:spacing w:after="200" w:line="276" w:lineRule="auto"/>
        <w:rPr>
          <w:rFonts w:eastAsia="Calibri" w:cs="Times New Roman"/>
          <w:sz w:val="20"/>
          <w:szCs w:val="20"/>
        </w:rPr>
      </w:pPr>
      <w:r w:rsidRPr="00023761">
        <w:rPr>
          <w:rFonts w:eastAsia="Calibri" w:cs="Times New Roman"/>
          <w:sz w:val="20"/>
          <w:szCs w:val="20"/>
        </w:rPr>
        <w:br w:type="page"/>
      </w:r>
    </w:p>
    <w:p w14:paraId="152E24F0" w14:textId="71007C40" w:rsidR="00045C66" w:rsidRPr="00023761" w:rsidRDefault="008D571C" w:rsidP="002365D1">
      <w:pPr>
        <w:pStyle w:val="Heading3"/>
      </w:pPr>
      <w:r>
        <w:lastRenderedPageBreak/>
        <w:t>I</w:t>
      </w:r>
      <w:r w:rsidR="00045C66" w:rsidRPr="00023761">
        <w:t>njuries</w:t>
      </w:r>
      <w:r w:rsidR="008A2ADE">
        <w:t xml:space="preserve"> overall, by sport and </w:t>
      </w:r>
      <w:r w:rsidR="00000CB7">
        <w:t>sex</w:t>
      </w:r>
    </w:p>
    <w:p w14:paraId="264BBE84" w14:textId="461FF569" w:rsidR="00893BA4" w:rsidRPr="00023761" w:rsidRDefault="008A2ADE" w:rsidP="002365D1">
      <w:pPr>
        <w:spacing w:before="120" w:after="160" w:line="360" w:lineRule="auto"/>
        <w:rPr>
          <w:rFonts w:ascii="Times New Roman" w:hAnsi="Times New Roman" w:cs="Times New Roman"/>
          <w:szCs w:val="24"/>
        </w:rPr>
      </w:pPr>
      <w:r>
        <w:rPr>
          <w:rFonts w:ascii="Times New Roman" w:hAnsi="Times New Roman" w:cs="Times New Roman"/>
          <w:szCs w:val="24"/>
        </w:rPr>
        <w:t>W</w:t>
      </w:r>
      <w:r w:rsidR="00045C66" w:rsidRPr="00023761">
        <w:rPr>
          <w:rFonts w:ascii="Times New Roman" w:hAnsi="Times New Roman" w:cs="Times New Roman"/>
          <w:szCs w:val="24"/>
        </w:rPr>
        <w:t xml:space="preserve">e recorded a total of </w:t>
      </w:r>
      <w:bookmarkStart w:id="5" w:name="_Hlk525044741"/>
      <w:r w:rsidR="0082123F">
        <w:rPr>
          <w:rFonts w:ascii="Times New Roman" w:hAnsi="Times New Roman" w:cs="Times New Roman"/>
          <w:szCs w:val="24"/>
        </w:rPr>
        <w:t>376</w:t>
      </w:r>
      <w:r w:rsidR="00045C66" w:rsidRPr="00023761">
        <w:rPr>
          <w:rFonts w:ascii="Times New Roman" w:hAnsi="Times New Roman" w:cs="Times New Roman"/>
          <w:szCs w:val="24"/>
        </w:rPr>
        <w:t xml:space="preserve"> injuries, equalling </w:t>
      </w:r>
      <w:r w:rsidR="00DD7FA2">
        <w:rPr>
          <w:rFonts w:ascii="Times New Roman" w:hAnsi="Times New Roman" w:cs="Times New Roman"/>
          <w:szCs w:val="24"/>
        </w:rPr>
        <w:t>12.6</w:t>
      </w:r>
      <w:r w:rsidR="00045C66" w:rsidRPr="00023761">
        <w:rPr>
          <w:rFonts w:ascii="Times New Roman" w:hAnsi="Times New Roman" w:cs="Times New Roman"/>
          <w:szCs w:val="24"/>
        </w:rPr>
        <w:t xml:space="preserve"> injuries </w:t>
      </w:r>
      <w:r w:rsidR="008B5687" w:rsidRPr="00023761">
        <w:rPr>
          <w:rFonts w:ascii="Times New Roman" w:hAnsi="Times New Roman" w:cs="Times New Roman"/>
          <w:szCs w:val="24"/>
        </w:rPr>
        <w:t>[95% CI</w:t>
      </w:r>
      <w:r w:rsidR="00B01642" w:rsidRPr="00023761">
        <w:rPr>
          <w:rFonts w:ascii="Times New Roman" w:hAnsi="Times New Roman" w:cs="Times New Roman"/>
          <w:szCs w:val="24"/>
        </w:rPr>
        <w:t>:</w:t>
      </w:r>
      <w:r w:rsidR="008B5687" w:rsidRPr="00023761">
        <w:rPr>
          <w:rFonts w:ascii="Times New Roman" w:hAnsi="Times New Roman" w:cs="Times New Roman"/>
          <w:szCs w:val="24"/>
        </w:rPr>
        <w:t xml:space="preserve"> </w:t>
      </w:r>
      <w:r w:rsidR="00DD7FA2">
        <w:rPr>
          <w:rFonts w:ascii="Times New Roman" w:hAnsi="Times New Roman" w:cs="Times New Roman"/>
          <w:szCs w:val="24"/>
        </w:rPr>
        <w:t>11.3</w:t>
      </w:r>
      <w:r w:rsidR="008B5687" w:rsidRPr="00023761">
        <w:rPr>
          <w:rFonts w:ascii="Times New Roman" w:hAnsi="Times New Roman" w:cs="Times New Roman"/>
          <w:szCs w:val="24"/>
        </w:rPr>
        <w:t>-</w:t>
      </w:r>
      <w:r w:rsidR="00DD7FA2">
        <w:rPr>
          <w:rFonts w:ascii="Times New Roman" w:hAnsi="Times New Roman" w:cs="Times New Roman"/>
          <w:szCs w:val="24"/>
        </w:rPr>
        <w:t>13</w:t>
      </w:r>
      <w:r w:rsidR="008B5687" w:rsidRPr="00023761">
        <w:rPr>
          <w:rFonts w:ascii="Times New Roman" w:hAnsi="Times New Roman" w:cs="Times New Roman"/>
          <w:szCs w:val="24"/>
        </w:rPr>
        <w:t>.</w:t>
      </w:r>
      <w:r w:rsidR="00DD7FA2">
        <w:rPr>
          <w:rFonts w:ascii="Times New Roman" w:hAnsi="Times New Roman" w:cs="Times New Roman"/>
          <w:szCs w:val="24"/>
        </w:rPr>
        <w:t>9</w:t>
      </w:r>
      <w:r w:rsidR="008B5687" w:rsidRPr="00023761">
        <w:rPr>
          <w:rFonts w:ascii="Times New Roman" w:hAnsi="Times New Roman" w:cs="Times New Roman"/>
          <w:szCs w:val="24"/>
        </w:rPr>
        <w:t xml:space="preserve">] </w:t>
      </w:r>
      <w:r w:rsidR="00045C66" w:rsidRPr="00023761">
        <w:rPr>
          <w:rFonts w:ascii="Times New Roman" w:hAnsi="Times New Roman" w:cs="Times New Roman"/>
          <w:szCs w:val="24"/>
        </w:rPr>
        <w:t xml:space="preserve">per 100 </w:t>
      </w:r>
      <w:r w:rsidR="00DD7FA2">
        <w:rPr>
          <w:rFonts w:ascii="Times New Roman" w:hAnsi="Times New Roman" w:cs="Times New Roman"/>
          <w:szCs w:val="24"/>
        </w:rPr>
        <w:t xml:space="preserve">exposed </w:t>
      </w:r>
      <w:r w:rsidR="00045C66" w:rsidRPr="00023761">
        <w:rPr>
          <w:rFonts w:ascii="Times New Roman" w:hAnsi="Times New Roman" w:cs="Times New Roman"/>
          <w:szCs w:val="24"/>
        </w:rPr>
        <w:t xml:space="preserve">athletes. </w:t>
      </w:r>
      <w:r w:rsidR="00D36CDD" w:rsidRPr="00023761">
        <w:rPr>
          <w:rFonts w:ascii="Times New Roman" w:hAnsi="Times New Roman" w:cs="Times New Roman"/>
          <w:szCs w:val="24"/>
        </w:rPr>
        <w:t xml:space="preserve">This corresponds to </w:t>
      </w:r>
      <w:r w:rsidR="00DD7FA2">
        <w:rPr>
          <w:rFonts w:ascii="Times New Roman" w:hAnsi="Times New Roman" w:cs="Times New Roman"/>
          <w:szCs w:val="24"/>
        </w:rPr>
        <w:t>7.4</w:t>
      </w:r>
      <w:r w:rsidR="00D36CDD" w:rsidRPr="00023761">
        <w:rPr>
          <w:rFonts w:ascii="Times New Roman" w:hAnsi="Times New Roman" w:cs="Times New Roman"/>
          <w:szCs w:val="24"/>
        </w:rPr>
        <w:t xml:space="preserve"> injuries per 1000 athlete-days. </w:t>
      </w:r>
      <w:r w:rsidR="00045C66" w:rsidRPr="00023761">
        <w:rPr>
          <w:rFonts w:ascii="Times New Roman" w:hAnsi="Times New Roman" w:cs="Times New Roman"/>
          <w:szCs w:val="24"/>
        </w:rPr>
        <w:t xml:space="preserve">On average, </w:t>
      </w:r>
      <w:r w:rsidR="00730EE6">
        <w:rPr>
          <w:rFonts w:ascii="Times New Roman" w:hAnsi="Times New Roman" w:cs="Times New Roman"/>
          <w:szCs w:val="24"/>
        </w:rPr>
        <w:t>12</w:t>
      </w:r>
      <w:r w:rsidR="00045C66" w:rsidRPr="00023761">
        <w:rPr>
          <w:rFonts w:ascii="Times New Roman" w:hAnsi="Times New Roman" w:cs="Times New Roman"/>
          <w:szCs w:val="24"/>
        </w:rPr>
        <w:t xml:space="preserve">% </w:t>
      </w:r>
      <w:r w:rsidR="00893BA4" w:rsidRPr="00023761">
        <w:rPr>
          <w:rFonts w:ascii="Times New Roman" w:hAnsi="Times New Roman" w:cs="Times New Roman"/>
          <w:szCs w:val="24"/>
        </w:rPr>
        <w:t>(n=</w:t>
      </w:r>
      <w:r w:rsidR="00730EE6">
        <w:rPr>
          <w:rFonts w:ascii="Times New Roman" w:hAnsi="Times New Roman" w:cs="Times New Roman"/>
          <w:szCs w:val="24"/>
        </w:rPr>
        <w:t>351</w:t>
      </w:r>
      <w:r w:rsidR="00893BA4" w:rsidRPr="00023761">
        <w:rPr>
          <w:rFonts w:ascii="Times New Roman" w:hAnsi="Times New Roman" w:cs="Times New Roman"/>
          <w:szCs w:val="24"/>
        </w:rPr>
        <w:t xml:space="preserve">) </w:t>
      </w:r>
      <w:r w:rsidR="00045C66" w:rsidRPr="00023761">
        <w:rPr>
          <w:rFonts w:ascii="Times New Roman" w:hAnsi="Times New Roman" w:cs="Times New Roman"/>
          <w:szCs w:val="24"/>
        </w:rPr>
        <w:t>of the athletes sustained at least one injury</w:t>
      </w:r>
      <w:r w:rsidR="00B94A3B" w:rsidRPr="00023761">
        <w:rPr>
          <w:rFonts w:ascii="Times New Roman" w:hAnsi="Times New Roman" w:cs="Times New Roman"/>
          <w:szCs w:val="24"/>
        </w:rPr>
        <w:t>. In addition</w:t>
      </w:r>
      <w:r w:rsidR="00B01642" w:rsidRPr="00023761">
        <w:rPr>
          <w:rFonts w:ascii="Times New Roman" w:hAnsi="Times New Roman" w:cs="Times New Roman"/>
          <w:szCs w:val="24"/>
        </w:rPr>
        <w:t xml:space="preserve">, </w:t>
      </w:r>
      <w:r w:rsidR="00893BA4" w:rsidRPr="00023761">
        <w:rPr>
          <w:rFonts w:ascii="Times New Roman" w:hAnsi="Times New Roman" w:cs="Times New Roman"/>
          <w:szCs w:val="24"/>
        </w:rPr>
        <w:t>t</w:t>
      </w:r>
      <w:r w:rsidR="00045C66" w:rsidRPr="00023761">
        <w:rPr>
          <w:rFonts w:ascii="Times New Roman" w:hAnsi="Times New Roman" w:cs="Times New Roman"/>
          <w:szCs w:val="24"/>
        </w:rPr>
        <w:t xml:space="preserve">here were </w:t>
      </w:r>
      <w:r w:rsidR="00730EE6">
        <w:rPr>
          <w:rFonts w:ascii="Times New Roman" w:hAnsi="Times New Roman" w:cs="Times New Roman"/>
          <w:szCs w:val="24"/>
        </w:rPr>
        <w:t>25</w:t>
      </w:r>
      <w:r w:rsidR="00B94A3B" w:rsidRPr="00023761">
        <w:rPr>
          <w:rFonts w:ascii="Times New Roman" w:hAnsi="Times New Roman" w:cs="Times New Roman"/>
          <w:szCs w:val="24"/>
        </w:rPr>
        <w:t xml:space="preserve"> </w:t>
      </w:r>
      <w:r w:rsidR="00557FDC" w:rsidRPr="006F0F77">
        <w:rPr>
          <w:rFonts w:ascii="Times New Roman" w:hAnsi="Times New Roman" w:cs="Times New Roman"/>
          <w:szCs w:val="24"/>
        </w:rPr>
        <w:t xml:space="preserve">athletes </w:t>
      </w:r>
      <w:r w:rsidR="00B94A3B" w:rsidRPr="00023761">
        <w:rPr>
          <w:rFonts w:ascii="Times New Roman" w:hAnsi="Times New Roman" w:cs="Times New Roman"/>
          <w:szCs w:val="24"/>
        </w:rPr>
        <w:t xml:space="preserve">with </w:t>
      </w:r>
      <w:r w:rsidR="00557FDC" w:rsidRPr="00023761">
        <w:rPr>
          <w:rFonts w:ascii="Times New Roman" w:hAnsi="Times New Roman" w:cs="Times New Roman"/>
          <w:szCs w:val="24"/>
        </w:rPr>
        <w:t xml:space="preserve">two </w:t>
      </w:r>
      <w:r w:rsidR="00B94A3B" w:rsidRPr="00023761">
        <w:rPr>
          <w:rFonts w:ascii="Times New Roman" w:hAnsi="Times New Roman" w:cs="Times New Roman"/>
          <w:szCs w:val="24"/>
        </w:rPr>
        <w:t>injuries each</w:t>
      </w:r>
      <w:r w:rsidR="00893BA4" w:rsidRPr="00023761">
        <w:rPr>
          <w:rFonts w:ascii="Times New Roman" w:hAnsi="Times New Roman" w:cs="Times New Roman"/>
          <w:szCs w:val="24"/>
        </w:rPr>
        <w:t>.</w:t>
      </w:r>
    </w:p>
    <w:bookmarkEnd w:id="5"/>
    <w:p w14:paraId="42D891B0" w14:textId="5C11FDC5" w:rsidR="00D567CF" w:rsidRPr="00023761" w:rsidRDefault="0079242B" w:rsidP="002365D1">
      <w:pPr>
        <w:spacing w:before="120" w:after="160" w:line="360" w:lineRule="auto"/>
        <w:rPr>
          <w:rFonts w:ascii="Times New Roman" w:hAnsi="Times New Roman" w:cs="Times New Roman"/>
          <w:szCs w:val="24"/>
        </w:rPr>
      </w:pPr>
      <w:r>
        <w:rPr>
          <w:rFonts w:ascii="Times New Roman" w:hAnsi="Times New Roman" w:cs="Times New Roman"/>
          <w:szCs w:val="24"/>
        </w:rPr>
        <w:t xml:space="preserve">Figure 1 shows the </w:t>
      </w:r>
      <w:r w:rsidR="008A4FD5">
        <w:rPr>
          <w:rFonts w:ascii="Times New Roman" w:hAnsi="Times New Roman" w:cs="Times New Roman"/>
          <w:szCs w:val="24"/>
        </w:rPr>
        <w:t xml:space="preserve">incidence </w:t>
      </w:r>
      <w:r>
        <w:rPr>
          <w:rFonts w:ascii="Times New Roman" w:hAnsi="Times New Roman" w:cs="Times New Roman"/>
          <w:szCs w:val="24"/>
        </w:rPr>
        <w:t xml:space="preserve">proportion of injured athletes in </w:t>
      </w:r>
      <w:r w:rsidRPr="007841B8">
        <w:rPr>
          <w:rFonts w:ascii="Times New Roman" w:hAnsi="Times New Roman" w:cs="Times New Roman"/>
          <w:szCs w:val="24"/>
        </w:rPr>
        <w:t>each sport</w:t>
      </w:r>
      <w:r w:rsidR="00446CDC" w:rsidRPr="007841B8">
        <w:rPr>
          <w:rFonts w:ascii="Times New Roman" w:hAnsi="Times New Roman" w:cs="Times New Roman"/>
          <w:szCs w:val="24"/>
        </w:rPr>
        <w:t xml:space="preserve"> (additional details </w:t>
      </w:r>
      <w:r w:rsidRPr="007841B8">
        <w:rPr>
          <w:rFonts w:ascii="Times New Roman" w:hAnsi="Times New Roman" w:cs="Times New Roman"/>
          <w:szCs w:val="24"/>
        </w:rPr>
        <w:t xml:space="preserve">are available in Online appendix </w:t>
      </w:r>
      <w:r w:rsidR="00490034">
        <w:rPr>
          <w:rFonts w:ascii="Times New Roman" w:hAnsi="Times New Roman" w:cs="Times New Roman"/>
          <w:szCs w:val="24"/>
        </w:rPr>
        <w:t>1</w:t>
      </w:r>
      <w:r w:rsidRPr="007841B8">
        <w:rPr>
          <w:rFonts w:ascii="Times New Roman" w:hAnsi="Times New Roman" w:cs="Times New Roman"/>
          <w:szCs w:val="24"/>
        </w:rPr>
        <w:t xml:space="preserve">). </w:t>
      </w:r>
      <w:r w:rsidR="00045C66" w:rsidRPr="007841B8">
        <w:rPr>
          <w:rFonts w:ascii="Times New Roman" w:hAnsi="Times New Roman" w:cs="Times New Roman"/>
          <w:szCs w:val="24"/>
        </w:rPr>
        <w:t>T</w:t>
      </w:r>
      <w:r w:rsidR="00AD26D8" w:rsidRPr="007841B8">
        <w:rPr>
          <w:rFonts w:ascii="Times New Roman" w:hAnsi="Times New Roman" w:cs="Times New Roman"/>
          <w:szCs w:val="24"/>
        </w:rPr>
        <w:t>he</w:t>
      </w:r>
      <w:r w:rsidR="00AD26D8" w:rsidRPr="00023761">
        <w:rPr>
          <w:rFonts w:ascii="Times New Roman" w:hAnsi="Times New Roman" w:cs="Times New Roman"/>
          <w:szCs w:val="24"/>
        </w:rPr>
        <w:t xml:space="preserve"> </w:t>
      </w:r>
      <w:r w:rsidR="008A4FD5">
        <w:rPr>
          <w:rFonts w:ascii="Times New Roman" w:hAnsi="Times New Roman" w:cs="Times New Roman"/>
          <w:szCs w:val="24"/>
        </w:rPr>
        <w:t>incidence of</w:t>
      </w:r>
      <w:r w:rsidR="006711A5">
        <w:rPr>
          <w:rFonts w:ascii="Times New Roman" w:hAnsi="Times New Roman" w:cs="Times New Roman"/>
          <w:szCs w:val="24"/>
        </w:rPr>
        <w:t xml:space="preserve"> </w:t>
      </w:r>
      <w:r w:rsidR="00AD26D8" w:rsidRPr="00023761">
        <w:rPr>
          <w:rFonts w:ascii="Times New Roman" w:hAnsi="Times New Roman" w:cs="Times New Roman"/>
          <w:szCs w:val="24"/>
        </w:rPr>
        <w:t>inju</w:t>
      </w:r>
      <w:r w:rsidR="006711A5">
        <w:rPr>
          <w:rFonts w:ascii="Times New Roman" w:hAnsi="Times New Roman" w:cs="Times New Roman"/>
          <w:szCs w:val="24"/>
        </w:rPr>
        <w:t>r</w:t>
      </w:r>
      <w:r w:rsidR="008A4FD5">
        <w:rPr>
          <w:rFonts w:ascii="Times New Roman" w:hAnsi="Times New Roman" w:cs="Times New Roman"/>
          <w:szCs w:val="24"/>
        </w:rPr>
        <w:t>y</w:t>
      </w:r>
      <w:r w:rsidR="00045C66" w:rsidRPr="00023761">
        <w:rPr>
          <w:rFonts w:ascii="Times New Roman" w:hAnsi="Times New Roman" w:cs="Times New Roman"/>
          <w:szCs w:val="24"/>
        </w:rPr>
        <w:t xml:space="preserve"> was highest in </w:t>
      </w:r>
      <w:r w:rsidR="00730EE6">
        <w:rPr>
          <w:rFonts w:ascii="Times New Roman" w:hAnsi="Times New Roman" w:cs="Times New Roman"/>
          <w:szCs w:val="24"/>
        </w:rPr>
        <w:t>ski halfpipe</w:t>
      </w:r>
      <w:r w:rsidR="00913268" w:rsidRPr="00023761">
        <w:rPr>
          <w:rFonts w:ascii="Times New Roman" w:hAnsi="Times New Roman" w:cs="Times New Roman"/>
          <w:szCs w:val="24"/>
        </w:rPr>
        <w:t xml:space="preserve"> (</w:t>
      </w:r>
      <w:r w:rsidR="00D43053">
        <w:rPr>
          <w:rFonts w:ascii="Times New Roman" w:hAnsi="Times New Roman" w:cs="Times New Roman"/>
          <w:szCs w:val="24"/>
        </w:rPr>
        <w:t>2</w:t>
      </w:r>
      <w:r w:rsidR="001A4861" w:rsidRPr="00023761">
        <w:rPr>
          <w:rFonts w:ascii="Times New Roman" w:hAnsi="Times New Roman" w:cs="Times New Roman"/>
          <w:szCs w:val="24"/>
        </w:rPr>
        <w:t>7</w:t>
      </w:r>
      <w:r w:rsidR="00913268" w:rsidRPr="00023761">
        <w:rPr>
          <w:rFonts w:ascii="Times New Roman" w:hAnsi="Times New Roman" w:cs="Times New Roman"/>
          <w:szCs w:val="24"/>
        </w:rPr>
        <w:t>.</w:t>
      </w:r>
      <w:r w:rsidR="001A4861" w:rsidRPr="00023761">
        <w:rPr>
          <w:rFonts w:ascii="Times New Roman" w:hAnsi="Times New Roman" w:cs="Times New Roman"/>
          <w:szCs w:val="24"/>
        </w:rPr>
        <w:t>5</w:t>
      </w:r>
      <w:r w:rsidR="00913268" w:rsidRPr="00023761">
        <w:rPr>
          <w:rFonts w:ascii="Times New Roman" w:hAnsi="Times New Roman" w:cs="Times New Roman"/>
          <w:szCs w:val="24"/>
        </w:rPr>
        <w:t xml:space="preserve"> injuries</w:t>
      </w:r>
      <w:r w:rsidR="008B5687" w:rsidRPr="00023761">
        <w:rPr>
          <w:rFonts w:ascii="Times New Roman" w:hAnsi="Times New Roman" w:cs="Times New Roman"/>
          <w:szCs w:val="24"/>
        </w:rPr>
        <w:t xml:space="preserve"> [95% CI </w:t>
      </w:r>
      <w:r w:rsidR="00D43053">
        <w:rPr>
          <w:rFonts w:ascii="Times New Roman" w:hAnsi="Times New Roman" w:cs="Times New Roman"/>
          <w:szCs w:val="24"/>
        </w:rPr>
        <w:t>13</w:t>
      </w:r>
      <w:r w:rsidR="001A4861" w:rsidRPr="00023761">
        <w:rPr>
          <w:rFonts w:ascii="Times New Roman" w:hAnsi="Times New Roman" w:cs="Times New Roman"/>
          <w:szCs w:val="24"/>
        </w:rPr>
        <w:t>.</w:t>
      </w:r>
      <w:r w:rsidR="00D43053">
        <w:rPr>
          <w:rFonts w:ascii="Times New Roman" w:hAnsi="Times New Roman" w:cs="Times New Roman"/>
          <w:szCs w:val="24"/>
        </w:rPr>
        <w:t>1</w:t>
      </w:r>
      <w:r w:rsidR="001A4861" w:rsidRPr="00023761">
        <w:rPr>
          <w:rFonts w:ascii="Times New Roman" w:hAnsi="Times New Roman" w:cs="Times New Roman"/>
          <w:szCs w:val="24"/>
        </w:rPr>
        <w:t>-</w:t>
      </w:r>
      <w:r w:rsidR="00D43053">
        <w:rPr>
          <w:rFonts w:ascii="Times New Roman" w:hAnsi="Times New Roman" w:cs="Times New Roman"/>
          <w:szCs w:val="24"/>
        </w:rPr>
        <w:t>41</w:t>
      </w:r>
      <w:r w:rsidR="001A4861" w:rsidRPr="00023761">
        <w:rPr>
          <w:rFonts w:ascii="Times New Roman" w:hAnsi="Times New Roman" w:cs="Times New Roman"/>
          <w:szCs w:val="24"/>
        </w:rPr>
        <w:t>.</w:t>
      </w:r>
      <w:r w:rsidR="00D43053">
        <w:rPr>
          <w:rFonts w:ascii="Times New Roman" w:hAnsi="Times New Roman" w:cs="Times New Roman"/>
          <w:szCs w:val="24"/>
        </w:rPr>
        <w:t>8</w:t>
      </w:r>
      <w:r w:rsidR="008B5687" w:rsidRPr="00023761">
        <w:rPr>
          <w:rFonts w:ascii="Times New Roman" w:hAnsi="Times New Roman" w:cs="Times New Roman"/>
          <w:szCs w:val="24"/>
        </w:rPr>
        <w:t>]</w:t>
      </w:r>
      <w:r w:rsidR="00913268" w:rsidRPr="00023761">
        <w:rPr>
          <w:rFonts w:ascii="Times New Roman" w:hAnsi="Times New Roman" w:cs="Times New Roman"/>
          <w:szCs w:val="24"/>
        </w:rPr>
        <w:t xml:space="preserve"> per 100 athletes), </w:t>
      </w:r>
      <w:r w:rsidR="00D43053">
        <w:rPr>
          <w:rFonts w:ascii="Times New Roman" w:hAnsi="Times New Roman" w:cs="Times New Roman"/>
          <w:szCs w:val="24"/>
        </w:rPr>
        <w:t>snowboard cross</w:t>
      </w:r>
      <w:r w:rsidR="00913268" w:rsidRPr="00023761">
        <w:rPr>
          <w:rFonts w:ascii="Times New Roman" w:hAnsi="Times New Roman" w:cs="Times New Roman"/>
          <w:szCs w:val="24"/>
        </w:rPr>
        <w:t xml:space="preserve"> (</w:t>
      </w:r>
      <w:r w:rsidR="00D43053">
        <w:rPr>
          <w:rFonts w:ascii="Times New Roman" w:hAnsi="Times New Roman" w:cs="Times New Roman"/>
          <w:szCs w:val="24"/>
        </w:rPr>
        <w:t>25.7</w:t>
      </w:r>
      <w:r w:rsidR="00913268" w:rsidRPr="00023761">
        <w:rPr>
          <w:rFonts w:ascii="Times New Roman" w:hAnsi="Times New Roman" w:cs="Times New Roman"/>
          <w:szCs w:val="24"/>
        </w:rPr>
        <w:t xml:space="preserve"> </w:t>
      </w:r>
      <w:r w:rsidR="008B5687" w:rsidRPr="00023761">
        <w:rPr>
          <w:rFonts w:ascii="Times New Roman" w:hAnsi="Times New Roman" w:cs="Times New Roman"/>
          <w:szCs w:val="24"/>
        </w:rPr>
        <w:t>[</w:t>
      </w:r>
      <w:r w:rsidR="00D43053">
        <w:rPr>
          <w:rFonts w:ascii="Times New Roman" w:hAnsi="Times New Roman" w:cs="Times New Roman"/>
          <w:szCs w:val="24"/>
        </w:rPr>
        <w:t>1</w:t>
      </w:r>
      <w:r w:rsidR="001A4861" w:rsidRPr="00023761">
        <w:rPr>
          <w:rFonts w:ascii="Times New Roman" w:hAnsi="Times New Roman" w:cs="Times New Roman"/>
          <w:szCs w:val="24"/>
        </w:rPr>
        <w:t>3.</w:t>
      </w:r>
      <w:r w:rsidR="00D43053">
        <w:rPr>
          <w:rFonts w:ascii="Times New Roman" w:hAnsi="Times New Roman" w:cs="Times New Roman"/>
          <w:szCs w:val="24"/>
        </w:rPr>
        <w:t>8</w:t>
      </w:r>
      <w:r w:rsidR="001A4861" w:rsidRPr="00023761">
        <w:rPr>
          <w:rFonts w:ascii="Times New Roman" w:hAnsi="Times New Roman" w:cs="Times New Roman"/>
          <w:szCs w:val="24"/>
        </w:rPr>
        <w:t>-</w:t>
      </w:r>
      <w:r w:rsidR="00D43053">
        <w:rPr>
          <w:rFonts w:ascii="Times New Roman" w:hAnsi="Times New Roman" w:cs="Times New Roman"/>
          <w:szCs w:val="24"/>
        </w:rPr>
        <w:t>37</w:t>
      </w:r>
      <w:r w:rsidR="001A4861" w:rsidRPr="00023761">
        <w:rPr>
          <w:rFonts w:ascii="Times New Roman" w:hAnsi="Times New Roman" w:cs="Times New Roman"/>
          <w:szCs w:val="24"/>
        </w:rPr>
        <w:t>.</w:t>
      </w:r>
      <w:r w:rsidR="00D43053">
        <w:rPr>
          <w:rFonts w:ascii="Times New Roman" w:hAnsi="Times New Roman" w:cs="Times New Roman"/>
          <w:szCs w:val="24"/>
        </w:rPr>
        <w:t>6</w:t>
      </w:r>
      <w:r w:rsidR="008B5687" w:rsidRPr="00023761">
        <w:rPr>
          <w:rFonts w:ascii="Times New Roman" w:hAnsi="Times New Roman" w:cs="Times New Roman"/>
          <w:szCs w:val="24"/>
        </w:rPr>
        <w:t>]</w:t>
      </w:r>
      <w:r w:rsidR="00913268" w:rsidRPr="00023761">
        <w:rPr>
          <w:rFonts w:ascii="Times New Roman" w:hAnsi="Times New Roman" w:cs="Times New Roman"/>
          <w:szCs w:val="24"/>
        </w:rPr>
        <w:t xml:space="preserve">), </w:t>
      </w:r>
      <w:r w:rsidR="00D43053">
        <w:rPr>
          <w:rFonts w:ascii="Times New Roman" w:hAnsi="Times New Roman" w:cs="Times New Roman"/>
          <w:szCs w:val="24"/>
        </w:rPr>
        <w:t xml:space="preserve">ski cross </w:t>
      </w:r>
      <w:r w:rsidR="00913268" w:rsidRPr="00023761">
        <w:rPr>
          <w:rFonts w:ascii="Times New Roman" w:hAnsi="Times New Roman" w:cs="Times New Roman"/>
          <w:szCs w:val="24"/>
        </w:rPr>
        <w:t>(</w:t>
      </w:r>
      <w:r w:rsidR="00D43053">
        <w:rPr>
          <w:rFonts w:ascii="Times New Roman" w:hAnsi="Times New Roman" w:cs="Times New Roman"/>
          <w:szCs w:val="24"/>
        </w:rPr>
        <w:t>24.6</w:t>
      </w:r>
      <w:r w:rsidR="008D6151" w:rsidRPr="00023761">
        <w:rPr>
          <w:rFonts w:ascii="Times New Roman" w:hAnsi="Times New Roman" w:cs="Times New Roman"/>
          <w:szCs w:val="24"/>
        </w:rPr>
        <w:t xml:space="preserve"> [</w:t>
      </w:r>
      <w:r w:rsidR="00D43053">
        <w:rPr>
          <w:rFonts w:ascii="Times New Roman" w:hAnsi="Times New Roman" w:cs="Times New Roman"/>
          <w:szCs w:val="24"/>
        </w:rPr>
        <w:t>11</w:t>
      </w:r>
      <w:r w:rsidR="001A4861" w:rsidRPr="00023761">
        <w:rPr>
          <w:rFonts w:ascii="Times New Roman" w:hAnsi="Times New Roman" w:cs="Times New Roman"/>
          <w:szCs w:val="24"/>
        </w:rPr>
        <w:t>.</w:t>
      </w:r>
      <w:r w:rsidR="00D43053">
        <w:rPr>
          <w:rFonts w:ascii="Times New Roman" w:hAnsi="Times New Roman" w:cs="Times New Roman"/>
          <w:szCs w:val="24"/>
        </w:rPr>
        <w:t>7</w:t>
      </w:r>
      <w:r w:rsidR="001A4861" w:rsidRPr="00023761">
        <w:rPr>
          <w:rFonts w:ascii="Times New Roman" w:hAnsi="Times New Roman" w:cs="Times New Roman"/>
          <w:szCs w:val="24"/>
        </w:rPr>
        <w:t>-</w:t>
      </w:r>
      <w:r w:rsidR="00D43053">
        <w:rPr>
          <w:rFonts w:ascii="Times New Roman" w:hAnsi="Times New Roman" w:cs="Times New Roman"/>
          <w:szCs w:val="24"/>
        </w:rPr>
        <w:t>37</w:t>
      </w:r>
      <w:r w:rsidR="001A4861" w:rsidRPr="00023761">
        <w:rPr>
          <w:rFonts w:ascii="Times New Roman" w:hAnsi="Times New Roman" w:cs="Times New Roman"/>
          <w:szCs w:val="24"/>
        </w:rPr>
        <w:t>.</w:t>
      </w:r>
      <w:r w:rsidR="00D43053">
        <w:rPr>
          <w:rFonts w:ascii="Times New Roman" w:hAnsi="Times New Roman" w:cs="Times New Roman"/>
          <w:szCs w:val="24"/>
        </w:rPr>
        <w:t>4</w:t>
      </w:r>
      <w:r w:rsidR="008D6151" w:rsidRPr="00023761">
        <w:rPr>
          <w:rFonts w:ascii="Times New Roman" w:hAnsi="Times New Roman" w:cs="Times New Roman"/>
          <w:szCs w:val="24"/>
        </w:rPr>
        <w:t>]</w:t>
      </w:r>
      <w:r w:rsidR="00913268" w:rsidRPr="00023761">
        <w:rPr>
          <w:rFonts w:ascii="Times New Roman" w:hAnsi="Times New Roman" w:cs="Times New Roman"/>
          <w:szCs w:val="24"/>
        </w:rPr>
        <w:t xml:space="preserve">), </w:t>
      </w:r>
      <w:r w:rsidR="00D43053">
        <w:rPr>
          <w:rFonts w:ascii="Times New Roman" w:hAnsi="Times New Roman" w:cs="Times New Roman"/>
          <w:szCs w:val="24"/>
        </w:rPr>
        <w:t xml:space="preserve">snowboard slopestyle </w:t>
      </w:r>
      <w:r w:rsidR="00913268" w:rsidRPr="00023761">
        <w:rPr>
          <w:rFonts w:ascii="Times New Roman" w:hAnsi="Times New Roman" w:cs="Times New Roman"/>
          <w:szCs w:val="24"/>
        </w:rPr>
        <w:t>(</w:t>
      </w:r>
      <w:r w:rsidR="00D43053">
        <w:rPr>
          <w:rFonts w:ascii="Times New Roman" w:hAnsi="Times New Roman" w:cs="Times New Roman"/>
          <w:szCs w:val="24"/>
        </w:rPr>
        <w:t>21.2</w:t>
      </w:r>
      <w:r w:rsidR="008D6151" w:rsidRPr="00023761">
        <w:rPr>
          <w:rFonts w:ascii="Times New Roman" w:hAnsi="Times New Roman" w:cs="Times New Roman"/>
          <w:szCs w:val="24"/>
        </w:rPr>
        <w:t xml:space="preserve"> [</w:t>
      </w:r>
      <w:r w:rsidR="001A4861" w:rsidRPr="00023761">
        <w:rPr>
          <w:rFonts w:ascii="Times New Roman" w:hAnsi="Times New Roman" w:cs="Times New Roman"/>
          <w:szCs w:val="24"/>
        </w:rPr>
        <w:t>1</w:t>
      </w:r>
      <w:r w:rsidR="00D43053">
        <w:rPr>
          <w:rFonts w:ascii="Times New Roman" w:hAnsi="Times New Roman" w:cs="Times New Roman"/>
          <w:szCs w:val="24"/>
        </w:rPr>
        <w:t>0</w:t>
      </w:r>
      <w:r w:rsidR="001A4861" w:rsidRPr="00023761">
        <w:rPr>
          <w:rFonts w:ascii="Times New Roman" w:hAnsi="Times New Roman" w:cs="Times New Roman"/>
          <w:szCs w:val="24"/>
        </w:rPr>
        <w:t>.</w:t>
      </w:r>
      <w:r w:rsidR="00D43053">
        <w:rPr>
          <w:rFonts w:ascii="Times New Roman" w:hAnsi="Times New Roman" w:cs="Times New Roman"/>
          <w:szCs w:val="24"/>
        </w:rPr>
        <w:t>1</w:t>
      </w:r>
      <w:r w:rsidR="001A4861" w:rsidRPr="00023761">
        <w:rPr>
          <w:rFonts w:ascii="Times New Roman" w:hAnsi="Times New Roman" w:cs="Times New Roman"/>
          <w:szCs w:val="24"/>
        </w:rPr>
        <w:t>-</w:t>
      </w:r>
      <w:r w:rsidR="00D43053">
        <w:rPr>
          <w:rFonts w:ascii="Times New Roman" w:hAnsi="Times New Roman" w:cs="Times New Roman"/>
          <w:szCs w:val="24"/>
        </w:rPr>
        <w:t>32.3</w:t>
      </w:r>
      <w:r w:rsidR="008D6151" w:rsidRPr="00023761">
        <w:rPr>
          <w:rFonts w:ascii="Times New Roman" w:hAnsi="Times New Roman" w:cs="Times New Roman"/>
          <w:szCs w:val="24"/>
        </w:rPr>
        <w:t>]</w:t>
      </w:r>
      <w:r w:rsidR="00913268" w:rsidRPr="00023761">
        <w:rPr>
          <w:rFonts w:ascii="Times New Roman" w:hAnsi="Times New Roman" w:cs="Times New Roman"/>
          <w:szCs w:val="24"/>
        </w:rPr>
        <w:t xml:space="preserve">), </w:t>
      </w:r>
      <w:r w:rsidR="00D43053">
        <w:rPr>
          <w:rFonts w:ascii="Times New Roman" w:hAnsi="Times New Roman" w:cs="Times New Roman"/>
          <w:szCs w:val="24"/>
        </w:rPr>
        <w:t xml:space="preserve">and aerials </w:t>
      </w:r>
      <w:r w:rsidR="00913268" w:rsidRPr="00023761">
        <w:rPr>
          <w:rFonts w:ascii="Times New Roman" w:hAnsi="Times New Roman" w:cs="Times New Roman"/>
          <w:szCs w:val="24"/>
        </w:rPr>
        <w:t>(</w:t>
      </w:r>
      <w:r w:rsidR="00D43053">
        <w:rPr>
          <w:rFonts w:ascii="Times New Roman" w:hAnsi="Times New Roman" w:cs="Times New Roman"/>
          <w:szCs w:val="24"/>
        </w:rPr>
        <w:t>20.0</w:t>
      </w:r>
      <w:r w:rsidR="008D6151" w:rsidRPr="00023761">
        <w:rPr>
          <w:rFonts w:ascii="Times New Roman" w:hAnsi="Times New Roman" w:cs="Times New Roman"/>
          <w:szCs w:val="24"/>
        </w:rPr>
        <w:t xml:space="preserve"> [</w:t>
      </w:r>
      <w:r w:rsidR="00D43053">
        <w:rPr>
          <w:rFonts w:ascii="Times New Roman" w:hAnsi="Times New Roman" w:cs="Times New Roman"/>
          <w:szCs w:val="24"/>
        </w:rPr>
        <w:t>7.6</w:t>
      </w:r>
      <w:r w:rsidR="001A4861" w:rsidRPr="00023761">
        <w:rPr>
          <w:rFonts w:ascii="Times New Roman" w:hAnsi="Times New Roman" w:cs="Times New Roman"/>
          <w:szCs w:val="24"/>
        </w:rPr>
        <w:t>-</w:t>
      </w:r>
      <w:r w:rsidR="00D43053">
        <w:rPr>
          <w:rFonts w:ascii="Times New Roman" w:hAnsi="Times New Roman" w:cs="Times New Roman"/>
          <w:szCs w:val="24"/>
        </w:rPr>
        <w:t>32.4</w:t>
      </w:r>
      <w:r w:rsidR="008D6151" w:rsidRPr="00023761">
        <w:rPr>
          <w:rFonts w:ascii="Times New Roman" w:hAnsi="Times New Roman" w:cs="Times New Roman"/>
          <w:szCs w:val="24"/>
        </w:rPr>
        <w:t>]</w:t>
      </w:r>
      <w:r w:rsidR="00913268" w:rsidRPr="00023761">
        <w:rPr>
          <w:rFonts w:ascii="Times New Roman" w:hAnsi="Times New Roman" w:cs="Times New Roman"/>
          <w:szCs w:val="24"/>
        </w:rPr>
        <w:t>)</w:t>
      </w:r>
      <w:r w:rsidR="006711A5">
        <w:rPr>
          <w:rFonts w:ascii="Times New Roman" w:hAnsi="Times New Roman" w:cs="Times New Roman"/>
          <w:szCs w:val="24"/>
        </w:rPr>
        <w:t>, and</w:t>
      </w:r>
      <w:r w:rsidR="00045C66" w:rsidRPr="00023761">
        <w:rPr>
          <w:rFonts w:ascii="Times New Roman" w:hAnsi="Times New Roman" w:cs="Times New Roman"/>
          <w:szCs w:val="24"/>
        </w:rPr>
        <w:t xml:space="preserve"> lowest </w:t>
      </w:r>
      <w:r w:rsidR="00AD26D8" w:rsidRPr="00023761">
        <w:rPr>
          <w:rFonts w:ascii="Times New Roman" w:hAnsi="Times New Roman" w:cs="Times New Roman"/>
          <w:szCs w:val="24"/>
        </w:rPr>
        <w:t>in</w:t>
      </w:r>
      <w:r w:rsidR="00D43053">
        <w:rPr>
          <w:rFonts w:ascii="Times New Roman" w:hAnsi="Times New Roman" w:cs="Times New Roman"/>
          <w:szCs w:val="24"/>
        </w:rPr>
        <w:t xml:space="preserve"> Nordic combined, biathlon, snowboard slalom</w:t>
      </w:r>
      <w:r w:rsidR="002E108D">
        <w:rPr>
          <w:rFonts w:ascii="Times New Roman" w:hAnsi="Times New Roman" w:cs="Times New Roman"/>
          <w:szCs w:val="24"/>
        </w:rPr>
        <w:t>, moguls, and cross-country skiing</w:t>
      </w:r>
      <w:r w:rsidR="00AD26D8" w:rsidRPr="00023761">
        <w:rPr>
          <w:rFonts w:ascii="Times New Roman" w:hAnsi="Times New Roman" w:cs="Times New Roman"/>
          <w:szCs w:val="24"/>
        </w:rPr>
        <w:t xml:space="preserve"> </w:t>
      </w:r>
      <w:r w:rsidR="00045C66" w:rsidRPr="00023761">
        <w:rPr>
          <w:rFonts w:ascii="Times New Roman" w:hAnsi="Times New Roman" w:cs="Times New Roman"/>
          <w:szCs w:val="24"/>
        </w:rPr>
        <w:t>(</w:t>
      </w:r>
      <w:r w:rsidR="00D76A1C" w:rsidRPr="00023761">
        <w:rPr>
          <w:rFonts w:ascii="Times New Roman" w:hAnsi="Times New Roman" w:cs="Times New Roman"/>
          <w:szCs w:val="24"/>
        </w:rPr>
        <w:t xml:space="preserve">ranging from </w:t>
      </w:r>
      <w:r w:rsidR="002E108D">
        <w:rPr>
          <w:rFonts w:ascii="Times New Roman" w:hAnsi="Times New Roman" w:cs="Times New Roman"/>
          <w:szCs w:val="24"/>
        </w:rPr>
        <w:t>2</w:t>
      </w:r>
      <w:r w:rsidR="00D76A1C" w:rsidRPr="00023761">
        <w:rPr>
          <w:rFonts w:ascii="Times New Roman" w:hAnsi="Times New Roman" w:cs="Times New Roman"/>
          <w:szCs w:val="24"/>
        </w:rPr>
        <w:t xml:space="preserve"> to </w:t>
      </w:r>
      <w:r w:rsidR="002E108D">
        <w:rPr>
          <w:rFonts w:ascii="Times New Roman" w:hAnsi="Times New Roman" w:cs="Times New Roman"/>
          <w:szCs w:val="24"/>
        </w:rPr>
        <w:t>6</w:t>
      </w:r>
      <w:r w:rsidR="00D76A1C" w:rsidRPr="00023761">
        <w:rPr>
          <w:rFonts w:ascii="Times New Roman" w:hAnsi="Times New Roman" w:cs="Times New Roman"/>
          <w:szCs w:val="24"/>
        </w:rPr>
        <w:t xml:space="preserve"> injuries per 100 athletes</w:t>
      </w:r>
      <w:r w:rsidR="00D567CF" w:rsidRPr="00023761">
        <w:rPr>
          <w:rFonts w:ascii="Times New Roman" w:hAnsi="Times New Roman" w:cs="Times New Roman"/>
          <w:szCs w:val="24"/>
        </w:rPr>
        <w:t>).</w:t>
      </w:r>
    </w:p>
    <w:p w14:paraId="05D26A23" w14:textId="22AC5C62" w:rsidR="002C408C" w:rsidRDefault="005937D1" w:rsidP="002365D1">
      <w:pPr>
        <w:spacing w:before="120" w:after="160" w:line="360" w:lineRule="auto"/>
        <w:rPr>
          <w:rFonts w:ascii="Times New Roman" w:hAnsi="Times New Roman" w:cs="Times New Roman"/>
          <w:szCs w:val="24"/>
        </w:rPr>
      </w:pPr>
      <w:r>
        <w:rPr>
          <w:rFonts w:ascii="Times New Roman" w:hAnsi="Times New Roman" w:cs="Times New Roman"/>
          <w:szCs w:val="24"/>
        </w:rPr>
        <w:t xml:space="preserve">When adjusting for </w:t>
      </w:r>
      <w:r w:rsidR="000C3BAB">
        <w:rPr>
          <w:rFonts w:ascii="Times New Roman" w:hAnsi="Times New Roman" w:cs="Times New Roman"/>
          <w:szCs w:val="24"/>
        </w:rPr>
        <w:t>sport</w:t>
      </w:r>
      <w:r w:rsidR="007A5D17">
        <w:rPr>
          <w:rFonts w:ascii="Times New Roman" w:hAnsi="Times New Roman" w:cs="Times New Roman"/>
          <w:szCs w:val="24"/>
        </w:rPr>
        <w:t>, t</w:t>
      </w:r>
      <w:r w:rsidR="00045C66" w:rsidRPr="00023761">
        <w:rPr>
          <w:rFonts w:ascii="Times New Roman" w:hAnsi="Times New Roman" w:cs="Times New Roman"/>
          <w:szCs w:val="24"/>
        </w:rPr>
        <w:t>he</w:t>
      </w:r>
      <w:r w:rsidR="002C408C">
        <w:rPr>
          <w:rFonts w:ascii="Times New Roman" w:hAnsi="Times New Roman" w:cs="Times New Roman"/>
          <w:szCs w:val="24"/>
        </w:rPr>
        <w:t xml:space="preserve">re was no difference in </w:t>
      </w:r>
      <w:r w:rsidR="007A5D17">
        <w:rPr>
          <w:rFonts w:ascii="Times New Roman" w:hAnsi="Times New Roman" w:cs="Times New Roman"/>
          <w:szCs w:val="24"/>
        </w:rPr>
        <w:t xml:space="preserve">overall </w:t>
      </w:r>
      <w:r w:rsidR="00E93099">
        <w:rPr>
          <w:rFonts w:ascii="Times New Roman" w:hAnsi="Times New Roman" w:cs="Times New Roman"/>
          <w:szCs w:val="24"/>
        </w:rPr>
        <w:t xml:space="preserve">injury </w:t>
      </w:r>
      <w:r w:rsidR="002C408C">
        <w:rPr>
          <w:rFonts w:ascii="Times New Roman" w:hAnsi="Times New Roman" w:cs="Times New Roman"/>
          <w:szCs w:val="24"/>
        </w:rPr>
        <w:t>incidence</w:t>
      </w:r>
      <w:r w:rsidR="00E93099">
        <w:rPr>
          <w:rFonts w:ascii="Times New Roman" w:hAnsi="Times New Roman" w:cs="Times New Roman"/>
          <w:szCs w:val="24"/>
        </w:rPr>
        <w:t xml:space="preserve"> </w:t>
      </w:r>
      <w:r w:rsidR="002C408C">
        <w:rPr>
          <w:rFonts w:ascii="Times New Roman" w:hAnsi="Times New Roman" w:cs="Times New Roman"/>
          <w:szCs w:val="24"/>
        </w:rPr>
        <w:t xml:space="preserve">between </w:t>
      </w:r>
      <w:r w:rsidR="00E93099">
        <w:rPr>
          <w:rFonts w:ascii="Times New Roman" w:hAnsi="Times New Roman" w:cs="Times New Roman"/>
          <w:szCs w:val="24"/>
        </w:rPr>
        <w:t>women</w:t>
      </w:r>
      <w:r w:rsidR="00045C66" w:rsidRPr="00023761">
        <w:rPr>
          <w:rFonts w:ascii="Times New Roman" w:hAnsi="Times New Roman" w:cs="Times New Roman"/>
          <w:szCs w:val="24"/>
        </w:rPr>
        <w:t xml:space="preserve"> (</w:t>
      </w:r>
      <w:r w:rsidR="002C408C">
        <w:rPr>
          <w:rFonts w:ascii="Times New Roman" w:hAnsi="Times New Roman" w:cs="Times New Roman"/>
          <w:szCs w:val="24"/>
        </w:rPr>
        <w:t>13.7</w:t>
      </w:r>
      <w:r w:rsidR="00045C66" w:rsidRPr="00023761">
        <w:rPr>
          <w:rFonts w:ascii="Times New Roman" w:hAnsi="Times New Roman" w:cs="Times New Roman"/>
          <w:szCs w:val="24"/>
        </w:rPr>
        <w:t xml:space="preserve"> injuries </w:t>
      </w:r>
      <w:r w:rsidR="008B5687" w:rsidRPr="00023761">
        <w:rPr>
          <w:rFonts w:ascii="Times New Roman" w:hAnsi="Times New Roman" w:cs="Times New Roman"/>
          <w:szCs w:val="24"/>
        </w:rPr>
        <w:t>[95% CI</w:t>
      </w:r>
      <w:r w:rsidR="009C38DB" w:rsidRPr="00023761">
        <w:rPr>
          <w:rFonts w:ascii="Times New Roman" w:hAnsi="Times New Roman" w:cs="Times New Roman"/>
          <w:szCs w:val="24"/>
        </w:rPr>
        <w:t>:</w:t>
      </w:r>
      <w:r w:rsidR="008B5687" w:rsidRPr="00023761">
        <w:rPr>
          <w:rFonts w:ascii="Times New Roman" w:hAnsi="Times New Roman" w:cs="Times New Roman"/>
          <w:szCs w:val="24"/>
        </w:rPr>
        <w:t xml:space="preserve"> </w:t>
      </w:r>
      <w:r w:rsidR="002C408C">
        <w:rPr>
          <w:rFonts w:ascii="Times New Roman" w:hAnsi="Times New Roman" w:cs="Times New Roman"/>
          <w:szCs w:val="24"/>
        </w:rPr>
        <w:t>11</w:t>
      </w:r>
      <w:r w:rsidR="00B52FDB" w:rsidRPr="00023761">
        <w:rPr>
          <w:rFonts w:ascii="Times New Roman" w:hAnsi="Times New Roman" w:cs="Times New Roman"/>
          <w:szCs w:val="24"/>
        </w:rPr>
        <w:t>.</w:t>
      </w:r>
      <w:r w:rsidR="002C408C">
        <w:rPr>
          <w:rFonts w:ascii="Times New Roman" w:hAnsi="Times New Roman" w:cs="Times New Roman"/>
          <w:szCs w:val="24"/>
        </w:rPr>
        <w:t>6</w:t>
      </w:r>
      <w:r w:rsidR="00B52FDB" w:rsidRPr="00023761">
        <w:rPr>
          <w:rFonts w:ascii="Times New Roman" w:hAnsi="Times New Roman" w:cs="Times New Roman"/>
          <w:szCs w:val="24"/>
        </w:rPr>
        <w:t>-1</w:t>
      </w:r>
      <w:r w:rsidR="002C408C">
        <w:rPr>
          <w:rFonts w:ascii="Times New Roman" w:hAnsi="Times New Roman" w:cs="Times New Roman"/>
          <w:szCs w:val="24"/>
        </w:rPr>
        <w:t>5</w:t>
      </w:r>
      <w:r w:rsidR="00B52FDB" w:rsidRPr="00023761">
        <w:rPr>
          <w:rFonts w:ascii="Times New Roman" w:hAnsi="Times New Roman" w:cs="Times New Roman"/>
          <w:szCs w:val="24"/>
        </w:rPr>
        <w:t>.</w:t>
      </w:r>
      <w:r w:rsidR="002C408C">
        <w:rPr>
          <w:rFonts w:ascii="Times New Roman" w:hAnsi="Times New Roman" w:cs="Times New Roman"/>
          <w:szCs w:val="24"/>
        </w:rPr>
        <w:t>7</w:t>
      </w:r>
      <w:r w:rsidR="008B5687" w:rsidRPr="00023761">
        <w:rPr>
          <w:rFonts w:ascii="Times New Roman" w:hAnsi="Times New Roman" w:cs="Times New Roman"/>
          <w:szCs w:val="24"/>
        </w:rPr>
        <w:t xml:space="preserve">] </w:t>
      </w:r>
      <w:r w:rsidR="00045C66" w:rsidRPr="00023761">
        <w:rPr>
          <w:rFonts w:ascii="Times New Roman" w:hAnsi="Times New Roman" w:cs="Times New Roman"/>
          <w:szCs w:val="24"/>
        </w:rPr>
        <w:t xml:space="preserve">per 100 athletes) and </w:t>
      </w:r>
      <w:r w:rsidR="00E93099">
        <w:rPr>
          <w:rFonts w:ascii="Times New Roman" w:hAnsi="Times New Roman" w:cs="Times New Roman"/>
          <w:szCs w:val="24"/>
        </w:rPr>
        <w:t>men</w:t>
      </w:r>
      <w:r w:rsidR="00E93099" w:rsidRPr="00023761">
        <w:rPr>
          <w:rFonts w:ascii="Times New Roman" w:hAnsi="Times New Roman" w:cs="Times New Roman"/>
          <w:szCs w:val="24"/>
        </w:rPr>
        <w:t xml:space="preserve"> </w:t>
      </w:r>
      <w:r w:rsidR="00045C66" w:rsidRPr="00023761">
        <w:rPr>
          <w:rFonts w:ascii="Times New Roman" w:hAnsi="Times New Roman" w:cs="Times New Roman"/>
          <w:szCs w:val="24"/>
        </w:rPr>
        <w:t>(</w:t>
      </w:r>
      <w:r w:rsidR="002C408C">
        <w:rPr>
          <w:rFonts w:ascii="Times New Roman" w:hAnsi="Times New Roman" w:cs="Times New Roman"/>
          <w:szCs w:val="24"/>
        </w:rPr>
        <w:t>11.9</w:t>
      </w:r>
      <w:r w:rsidR="00045C66" w:rsidRPr="00023761">
        <w:rPr>
          <w:rFonts w:ascii="Times New Roman" w:hAnsi="Times New Roman" w:cs="Times New Roman"/>
          <w:szCs w:val="24"/>
        </w:rPr>
        <w:t xml:space="preserve"> [</w:t>
      </w:r>
      <w:r w:rsidR="002C408C">
        <w:rPr>
          <w:rFonts w:ascii="Times New Roman" w:hAnsi="Times New Roman" w:cs="Times New Roman"/>
          <w:szCs w:val="24"/>
        </w:rPr>
        <w:t>10</w:t>
      </w:r>
      <w:r w:rsidR="00B52FDB" w:rsidRPr="00023761">
        <w:rPr>
          <w:rFonts w:ascii="Times New Roman" w:hAnsi="Times New Roman" w:cs="Times New Roman"/>
          <w:szCs w:val="24"/>
        </w:rPr>
        <w:t>.</w:t>
      </w:r>
      <w:r w:rsidR="002C408C">
        <w:rPr>
          <w:rFonts w:ascii="Times New Roman" w:hAnsi="Times New Roman" w:cs="Times New Roman"/>
          <w:szCs w:val="24"/>
        </w:rPr>
        <w:t>3</w:t>
      </w:r>
      <w:r w:rsidR="00B52FDB" w:rsidRPr="00023761">
        <w:rPr>
          <w:rFonts w:ascii="Times New Roman" w:hAnsi="Times New Roman" w:cs="Times New Roman"/>
          <w:szCs w:val="24"/>
        </w:rPr>
        <w:t>-1</w:t>
      </w:r>
      <w:r w:rsidR="002C408C">
        <w:rPr>
          <w:rFonts w:ascii="Times New Roman" w:hAnsi="Times New Roman" w:cs="Times New Roman"/>
          <w:szCs w:val="24"/>
        </w:rPr>
        <w:t>3</w:t>
      </w:r>
      <w:r w:rsidR="00B52FDB" w:rsidRPr="00023761">
        <w:rPr>
          <w:rFonts w:ascii="Times New Roman" w:hAnsi="Times New Roman" w:cs="Times New Roman"/>
          <w:szCs w:val="24"/>
        </w:rPr>
        <w:t>.</w:t>
      </w:r>
      <w:r w:rsidR="002C408C">
        <w:rPr>
          <w:rFonts w:ascii="Times New Roman" w:hAnsi="Times New Roman" w:cs="Times New Roman"/>
          <w:szCs w:val="24"/>
        </w:rPr>
        <w:t>5</w:t>
      </w:r>
      <w:r w:rsidR="00045C66" w:rsidRPr="00023761">
        <w:rPr>
          <w:rFonts w:ascii="Times New Roman" w:hAnsi="Times New Roman" w:cs="Times New Roman"/>
          <w:szCs w:val="24"/>
        </w:rPr>
        <w:t>], RR=</w:t>
      </w:r>
      <w:r w:rsidR="002D467D">
        <w:rPr>
          <w:rFonts w:ascii="Times New Roman" w:hAnsi="Times New Roman" w:cs="Times New Roman"/>
          <w:szCs w:val="24"/>
        </w:rPr>
        <w:t>1.16 [</w:t>
      </w:r>
      <w:r w:rsidR="00D8309B">
        <w:rPr>
          <w:rFonts w:ascii="Times New Roman" w:hAnsi="Times New Roman" w:cs="Times New Roman"/>
          <w:szCs w:val="24"/>
        </w:rPr>
        <w:t>0.94-</w:t>
      </w:r>
      <w:r w:rsidR="0059088D">
        <w:rPr>
          <w:rFonts w:ascii="Times New Roman" w:hAnsi="Times New Roman" w:cs="Times New Roman"/>
          <w:szCs w:val="24"/>
        </w:rPr>
        <w:t>1.43</w:t>
      </w:r>
      <w:r w:rsidR="002D467D">
        <w:rPr>
          <w:rFonts w:ascii="Times New Roman" w:hAnsi="Times New Roman" w:cs="Times New Roman"/>
          <w:szCs w:val="24"/>
        </w:rPr>
        <w:t>]</w:t>
      </w:r>
      <w:r w:rsidR="002C408C">
        <w:rPr>
          <w:rFonts w:ascii="Times New Roman" w:hAnsi="Times New Roman" w:cs="Times New Roman"/>
          <w:szCs w:val="24"/>
        </w:rPr>
        <w:t xml:space="preserve">, Online appendix </w:t>
      </w:r>
      <w:r w:rsidR="00490034">
        <w:rPr>
          <w:rFonts w:ascii="Times New Roman" w:hAnsi="Times New Roman" w:cs="Times New Roman"/>
          <w:szCs w:val="24"/>
        </w:rPr>
        <w:t>2</w:t>
      </w:r>
      <w:r w:rsidR="00045C66" w:rsidRPr="00023761">
        <w:rPr>
          <w:rFonts w:ascii="Times New Roman" w:hAnsi="Times New Roman" w:cs="Times New Roman"/>
          <w:szCs w:val="24"/>
        </w:rPr>
        <w:t xml:space="preserve">). However, </w:t>
      </w:r>
      <w:r w:rsidR="008D6151" w:rsidRPr="00023761">
        <w:rPr>
          <w:rFonts w:ascii="Times New Roman" w:hAnsi="Times New Roman" w:cs="Times New Roman"/>
          <w:szCs w:val="24"/>
        </w:rPr>
        <w:t>fe</w:t>
      </w:r>
      <w:r w:rsidR="00045C66" w:rsidRPr="00023761">
        <w:rPr>
          <w:rFonts w:ascii="Times New Roman" w:hAnsi="Times New Roman" w:cs="Times New Roman"/>
          <w:szCs w:val="24"/>
        </w:rPr>
        <w:t xml:space="preserve">male athletes were at significantly higher risk of injury in </w:t>
      </w:r>
      <w:r w:rsidR="007841B8">
        <w:rPr>
          <w:rFonts w:ascii="Times New Roman" w:hAnsi="Times New Roman" w:cs="Times New Roman"/>
          <w:szCs w:val="24"/>
        </w:rPr>
        <w:t xml:space="preserve">luge (RR=5.33 [1.61-17.71]) and ice hockey (RR=1.68 [1.09-2.59]), while </w:t>
      </w:r>
      <w:r w:rsidR="00B93D34">
        <w:rPr>
          <w:rFonts w:ascii="Times New Roman" w:hAnsi="Times New Roman" w:cs="Times New Roman"/>
          <w:szCs w:val="24"/>
        </w:rPr>
        <w:t xml:space="preserve">at lower </w:t>
      </w:r>
      <w:r w:rsidR="007841B8">
        <w:rPr>
          <w:rFonts w:ascii="Times New Roman" w:hAnsi="Times New Roman" w:cs="Times New Roman"/>
          <w:szCs w:val="24"/>
        </w:rPr>
        <w:t xml:space="preserve">risk in curling </w:t>
      </w:r>
      <w:r w:rsidR="002C408C">
        <w:rPr>
          <w:rFonts w:ascii="Times New Roman" w:hAnsi="Times New Roman" w:cs="Times New Roman"/>
          <w:szCs w:val="24"/>
        </w:rPr>
        <w:t>(RR=0.13</w:t>
      </w:r>
      <w:r w:rsidR="007841B8">
        <w:rPr>
          <w:rFonts w:ascii="Times New Roman" w:hAnsi="Times New Roman" w:cs="Times New Roman"/>
          <w:szCs w:val="24"/>
        </w:rPr>
        <w:t xml:space="preserve"> [0.02-0.99]</w:t>
      </w:r>
      <w:r w:rsidR="002C408C">
        <w:rPr>
          <w:rFonts w:ascii="Times New Roman" w:hAnsi="Times New Roman" w:cs="Times New Roman"/>
          <w:szCs w:val="24"/>
        </w:rPr>
        <w:t>)</w:t>
      </w:r>
      <w:r w:rsidR="007841B8">
        <w:rPr>
          <w:rFonts w:ascii="Times New Roman" w:hAnsi="Times New Roman" w:cs="Times New Roman"/>
          <w:szCs w:val="24"/>
        </w:rPr>
        <w:t xml:space="preserve"> and speed skating (RR=0.29 [0.10-0.87]).</w:t>
      </w:r>
    </w:p>
    <w:p w14:paraId="6ADFAEBF" w14:textId="77777777" w:rsidR="008A2ADE" w:rsidRPr="008A2ADE" w:rsidRDefault="008A2ADE" w:rsidP="002365D1">
      <w:pPr>
        <w:pStyle w:val="Heading3"/>
      </w:pPr>
      <w:r w:rsidRPr="008A2ADE">
        <w:t>Severity of injuries</w:t>
      </w:r>
    </w:p>
    <w:p w14:paraId="044B468B" w14:textId="226B891B" w:rsidR="00CF22BA" w:rsidRDefault="008A2ADE"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While two thirds of the injuries were estimated to result in no time loss from sport (n=</w:t>
      </w:r>
      <w:r w:rsidR="00490034">
        <w:rPr>
          <w:rFonts w:ascii="Times New Roman" w:hAnsi="Times New Roman" w:cs="Times New Roman"/>
          <w:szCs w:val="24"/>
        </w:rPr>
        <w:t>252, 67</w:t>
      </w:r>
      <w:r w:rsidRPr="00023761">
        <w:rPr>
          <w:rFonts w:ascii="Times New Roman" w:hAnsi="Times New Roman" w:cs="Times New Roman"/>
          <w:szCs w:val="24"/>
        </w:rPr>
        <w:t xml:space="preserve">%), </w:t>
      </w:r>
      <w:r w:rsidR="00490034">
        <w:rPr>
          <w:rFonts w:ascii="Times New Roman" w:hAnsi="Times New Roman" w:cs="Times New Roman"/>
          <w:szCs w:val="24"/>
        </w:rPr>
        <w:t>33</w:t>
      </w:r>
      <w:r w:rsidRPr="00023761">
        <w:rPr>
          <w:rFonts w:ascii="Times New Roman" w:hAnsi="Times New Roman" w:cs="Times New Roman"/>
          <w:szCs w:val="24"/>
        </w:rPr>
        <w:t>% of the injuries (n=</w:t>
      </w:r>
      <w:r w:rsidR="00490034">
        <w:rPr>
          <w:rFonts w:ascii="Times New Roman" w:hAnsi="Times New Roman" w:cs="Times New Roman"/>
          <w:szCs w:val="24"/>
        </w:rPr>
        <w:t>124</w:t>
      </w:r>
      <w:r w:rsidRPr="00023761">
        <w:rPr>
          <w:rFonts w:ascii="Times New Roman" w:hAnsi="Times New Roman" w:cs="Times New Roman"/>
          <w:szCs w:val="24"/>
        </w:rPr>
        <w:t>) were expected to prevent the athlete from participating in competition or training</w:t>
      </w:r>
      <w:r w:rsidR="00CF22BA">
        <w:rPr>
          <w:rFonts w:ascii="Times New Roman" w:hAnsi="Times New Roman" w:cs="Times New Roman"/>
          <w:szCs w:val="24"/>
        </w:rPr>
        <w:t xml:space="preserve"> (</w:t>
      </w:r>
      <w:r w:rsidR="00490034">
        <w:rPr>
          <w:rFonts w:ascii="Times New Roman" w:hAnsi="Times New Roman" w:cs="Times New Roman"/>
          <w:szCs w:val="24"/>
        </w:rPr>
        <w:t>Online appendix 1</w:t>
      </w:r>
      <w:r w:rsidR="00446CDC">
        <w:rPr>
          <w:rFonts w:ascii="Times New Roman" w:hAnsi="Times New Roman" w:cs="Times New Roman"/>
          <w:szCs w:val="24"/>
        </w:rPr>
        <w:t>)</w:t>
      </w:r>
      <w:r w:rsidRPr="00023761">
        <w:rPr>
          <w:rFonts w:ascii="Times New Roman" w:hAnsi="Times New Roman" w:cs="Times New Roman"/>
          <w:szCs w:val="24"/>
        </w:rPr>
        <w:t xml:space="preserve">. It was estimated that </w:t>
      </w:r>
      <w:r w:rsidR="00490034">
        <w:rPr>
          <w:rFonts w:ascii="Times New Roman" w:hAnsi="Times New Roman" w:cs="Times New Roman"/>
          <w:szCs w:val="24"/>
        </w:rPr>
        <w:t>15</w:t>
      </w:r>
      <w:r w:rsidRPr="00023761">
        <w:rPr>
          <w:rFonts w:ascii="Times New Roman" w:hAnsi="Times New Roman" w:cs="Times New Roman"/>
          <w:szCs w:val="24"/>
        </w:rPr>
        <w:t>% of the injuries (n=</w:t>
      </w:r>
      <w:r w:rsidR="00490034">
        <w:rPr>
          <w:rFonts w:ascii="Times New Roman" w:hAnsi="Times New Roman" w:cs="Times New Roman"/>
          <w:szCs w:val="24"/>
        </w:rPr>
        <w:t>56</w:t>
      </w:r>
      <w:r w:rsidRPr="00023761">
        <w:rPr>
          <w:rFonts w:ascii="Times New Roman" w:hAnsi="Times New Roman" w:cs="Times New Roman"/>
          <w:szCs w:val="24"/>
        </w:rPr>
        <w:t xml:space="preserve">) would result in an absence from sports from 1 to 3 days, </w:t>
      </w:r>
      <w:r w:rsidR="00490034">
        <w:rPr>
          <w:rFonts w:ascii="Times New Roman" w:hAnsi="Times New Roman" w:cs="Times New Roman"/>
          <w:szCs w:val="24"/>
        </w:rPr>
        <w:t>5</w:t>
      </w:r>
      <w:r w:rsidRPr="00023761">
        <w:rPr>
          <w:rFonts w:ascii="Times New Roman" w:hAnsi="Times New Roman" w:cs="Times New Roman"/>
          <w:szCs w:val="24"/>
        </w:rPr>
        <w:t>% (n=</w:t>
      </w:r>
      <w:r w:rsidR="00490034">
        <w:rPr>
          <w:rFonts w:ascii="Times New Roman" w:hAnsi="Times New Roman" w:cs="Times New Roman"/>
          <w:szCs w:val="24"/>
        </w:rPr>
        <w:t>19</w:t>
      </w:r>
      <w:r w:rsidRPr="00023761">
        <w:rPr>
          <w:rFonts w:ascii="Times New Roman" w:hAnsi="Times New Roman" w:cs="Times New Roman"/>
          <w:szCs w:val="24"/>
        </w:rPr>
        <w:t xml:space="preserve">) in an absence from 4 to 7 days, </w:t>
      </w:r>
      <w:r w:rsidR="00490034">
        <w:rPr>
          <w:rFonts w:ascii="Times New Roman" w:hAnsi="Times New Roman" w:cs="Times New Roman"/>
          <w:szCs w:val="24"/>
        </w:rPr>
        <w:t>6</w:t>
      </w:r>
      <w:r w:rsidRPr="00023761">
        <w:rPr>
          <w:rFonts w:ascii="Times New Roman" w:hAnsi="Times New Roman" w:cs="Times New Roman"/>
          <w:szCs w:val="24"/>
        </w:rPr>
        <w:t>% (n=</w:t>
      </w:r>
      <w:r w:rsidR="00490034">
        <w:rPr>
          <w:rFonts w:ascii="Times New Roman" w:hAnsi="Times New Roman" w:cs="Times New Roman"/>
          <w:szCs w:val="24"/>
        </w:rPr>
        <w:t>21</w:t>
      </w:r>
      <w:r w:rsidRPr="00023761">
        <w:rPr>
          <w:rFonts w:ascii="Times New Roman" w:hAnsi="Times New Roman" w:cs="Times New Roman"/>
          <w:szCs w:val="24"/>
        </w:rPr>
        <w:t xml:space="preserve">) in an absence from 8 to 28 days, and </w:t>
      </w:r>
      <w:r w:rsidR="00490034">
        <w:rPr>
          <w:rFonts w:ascii="Times New Roman" w:hAnsi="Times New Roman" w:cs="Times New Roman"/>
          <w:szCs w:val="24"/>
        </w:rPr>
        <w:t>7</w:t>
      </w:r>
      <w:r w:rsidRPr="00023761">
        <w:rPr>
          <w:rFonts w:ascii="Times New Roman" w:hAnsi="Times New Roman" w:cs="Times New Roman"/>
          <w:szCs w:val="24"/>
        </w:rPr>
        <w:t>% (n=</w:t>
      </w:r>
      <w:r w:rsidR="00490034">
        <w:rPr>
          <w:rFonts w:ascii="Times New Roman" w:hAnsi="Times New Roman" w:cs="Times New Roman"/>
          <w:szCs w:val="24"/>
        </w:rPr>
        <w:t>28</w:t>
      </w:r>
      <w:r w:rsidRPr="00023761">
        <w:rPr>
          <w:rFonts w:ascii="Times New Roman" w:hAnsi="Times New Roman" w:cs="Times New Roman"/>
          <w:szCs w:val="24"/>
        </w:rPr>
        <w:t>) in an absence for more than 28 days.</w:t>
      </w:r>
      <w:r w:rsidR="00DE7B0C">
        <w:rPr>
          <w:rFonts w:ascii="Times New Roman" w:hAnsi="Times New Roman" w:cs="Times New Roman"/>
          <w:szCs w:val="24"/>
        </w:rPr>
        <w:t xml:space="preserve"> </w:t>
      </w:r>
      <w:r w:rsidR="00DE7B0C" w:rsidRPr="00DE7B0C">
        <w:rPr>
          <w:rFonts w:ascii="Times New Roman" w:hAnsi="Times New Roman" w:cs="Times New Roman"/>
          <w:szCs w:val="24"/>
        </w:rPr>
        <w:t xml:space="preserve">Figure 1 shows the incidence of injuries estimated to lead to ≥1 day and &gt;7 days of absence in each sport, with snowboard and ski cross presenting the most injuries </w:t>
      </w:r>
      <w:r w:rsidR="008A0630">
        <w:rPr>
          <w:rFonts w:ascii="Times New Roman" w:hAnsi="Times New Roman" w:cs="Times New Roman"/>
          <w:szCs w:val="24"/>
        </w:rPr>
        <w:t xml:space="preserve">in both severity </w:t>
      </w:r>
      <w:r w:rsidR="00DF0012">
        <w:rPr>
          <w:rFonts w:ascii="Times New Roman" w:hAnsi="Times New Roman" w:cs="Times New Roman"/>
          <w:szCs w:val="24"/>
        </w:rPr>
        <w:t>categories</w:t>
      </w:r>
      <w:r w:rsidR="00BD594C">
        <w:rPr>
          <w:rFonts w:ascii="Times New Roman" w:hAnsi="Times New Roman" w:cs="Times New Roman"/>
          <w:szCs w:val="24"/>
        </w:rPr>
        <w:t>.</w:t>
      </w:r>
      <w:r w:rsidR="00B0696E">
        <w:rPr>
          <w:rFonts w:ascii="Times New Roman" w:hAnsi="Times New Roman" w:cs="Times New Roman"/>
          <w:szCs w:val="24"/>
        </w:rPr>
        <w:t xml:space="preserve"> </w:t>
      </w:r>
      <w:r w:rsidR="00446CDC">
        <w:rPr>
          <w:rFonts w:ascii="Times New Roman" w:hAnsi="Times New Roman" w:cs="Times New Roman"/>
          <w:szCs w:val="24"/>
        </w:rPr>
        <w:t>Box 1</w:t>
      </w:r>
      <w:r w:rsidR="00B0696E">
        <w:rPr>
          <w:rFonts w:ascii="Times New Roman" w:hAnsi="Times New Roman" w:cs="Times New Roman"/>
          <w:szCs w:val="24"/>
        </w:rPr>
        <w:t xml:space="preserve"> presents the </w:t>
      </w:r>
      <w:r w:rsidR="00CB4707">
        <w:rPr>
          <w:rFonts w:ascii="Times New Roman" w:hAnsi="Times New Roman" w:cs="Times New Roman"/>
          <w:szCs w:val="24"/>
        </w:rPr>
        <w:t>details of the 49 injuries classified as ‘severe’</w:t>
      </w:r>
      <w:r w:rsidRPr="00023761">
        <w:rPr>
          <w:rFonts w:ascii="Times New Roman" w:hAnsi="Times New Roman" w:cs="Times New Roman"/>
          <w:szCs w:val="24"/>
        </w:rPr>
        <w:t>.</w:t>
      </w:r>
    </w:p>
    <w:p w14:paraId="684786DF" w14:textId="77777777" w:rsidR="006E6752" w:rsidRDefault="006E6752" w:rsidP="002365D1">
      <w:pPr>
        <w:spacing w:before="120" w:after="160" w:line="360" w:lineRule="auto"/>
        <w:rPr>
          <w:rFonts w:ascii="Times New Roman" w:hAnsi="Times New Roman" w:cs="Times New Roman"/>
          <w:szCs w:val="24"/>
        </w:rPr>
      </w:pPr>
    </w:p>
    <w:tbl>
      <w:tblPr>
        <w:tblStyle w:val="TableGrid2"/>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tblCellMar>
        <w:tblLook w:val="04A0" w:firstRow="1" w:lastRow="0" w:firstColumn="1" w:lastColumn="0" w:noHBand="0" w:noVBand="1"/>
      </w:tblPr>
      <w:tblGrid>
        <w:gridCol w:w="8943"/>
      </w:tblGrid>
      <w:tr w:rsidR="00C25F03" w:rsidRPr="00C25F03" w14:paraId="1D65C4BC" w14:textId="77777777" w:rsidTr="009B1C10">
        <w:trPr>
          <w:trHeight w:val="234"/>
        </w:trPr>
        <w:tc>
          <w:tcPr>
            <w:tcW w:w="8943" w:type="dxa"/>
            <w:tcBorders>
              <w:top w:val="single" w:sz="4" w:space="0" w:color="auto"/>
              <w:bottom w:val="single" w:sz="4" w:space="0" w:color="auto"/>
            </w:tcBorders>
          </w:tcPr>
          <w:p w14:paraId="1AED51BF" w14:textId="34585603" w:rsidR="00C25F03" w:rsidRPr="00C25F03" w:rsidRDefault="00C25F03" w:rsidP="002365D1">
            <w:pPr>
              <w:spacing w:after="0"/>
              <w:rPr>
                <w:rFonts w:ascii="Times New Roman" w:hAnsi="Times New Roman"/>
                <w:b/>
                <w:sz w:val="20"/>
              </w:rPr>
            </w:pPr>
            <w:r w:rsidRPr="00C25F03">
              <w:rPr>
                <w:rFonts w:ascii="Times New Roman" w:hAnsi="Times New Roman"/>
                <w:b/>
                <w:sz w:val="20"/>
              </w:rPr>
              <w:t xml:space="preserve">Box 1. </w:t>
            </w:r>
            <w:r>
              <w:rPr>
                <w:rFonts w:ascii="Times New Roman" w:hAnsi="Times New Roman"/>
                <w:b/>
                <w:sz w:val="20"/>
              </w:rPr>
              <w:t xml:space="preserve">Information on the </w:t>
            </w:r>
            <w:r w:rsidR="00C26466">
              <w:rPr>
                <w:rFonts w:ascii="Times New Roman" w:hAnsi="Times New Roman"/>
                <w:b/>
                <w:sz w:val="20"/>
              </w:rPr>
              <w:t>49</w:t>
            </w:r>
            <w:r>
              <w:rPr>
                <w:rFonts w:ascii="Times New Roman" w:hAnsi="Times New Roman"/>
                <w:b/>
                <w:sz w:val="20"/>
              </w:rPr>
              <w:t xml:space="preserve"> severe injuries (estimated absence &gt;7 days), with the sports with the highest numbers in brackets. </w:t>
            </w:r>
          </w:p>
        </w:tc>
      </w:tr>
      <w:tr w:rsidR="00C25F03" w:rsidRPr="00C25F03" w14:paraId="61B0E95B" w14:textId="77777777" w:rsidTr="00C25F03">
        <w:trPr>
          <w:trHeight w:val="128"/>
        </w:trPr>
        <w:tc>
          <w:tcPr>
            <w:tcW w:w="8943" w:type="dxa"/>
            <w:tcBorders>
              <w:top w:val="single" w:sz="4" w:space="0" w:color="auto"/>
              <w:bottom w:val="single" w:sz="4" w:space="0" w:color="auto"/>
            </w:tcBorders>
          </w:tcPr>
          <w:p w14:paraId="64392A8D" w14:textId="31A8E285" w:rsidR="00C25F03" w:rsidRPr="00C26466" w:rsidRDefault="00C26466" w:rsidP="002365D1">
            <w:pPr>
              <w:pStyle w:val="ListParagraph"/>
              <w:numPr>
                <w:ilvl w:val="0"/>
                <w:numId w:val="8"/>
              </w:numPr>
              <w:spacing w:after="0"/>
              <w:rPr>
                <w:rFonts w:ascii="Times New Roman" w:hAnsi="Times New Roman"/>
                <w:sz w:val="20"/>
              </w:rPr>
            </w:pPr>
            <w:r w:rsidRPr="00C26466">
              <w:rPr>
                <w:rFonts w:ascii="Times New Roman" w:hAnsi="Times New Roman"/>
                <w:sz w:val="20"/>
              </w:rPr>
              <w:t>17</w:t>
            </w:r>
            <w:r w:rsidR="00C25F03" w:rsidRPr="00C26466">
              <w:rPr>
                <w:rFonts w:ascii="Times New Roman" w:hAnsi="Times New Roman"/>
                <w:sz w:val="20"/>
              </w:rPr>
              <w:t xml:space="preserve"> </w:t>
            </w:r>
            <w:r w:rsidRPr="00C26466">
              <w:rPr>
                <w:rFonts w:ascii="Times New Roman" w:hAnsi="Times New Roman"/>
                <w:sz w:val="20"/>
              </w:rPr>
              <w:t xml:space="preserve">fractures </w:t>
            </w:r>
            <w:r w:rsidR="00C25F03" w:rsidRPr="00C26466">
              <w:rPr>
                <w:rFonts w:ascii="Times New Roman" w:hAnsi="Times New Roman"/>
                <w:sz w:val="20"/>
              </w:rPr>
              <w:t>(</w:t>
            </w:r>
            <w:r w:rsidRPr="00C26466">
              <w:rPr>
                <w:rFonts w:ascii="Times New Roman" w:hAnsi="Times New Roman"/>
                <w:sz w:val="20"/>
              </w:rPr>
              <w:t>4 in ski cross, 4 in snowboard cross, 2 in snowboard slopestyle, 2 in luge</w:t>
            </w:r>
            <w:r w:rsidR="00C25F03" w:rsidRPr="00C26466">
              <w:rPr>
                <w:rFonts w:ascii="Times New Roman" w:hAnsi="Times New Roman"/>
                <w:sz w:val="20"/>
              </w:rPr>
              <w:t>)</w:t>
            </w:r>
          </w:p>
          <w:p w14:paraId="00223D4A" w14:textId="41F843C0" w:rsidR="00C25F03" w:rsidRPr="00C26466" w:rsidRDefault="00C26466" w:rsidP="002365D1">
            <w:pPr>
              <w:pStyle w:val="ListParagraph"/>
              <w:numPr>
                <w:ilvl w:val="0"/>
                <w:numId w:val="8"/>
              </w:numPr>
              <w:spacing w:after="0"/>
              <w:rPr>
                <w:rFonts w:ascii="Times New Roman" w:hAnsi="Times New Roman"/>
                <w:sz w:val="20"/>
              </w:rPr>
            </w:pPr>
            <w:r w:rsidRPr="00C26466">
              <w:rPr>
                <w:rFonts w:ascii="Times New Roman" w:hAnsi="Times New Roman"/>
                <w:sz w:val="20"/>
              </w:rPr>
              <w:t>12</w:t>
            </w:r>
            <w:r w:rsidR="00C25F03" w:rsidRPr="00C26466">
              <w:rPr>
                <w:rFonts w:ascii="Times New Roman" w:hAnsi="Times New Roman"/>
                <w:sz w:val="20"/>
              </w:rPr>
              <w:t xml:space="preserve"> ligament ruptures</w:t>
            </w:r>
            <w:r w:rsidRPr="00C26466">
              <w:rPr>
                <w:rFonts w:ascii="Times New Roman" w:hAnsi="Times New Roman"/>
                <w:sz w:val="20"/>
              </w:rPr>
              <w:t>/sprains</w:t>
            </w:r>
            <w:r w:rsidR="00C25F03" w:rsidRPr="00C26466">
              <w:rPr>
                <w:rFonts w:ascii="Times New Roman" w:hAnsi="Times New Roman"/>
                <w:sz w:val="20"/>
              </w:rPr>
              <w:t xml:space="preserve"> (</w:t>
            </w:r>
            <w:r>
              <w:rPr>
                <w:rFonts w:ascii="Times New Roman" w:hAnsi="Times New Roman"/>
                <w:sz w:val="20"/>
              </w:rPr>
              <w:t>5 in alpine skiing, 4 in snowboard cross</w:t>
            </w:r>
            <w:r w:rsidR="00C25F03" w:rsidRPr="00C26466">
              <w:rPr>
                <w:rFonts w:ascii="Times New Roman" w:hAnsi="Times New Roman"/>
                <w:sz w:val="20"/>
              </w:rPr>
              <w:t>)</w:t>
            </w:r>
          </w:p>
          <w:p w14:paraId="3A53C41D" w14:textId="6B58E9D3" w:rsidR="00C26466" w:rsidRDefault="00C26466" w:rsidP="002365D1">
            <w:pPr>
              <w:pStyle w:val="ListParagraph"/>
              <w:numPr>
                <w:ilvl w:val="0"/>
                <w:numId w:val="8"/>
              </w:numPr>
              <w:spacing w:after="0"/>
              <w:rPr>
                <w:rFonts w:ascii="Times New Roman" w:hAnsi="Times New Roman"/>
                <w:sz w:val="20"/>
              </w:rPr>
            </w:pPr>
            <w:r>
              <w:rPr>
                <w:rFonts w:ascii="Times New Roman" w:hAnsi="Times New Roman"/>
                <w:sz w:val="20"/>
              </w:rPr>
              <w:t xml:space="preserve">5 </w:t>
            </w:r>
            <w:r w:rsidRPr="00C26466">
              <w:rPr>
                <w:rFonts w:ascii="Times New Roman" w:hAnsi="Times New Roman"/>
                <w:sz w:val="20"/>
              </w:rPr>
              <w:t>dislocations or subluxations</w:t>
            </w:r>
            <w:r>
              <w:rPr>
                <w:rFonts w:ascii="Times New Roman" w:hAnsi="Times New Roman"/>
                <w:sz w:val="20"/>
              </w:rPr>
              <w:t xml:space="preserve"> (3 in snowboard slopestyle)</w:t>
            </w:r>
          </w:p>
          <w:p w14:paraId="4D0F2B94" w14:textId="1A6187B6" w:rsidR="00C26466" w:rsidRDefault="00C26466" w:rsidP="002365D1">
            <w:pPr>
              <w:pStyle w:val="ListParagraph"/>
              <w:numPr>
                <w:ilvl w:val="0"/>
                <w:numId w:val="8"/>
              </w:numPr>
              <w:spacing w:after="0"/>
              <w:rPr>
                <w:rFonts w:ascii="Times New Roman" w:hAnsi="Times New Roman"/>
                <w:sz w:val="20"/>
              </w:rPr>
            </w:pPr>
            <w:r>
              <w:rPr>
                <w:rFonts w:ascii="Times New Roman" w:hAnsi="Times New Roman"/>
                <w:sz w:val="20"/>
              </w:rPr>
              <w:t>5</w:t>
            </w:r>
            <w:r w:rsidRPr="00C26466">
              <w:rPr>
                <w:rFonts w:ascii="Times New Roman" w:hAnsi="Times New Roman"/>
                <w:sz w:val="20"/>
              </w:rPr>
              <w:t xml:space="preserve"> concussions</w:t>
            </w:r>
            <w:r>
              <w:rPr>
                <w:rFonts w:ascii="Times New Roman" w:hAnsi="Times New Roman"/>
                <w:sz w:val="20"/>
              </w:rPr>
              <w:t xml:space="preserve"> (2 in ice hockey, 1 in ski</w:t>
            </w:r>
            <w:r w:rsidR="006E6752">
              <w:rPr>
                <w:rFonts w:ascii="Times New Roman" w:hAnsi="Times New Roman"/>
                <w:sz w:val="20"/>
              </w:rPr>
              <w:t xml:space="preserve"> halfpipe</w:t>
            </w:r>
            <w:r>
              <w:rPr>
                <w:rFonts w:ascii="Times New Roman" w:hAnsi="Times New Roman"/>
                <w:sz w:val="20"/>
              </w:rPr>
              <w:t>, 1 in ski cross, 1 in snowboard slopestyle</w:t>
            </w:r>
            <w:r w:rsidRPr="00C26466">
              <w:rPr>
                <w:rFonts w:ascii="Times New Roman" w:hAnsi="Times New Roman"/>
                <w:sz w:val="20"/>
              </w:rPr>
              <w:t>)</w:t>
            </w:r>
          </w:p>
          <w:p w14:paraId="13CE2657" w14:textId="46DAACEE" w:rsidR="00C26466" w:rsidRDefault="00C26466" w:rsidP="002365D1">
            <w:pPr>
              <w:pStyle w:val="ListParagraph"/>
              <w:numPr>
                <w:ilvl w:val="0"/>
                <w:numId w:val="8"/>
              </w:numPr>
              <w:spacing w:after="0"/>
              <w:rPr>
                <w:rFonts w:ascii="Times New Roman" w:hAnsi="Times New Roman"/>
                <w:sz w:val="20"/>
              </w:rPr>
            </w:pPr>
            <w:r>
              <w:rPr>
                <w:rFonts w:ascii="Times New Roman" w:hAnsi="Times New Roman"/>
                <w:sz w:val="20"/>
              </w:rPr>
              <w:t>3 bone contusions (1 in ski cross, 1 in snowboard big air, 1 in snowboard cross)</w:t>
            </w:r>
          </w:p>
          <w:p w14:paraId="4E2903BF" w14:textId="5ACB4F14" w:rsidR="00C26466" w:rsidRDefault="006E6752" w:rsidP="002365D1">
            <w:pPr>
              <w:pStyle w:val="ListParagraph"/>
              <w:numPr>
                <w:ilvl w:val="0"/>
                <w:numId w:val="8"/>
              </w:numPr>
              <w:spacing w:after="0"/>
              <w:rPr>
                <w:rFonts w:ascii="Times New Roman" w:hAnsi="Times New Roman"/>
                <w:sz w:val="20"/>
              </w:rPr>
            </w:pPr>
            <w:r>
              <w:rPr>
                <w:rFonts w:ascii="Times New Roman" w:hAnsi="Times New Roman"/>
                <w:sz w:val="20"/>
              </w:rPr>
              <w:t xml:space="preserve">2 </w:t>
            </w:r>
            <w:r w:rsidRPr="00C26466">
              <w:rPr>
                <w:rFonts w:ascii="Times New Roman" w:hAnsi="Times New Roman"/>
                <w:sz w:val="20"/>
              </w:rPr>
              <w:t>lesions of meniscus or cartilage</w:t>
            </w:r>
            <w:r>
              <w:rPr>
                <w:rFonts w:ascii="Times New Roman" w:hAnsi="Times New Roman"/>
                <w:sz w:val="20"/>
              </w:rPr>
              <w:t xml:space="preserve"> (1 in alpine skiing, 1 in snowboard slopestyle)</w:t>
            </w:r>
          </w:p>
          <w:p w14:paraId="24C1C842" w14:textId="544D2A8F" w:rsidR="006E6752" w:rsidRDefault="006E6752" w:rsidP="002365D1">
            <w:pPr>
              <w:pStyle w:val="ListParagraph"/>
              <w:numPr>
                <w:ilvl w:val="0"/>
                <w:numId w:val="8"/>
              </w:numPr>
              <w:spacing w:after="0"/>
              <w:rPr>
                <w:rFonts w:ascii="Times New Roman" w:hAnsi="Times New Roman"/>
                <w:sz w:val="20"/>
              </w:rPr>
            </w:pPr>
            <w:r>
              <w:rPr>
                <w:rFonts w:ascii="Times New Roman" w:hAnsi="Times New Roman"/>
                <w:sz w:val="20"/>
              </w:rPr>
              <w:lastRenderedPageBreak/>
              <w:t>2 tendon strains/ruptures (1 in speed skating, 1 in ski halfpipe)</w:t>
            </w:r>
          </w:p>
          <w:p w14:paraId="001F37EB" w14:textId="05518E03" w:rsidR="006E6752" w:rsidRDefault="006E6752" w:rsidP="002365D1">
            <w:pPr>
              <w:pStyle w:val="ListParagraph"/>
              <w:numPr>
                <w:ilvl w:val="0"/>
                <w:numId w:val="8"/>
              </w:numPr>
              <w:spacing w:after="0"/>
              <w:rPr>
                <w:rFonts w:ascii="Times New Roman" w:hAnsi="Times New Roman"/>
                <w:sz w:val="20"/>
              </w:rPr>
            </w:pPr>
            <w:r>
              <w:rPr>
                <w:rFonts w:ascii="Times New Roman" w:hAnsi="Times New Roman"/>
                <w:sz w:val="20"/>
              </w:rPr>
              <w:t>1 spinal cord injury (ski cross)</w:t>
            </w:r>
          </w:p>
          <w:p w14:paraId="44A58FED" w14:textId="2855D6D3" w:rsidR="006E6752" w:rsidRDefault="006E6752" w:rsidP="002365D1">
            <w:pPr>
              <w:pStyle w:val="ListParagraph"/>
              <w:numPr>
                <w:ilvl w:val="0"/>
                <w:numId w:val="8"/>
              </w:numPr>
              <w:spacing w:after="0"/>
              <w:rPr>
                <w:rFonts w:ascii="Times New Roman" w:hAnsi="Times New Roman"/>
                <w:sz w:val="20"/>
              </w:rPr>
            </w:pPr>
            <w:r>
              <w:rPr>
                <w:rFonts w:ascii="Times New Roman" w:hAnsi="Times New Roman"/>
                <w:sz w:val="20"/>
              </w:rPr>
              <w:t>1 impingement (ski halfpipe)</w:t>
            </w:r>
          </w:p>
          <w:p w14:paraId="7F7C6162" w14:textId="589DE1ED" w:rsidR="00C25F03" w:rsidRPr="006E6752" w:rsidRDefault="006E6752" w:rsidP="002365D1">
            <w:pPr>
              <w:pStyle w:val="ListParagraph"/>
              <w:numPr>
                <w:ilvl w:val="0"/>
                <w:numId w:val="8"/>
              </w:numPr>
              <w:spacing w:after="0"/>
              <w:rPr>
                <w:rFonts w:ascii="Times New Roman" w:hAnsi="Times New Roman"/>
                <w:sz w:val="20"/>
              </w:rPr>
            </w:pPr>
            <w:r>
              <w:rPr>
                <w:rFonts w:ascii="Times New Roman" w:hAnsi="Times New Roman"/>
                <w:sz w:val="20"/>
              </w:rPr>
              <w:t>1</w:t>
            </w:r>
            <w:r w:rsidR="00CB5F4B">
              <w:rPr>
                <w:rFonts w:ascii="Times New Roman" w:hAnsi="Times New Roman"/>
                <w:sz w:val="20"/>
              </w:rPr>
              <w:t xml:space="preserve"> muscle</w:t>
            </w:r>
            <w:r>
              <w:rPr>
                <w:rFonts w:ascii="Times New Roman" w:hAnsi="Times New Roman"/>
                <w:sz w:val="20"/>
              </w:rPr>
              <w:t xml:space="preserve"> contusions or haematoma (snowboard halfpipe)</w:t>
            </w:r>
          </w:p>
        </w:tc>
      </w:tr>
    </w:tbl>
    <w:p w14:paraId="23FCCC30" w14:textId="77777777" w:rsidR="008A2ADE" w:rsidRDefault="008A2ADE" w:rsidP="002365D1">
      <w:pPr>
        <w:spacing w:before="120" w:after="160" w:line="360" w:lineRule="auto"/>
        <w:rPr>
          <w:rFonts w:ascii="Times New Roman" w:hAnsi="Times New Roman" w:cs="Times New Roman"/>
          <w:szCs w:val="24"/>
        </w:rPr>
      </w:pPr>
    </w:p>
    <w:p w14:paraId="3432221C" w14:textId="77777777" w:rsidR="00045C66" w:rsidRDefault="008A2ADE" w:rsidP="002365D1">
      <w:pPr>
        <w:pStyle w:val="Heading3"/>
      </w:pPr>
      <w:r>
        <w:t>L</w:t>
      </w:r>
      <w:r w:rsidR="00045C66" w:rsidRPr="00023761">
        <w:t>ocation and type of injuries</w:t>
      </w:r>
    </w:p>
    <w:p w14:paraId="02534964" w14:textId="33D00953" w:rsidR="008A2ADE" w:rsidRPr="008A5737" w:rsidRDefault="006405A2" w:rsidP="002365D1">
      <w:pPr>
        <w:spacing w:before="120" w:after="160" w:line="360" w:lineRule="auto"/>
        <w:rPr>
          <w:rFonts w:ascii="Times New Roman" w:hAnsi="Times New Roman" w:cs="Times New Roman"/>
          <w:szCs w:val="24"/>
        </w:rPr>
      </w:pPr>
      <w:r w:rsidRPr="008A5737">
        <w:rPr>
          <w:rFonts w:ascii="Times New Roman" w:hAnsi="Times New Roman" w:cs="Times New Roman"/>
          <w:szCs w:val="24"/>
        </w:rPr>
        <w:t>The most commonly injured locations were the knee (n=</w:t>
      </w:r>
      <w:r w:rsidR="00CB5F4B">
        <w:rPr>
          <w:rFonts w:ascii="Times New Roman" w:hAnsi="Times New Roman" w:cs="Times New Roman"/>
          <w:szCs w:val="24"/>
        </w:rPr>
        <w:t>53</w:t>
      </w:r>
      <w:r w:rsidRPr="008A5737">
        <w:rPr>
          <w:rFonts w:ascii="Times New Roman" w:hAnsi="Times New Roman" w:cs="Times New Roman"/>
          <w:szCs w:val="24"/>
        </w:rPr>
        <w:t>), ankle (n=</w:t>
      </w:r>
      <w:r w:rsidR="00CB5F4B">
        <w:rPr>
          <w:rFonts w:ascii="Times New Roman" w:hAnsi="Times New Roman" w:cs="Times New Roman"/>
          <w:szCs w:val="24"/>
        </w:rPr>
        <w:t>34</w:t>
      </w:r>
      <w:r w:rsidRPr="008A5737">
        <w:rPr>
          <w:rFonts w:ascii="Times New Roman" w:hAnsi="Times New Roman" w:cs="Times New Roman"/>
          <w:szCs w:val="24"/>
        </w:rPr>
        <w:t>),</w:t>
      </w:r>
      <w:r w:rsidR="00CB5F4B">
        <w:rPr>
          <w:rFonts w:ascii="Times New Roman" w:hAnsi="Times New Roman" w:cs="Times New Roman"/>
          <w:szCs w:val="24"/>
        </w:rPr>
        <w:t xml:space="preserve"> han</w:t>
      </w:r>
      <w:r w:rsidR="00C46309">
        <w:rPr>
          <w:rFonts w:ascii="Times New Roman" w:hAnsi="Times New Roman" w:cs="Times New Roman"/>
          <w:szCs w:val="24"/>
        </w:rPr>
        <w:t>d</w:t>
      </w:r>
      <w:r w:rsidR="00CB5F4B">
        <w:rPr>
          <w:rFonts w:ascii="Times New Roman" w:hAnsi="Times New Roman" w:cs="Times New Roman"/>
          <w:szCs w:val="24"/>
        </w:rPr>
        <w:t>/fingers (n=29),</w:t>
      </w:r>
      <w:r w:rsidRPr="008A5737">
        <w:rPr>
          <w:rFonts w:ascii="Times New Roman" w:hAnsi="Times New Roman" w:cs="Times New Roman"/>
          <w:szCs w:val="24"/>
        </w:rPr>
        <w:t xml:space="preserve"> </w:t>
      </w:r>
      <w:r w:rsidR="00CB5F4B">
        <w:rPr>
          <w:rFonts w:ascii="Times New Roman" w:hAnsi="Times New Roman" w:cs="Times New Roman"/>
          <w:szCs w:val="24"/>
        </w:rPr>
        <w:t xml:space="preserve">and </w:t>
      </w:r>
      <w:r w:rsidRPr="008A5737">
        <w:rPr>
          <w:rFonts w:ascii="Times New Roman" w:hAnsi="Times New Roman" w:cs="Times New Roman"/>
          <w:szCs w:val="24"/>
        </w:rPr>
        <w:t xml:space="preserve">lower </w:t>
      </w:r>
      <w:r w:rsidR="00CB5F4B">
        <w:rPr>
          <w:rFonts w:ascii="Times New Roman" w:hAnsi="Times New Roman" w:cs="Times New Roman"/>
          <w:szCs w:val="24"/>
        </w:rPr>
        <w:t xml:space="preserve">back </w:t>
      </w:r>
      <w:r w:rsidRPr="008A5737">
        <w:rPr>
          <w:rFonts w:ascii="Times New Roman" w:hAnsi="Times New Roman" w:cs="Times New Roman"/>
          <w:szCs w:val="24"/>
        </w:rPr>
        <w:t>(n=</w:t>
      </w:r>
      <w:r w:rsidR="00CB5F4B">
        <w:rPr>
          <w:rFonts w:ascii="Times New Roman" w:hAnsi="Times New Roman" w:cs="Times New Roman"/>
          <w:szCs w:val="24"/>
        </w:rPr>
        <w:t>27</w:t>
      </w:r>
      <w:r w:rsidR="008A5737">
        <w:rPr>
          <w:rFonts w:ascii="Times New Roman" w:hAnsi="Times New Roman" w:cs="Times New Roman"/>
          <w:szCs w:val="24"/>
        </w:rPr>
        <w:t>)</w:t>
      </w:r>
      <w:r w:rsidRPr="008A5737">
        <w:rPr>
          <w:rFonts w:ascii="Times New Roman" w:hAnsi="Times New Roman" w:cs="Times New Roman"/>
          <w:szCs w:val="24"/>
        </w:rPr>
        <w:t xml:space="preserve">. </w:t>
      </w:r>
      <w:r w:rsidR="00183709" w:rsidRPr="008A5737">
        <w:rPr>
          <w:rFonts w:ascii="Times New Roman" w:hAnsi="Times New Roman" w:cs="Times New Roman"/>
          <w:szCs w:val="24"/>
        </w:rPr>
        <w:t>The most common injury types were sprain</w:t>
      </w:r>
      <w:r w:rsidR="00312847" w:rsidRPr="008A5737">
        <w:rPr>
          <w:rFonts w:ascii="Times New Roman" w:hAnsi="Times New Roman" w:cs="Times New Roman"/>
          <w:szCs w:val="24"/>
        </w:rPr>
        <w:t>/ligament rupture (n=</w:t>
      </w:r>
      <w:r w:rsidR="00CB5F4B">
        <w:rPr>
          <w:rFonts w:ascii="Times New Roman" w:hAnsi="Times New Roman" w:cs="Times New Roman"/>
          <w:szCs w:val="24"/>
        </w:rPr>
        <w:t>62</w:t>
      </w:r>
      <w:r w:rsidR="00312847" w:rsidRPr="008A5737">
        <w:rPr>
          <w:rFonts w:ascii="Times New Roman" w:hAnsi="Times New Roman" w:cs="Times New Roman"/>
          <w:szCs w:val="24"/>
        </w:rPr>
        <w:t>)</w:t>
      </w:r>
      <w:r w:rsidR="00CB5F4B">
        <w:rPr>
          <w:rFonts w:ascii="Times New Roman" w:hAnsi="Times New Roman" w:cs="Times New Roman"/>
          <w:szCs w:val="24"/>
        </w:rPr>
        <w:t>, bone contusion (n=57), and muscle contusion/haematoma</w:t>
      </w:r>
      <w:r w:rsidR="00312847" w:rsidRPr="008A5737">
        <w:rPr>
          <w:rFonts w:ascii="Times New Roman" w:hAnsi="Times New Roman" w:cs="Times New Roman"/>
          <w:szCs w:val="24"/>
        </w:rPr>
        <w:t xml:space="preserve"> (n=</w:t>
      </w:r>
      <w:r w:rsidR="00CB5F4B">
        <w:rPr>
          <w:rFonts w:ascii="Times New Roman" w:hAnsi="Times New Roman" w:cs="Times New Roman"/>
          <w:szCs w:val="24"/>
        </w:rPr>
        <w:t>50</w:t>
      </w:r>
      <w:r w:rsidR="00312847" w:rsidRPr="008A5737">
        <w:rPr>
          <w:rFonts w:ascii="Times New Roman" w:hAnsi="Times New Roman" w:cs="Times New Roman"/>
          <w:szCs w:val="24"/>
        </w:rPr>
        <w:t>)</w:t>
      </w:r>
      <w:r w:rsidR="00183709" w:rsidRPr="008A5737">
        <w:rPr>
          <w:rFonts w:ascii="Times New Roman" w:hAnsi="Times New Roman" w:cs="Times New Roman"/>
          <w:szCs w:val="24"/>
        </w:rPr>
        <w:t xml:space="preserve">. </w:t>
      </w:r>
      <w:r w:rsidR="008A5737">
        <w:rPr>
          <w:rFonts w:ascii="Times New Roman" w:hAnsi="Times New Roman" w:cs="Times New Roman"/>
          <w:szCs w:val="24"/>
        </w:rPr>
        <w:t>The distribution of i</w:t>
      </w:r>
      <w:r w:rsidRPr="008A5737">
        <w:rPr>
          <w:rFonts w:ascii="Times New Roman" w:hAnsi="Times New Roman" w:cs="Times New Roman"/>
          <w:szCs w:val="24"/>
        </w:rPr>
        <w:t xml:space="preserve">njury locations </w:t>
      </w:r>
      <w:r w:rsidR="00312847" w:rsidRPr="008A5737">
        <w:rPr>
          <w:rFonts w:ascii="Times New Roman" w:hAnsi="Times New Roman" w:cs="Times New Roman"/>
          <w:szCs w:val="24"/>
        </w:rPr>
        <w:t>and injury</w:t>
      </w:r>
      <w:r w:rsidR="00175450" w:rsidRPr="008A5737">
        <w:rPr>
          <w:rFonts w:ascii="Times New Roman" w:hAnsi="Times New Roman" w:cs="Times New Roman"/>
          <w:szCs w:val="24"/>
        </w:rPr>
        <w:t xml:space="preserve"> types</w:t>
      </w:r>
      <w:r w:rsidR="00312847" w:rsidRPr="008A5737">
        <w:rPr>
          <w:rFonts w:ascii="Times New Roman" w:hAnsi="Times New Roman" w:cs="Times New Roman"/>
          <w:szCs w:val="24"/>
        </w:rPr>
        <w:t xml:space="preserve"> </w:t>
      </w:r>
      <w:r w:rsidRPr="008A5737">
        <w:rPr>
          <w:rFonts w:ascii="Times New Roman" w:hAnsi="Times New Roman" w:cs="Times New Roman"/>
          <w:szCs w:val="24"/>
        </w:rPr>
        <w:t>per sport are p</w:t>
      </w:r>
      <w:r w:rsidR="008A5737">
        <w:rPr>
          <w:rFonts w:ascii="Times New Roman" w:hAnsi="Times New Roman" w:cs="Times New Roman"/>
          <w:szCs w:val="24"/>
        </w:rPr>
        <w:t xml:space="preserve">resented in Online appendix </w:t>
      </w:r>
      <w:r w:rsidR="00CB5F4B">
        <w:rPr>
          <w:rFonts w:ascii="Times New Roman" w:hAnsi="Times New Roman" w:cs="Times New Roman"/>
          <w:szCs w:val="24"/>
        </w:rPr>
        <w:t>3</w:t>
      </w:r>
      <w:r w:rsidR="008A5737">
        <w:rPr>
          <w:rFonts w:ascii="Times New Roman" w:hAnsi="Times New Roman" w:cs="Times New Roman"/>
          <w:szCs w:val="24"/>
        </w:rPr>
        <w:t xml:space="preserve"> and </w:t>
      </w:r>
      <w:r w:rsidR="00CB5F4B">
        <w:rPr>
          <w:rFonts w:ascii="Times New Roman" w:hAnsi="Times New Roman" w:cs="Times New Roman"/>
          <w:szCs w:val="24"/>
        </w:rPr>
        <w:t>4</w:t>
      </w:r>
      <w:r w:rsidR="00312847" w:rsidRPr="008A5737">
        <w:rPr>
          <w:rFonts w:ascii="Times New Roman" w:hAnsi="Times New Roman" w:cs="Times New Roman"/>
          <w:szCs w:val="24"/>
        </w:rPr>
        <w:t>, respectively</w:t>
      </w:r>
      <w:r w:rsidRPr="008A5737">
        <w:rPr>
          <w:rFonts w:ascii="Times New Roman" w:hAnsi="Times New Roman" w:cs="Times New Roman"/>
          <w:szCs w:val="24"/>
        </w:rPr>
        <w:t>.</w:t>
      </w:r>
    </w:p>
    <w:p w14:paraId="5033442A" w14:textId="77777777" w:rsidR="00045C66" w:rsidRPr="00023761" w:rsidRDefault="00FE4570" w:rsidP="002365D1">
      <w:pPr>
        <w:pStyle w:val="Heading3"/>
      </w:pPr>
      <w:r w:rsidRPr="00023761">
        <w:t>Causes, m</w:t>
      </w:r>
      <w:r w:rsidR="00045C66" w:rsidRPr="00023761">
        <w:t xml:space="preserve">echanisms and </w:t>
      </w:r>
      <w:r w:rsidR="008C01DA">
        <w:t>onset</w:t>
      </w:r>
      <w:r w:rsidR="008C01DA" w:rsidRPr="00023761">
        <w:t xml:space="preserve"> </w:t>
      </w:r>
      <w:r w:rsidR="00045C66" w:rsidRPr="00023761">
        <w:t>of injury</w:t>
      </w:r>
    </w:p>
    <w:p w14:paraId="59CAD9FF" w14:textId="19711701" w:rsidR="00045C66" w:rsidRPr="00023761" w:rsidRDefault="00385E70"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While</w:t>
      </w:r>
      <w:r w:rsidR="00F423FA" w:rsidRPr="00023761">
        <w:rPr>
          <w:rFonts w:ascii="Times New Roman" w:hAnsi="Times New Roman" w:cs="Times New Roman"/>
          <w:szCs w:val="24"/>
        </w:rPr>
        <w:t xml:space="preserve"> </w:t>
      </w:r>
      <w:r w:rsidR="00E76102">
        <w:rPr>
          <w:rFonts w:ascii="Times New Roman" w:hAnsi="Times New Roman" w:cs="Times New Roman"/>
          <w:szCs w:val="24"/>
        </w:rPr>
        <w:t>89</w:t>
      </w:r>
      <w:r w:rsidR="00F423FA" w:rsidRPr="00023761">
        <w:rPr>
          <w:rFonts w:ascii="Times New Roman" w:hAnsi="Times New Roman" w:cs="Times New Roman"/>
          <w:szCs w:val="24"/>
        </w:rPr>
        <w:t>%</w:t>
      </w:r>
      <w:r w:rsidRPr="00023761">
        <w:rPr>
          <w:rFonts w:ascii="Times New Roman" w:hAnsi="Times New Roman" w:cs="Times New Roman"/>
          <w:szCs w:val="24"/>
        </w:rPr>
        <w:t xml:space="preserve"> </w:t>
      </w:r>
      <w:r w:rsidR="00F423FA" w:rsidRPr="00023761">
        <w:rPr>
          <w:rFonts w:ascii="Times New Roman" w:hAnsi="Times New Roman" w:cs="Times New Roman"/>
          <w:szCs w:val="24"/>
        </w:rPr>
        <w:t>(n=</w:t>
      </w:r>
      <w:r w:rsidR="00E76102">
        <w:rPr>
          <w:rFonts w:ascii="Times New Roman" w:hAnsi="Times New Roman" w:cs="Times New Roman"/>
          <w:szCs w:val="24"/>
        </w:rPr>
        <w:t>333</w:t>
      </w:r>
      <w:r w:rsidR="00F423FA" w:rsidRPr="00023761">
        <w:rPr>
          <w:rFonts w:ascii="Times New Roman" w:hAnsi="Times New Roman" w:cs="Times New Roman"/>
          <w:szCs w:val="24"/>
        </w:rPr>
        <w:t>)</w:t>
      </w:r>
      <w:r w:rsidRPr="00023761">
        <w:rPr>
          <w:rFonts w:ascii="Times New Roman" w:hAnsi="Times New Roman" w:cs="Times New Roman"/>
          <w:szCs w:val="24"/>
        </w:rPr>
        <w:t xml:space="preserve"> of the injuries were reported to </w:t>
      </w:r>
      <w:r w:rsidR="00F423FA" w:rsidRPr="00023761">
        <w:rPr>
          <w:rFonts w:ascii="Times New Roman" w:hAnsi="Times New Roman" w:cs="Times New Roman"/>
          <w:szCs w:val="24"/>
        </w:rPr>
        <w:t>occur</w:t>
      </w:r>
      <w:r w:rsidRPr="00023761">
        <w:rPr>
          <w:rFonts w:ascii="Times New Roman" w:hAnsi="Times New Roman" w:cs="Times New Roman"/>
          <w:szCs w:val="24"/>
        </w:rPr>
        <w:t xml:space="preserve"> acute</w:t>
      </w:r>
      <w:r w:rsidR="00F423FA" w:rsidRPr="00023761">
        <w:rPr>
          <w:rFonts w:ascii="Times New Roman" w:hAnsi="Times New Roman" w:cs="Times New Roman"/>
          <w:szCs w:val="24"/>
        </w:rPr>
        <w:t>ly</w:t>
      </w:r>
      <w:r w:rsidRPr="00023761">
        <w:rPr>
          <w:rFonts w:ascii="Times New Roman" w:hAnsi="Times New Roman" w:cs="Times New Roman"/>
          <w:szCs w:val="24"/>
        </w:rPr>
        <w:t>,</w:t>
      </w:r>
      <w:r w:rsidR="00E76102">
        <w:rPr>
          <w:rFonts w:ascii="Times New Roman" w:hAnsi="Times New Roman" w:cs="Times New Roman"/>
          <w:szCs w:val="24"/>
        </w:rPr>
        <w:t xml:space="preserve"> 10% (n=39) and</w:t>
      </w:r>
      <w:r w:rsidRPr="00023761">
        <w:rPr>
          <w:rFonts w:ascii="Times New Roman" w:hAnsi="Times New Roman" w:cs="Times New Roman"/>
          <w:szCs w:val="24"/>
        </w:rPr>
        <w:t xml:space="preserve"> </w:t>
      </w:r>
      <w:r w:rsidR="00E76102">
        <w:rPr>
          <w:rFonts w:ascii="Times New Roman" w:hAnsi="Times New Roman" w:cs="Times New Roman"/>
          <w:szCs w:val="24"/>
        </w:rPr>
        <w:t>1</w:t>
      </w:r>
      <w:r w:rsidR="00F423FA" w:rsidRPr="00023761">
        <w:rPr>
          <w:rFonts w:ascii="Times New Roman" w:hAnsi="Times New Roman" w:cs="Times New Roman"/>
          <w:szCs w:val="24"/>
        </w:rPr>
        <w:t>% (n=</w:t>
      </w:r>
      <w:r w:rsidR="00E76102">
        <w:rPr>
          <w:rFonts w:ascii="Times New Roman" w:hAnsi="Times New Roman" w:cs="Times New Roman"/>
          <w:szCs w:val="24"/>
        </w:rPr>
        <w:t>2)</w:t>
      </w:r>
      <w:r w:rsidR="00F423FA" w:rsidRPr="00023761">
        <w:rPr>
          <w:rFonts w:ascii="Times New Roman" w:hAnsi="Times New Roman" w:cs="Times New Roman"/>
          <w:szCs w:val="24"/>
        </w:rPr>
        <w:t xml:space="preserve"> </w:t>
      </w:r>
      <w:r w:rsidR="00FE4570" w:rsidRPr="00023761">
        <w:rPr>
          <w:rFonts w:ascii="Times New Roman" w:hAnsi="Times New Roman" w:cs="Times New Roman"/>
          <w:szCs w:val="24"/>
        </w:rPr>
        <w:t>were reported to be</w:t>
      </w:r>
      <w:r w:rsidR="00E76102">
        <w:rPr>
          <w:rFonts w:ascii="Times New Roman" w:hAnsi="Times New Roman" w:cs="Times New Roman"/>
          <w:szCs w:val="24"/>
        </w:rPr>
        <w:t xml:space="preserve"> recurrent or</w:t>
      </w:r>
      <w:r w:rsidR="00FE4570" w:rsidRPr="00023761">
        <w:rPr>
          <w:rFonts w:ascii="Times New Roman" w:hAnsi="Times New Roman" w:cs="Times New Roman"/>
          <w:szCs w:val="24"/>
        </w:rPr>
        <w:t xml:space="preserve"> </w:t>
      </w:r>
      <w:r w:rsidR="00E702B8">
        <w:rPr>
          <w:rFonts w:ascii="Times New Roman" w:hAnsi="Times New Roman" w:cs="Times New Roman"/>
          <w:szCs w:val="24"/>
        </w:rPr>
        <w:t>chronic</w:t>
      </w:r>
      <w:r w:rsidR="00E76102">
        <w:rPr>
          <w:rFonts w:ascii="Times New Roman" w:hAnsi="Times New Roman" w:cs="Times New Roman"/>
          <w:szCs w:val="24"/>
        </w:rPr>
        <w:t>, respectively</w:t>
      </w:r>
      <w:r w:rsidR="002C3FA9" w:rsidRPr="00023761">
        <w:rPr>
          <w:rFonts w:ascii="Times New Roman" w:hAnsi="Times New Roman" w:cs="Times New Roman"/>
          <w:szCs w:val="24"/>
        </w:rPr>
        <w:t xml:space="preserve"> (information missing for </w:t>
      </w:r>
      <w:r w:rsidR="00094F4E">
        <w:rPr>
          <w:rFonts w:ascii="Times New Roman" w:hAnsi="Times New Roman" w:cs="Times New Roman"/>
          <w:szCs w:val="24"/>
        </w:rPr>
        <w:t>two</w:t>
      </w:r>
      <w:r w:rsidR="00094F4E" w:rsidRPr="00023761">
        <w:rPr>
          <w:rFonts w:ascii="Times New Roman" w:hAnsi="Times New Roman" w:cs="Times New Roman"/>
          <w:szCs w:val="24"/>
        </w:rPr>
        <w:t xml:space="preserve"> </w:t>
      </w:r>
      <w:r w:rsidR="002C3FA9" w:rsidRPr="00023761">
        <w:rPr>
          <w:rFonts w:ascii="Times New Roman" w:hAnsi="Times New Roman" w:cs="Times New Roman"/>
          <w:szCs w:val="24"/>
        </w:rPr>
        <w:t>injuries)</w:t>
      </w:r>
      <w:r w:rsidR="00F423FA" w:rsidRPr="00023761">
        <w:rPr>
          <w:rFonts w:ascii="Times New Roman" w:hAnsi="Times New Roman" w:cs="Times New Roman"/>
          <w:szCs w:val="24"/>
        </w:rPr>
        <w:t>.</w:t>
      </w:r>
      <w:r w:rsidRPr="00023761">
        <w:rPr>
          <w:rFonts w:ascii="Times New Roman" w:hAnsi="Times New Roman" w:cs="Times New Roman"/>
          <w:szCs w:val="24"/>
        </w:rPr>
        <w:t xml:space="preserve"> </w:t>
      </w:r>
      <w:r w:rsidR="00937DAA">
        <w:rPr>
          <w:rFonts w:ascii="Times New Roman" w:hAnsi="Times New Roman" w:cs="Times New Roman"/>
          <w:szCs w:val="24"/>
        </w:rPr>
        <w:t xml:space="preserve">However, overuse was reported as the </w:t>
      </w:r>
      <w:r w:rsidR="00D9144B">
        <w:rPr>
          <w:rFonts w:ascii="Times New Roman" w:hAnsi="Times New Roman" w:cs="Times New Roman"/>
          <w:szCs w:val="24"/>
        </w:rPr>
        <w:t>cause of 16% of the injuries. T</w:t>
      </w:r>
      <w:r w:rsidR="00045C66" w:rsidRPr="00023761">
        <w:rPr>
          <w:rFonts w:ascii="Times New Roman" w:hAnsi="Times New Roman" w:cs="Times New Roman"/>
          <w:szCs w:val="24"/>
        </w:rPr>
        <w:t xml:space="preserve">he most commonly reported injury mechanisms were </w:t>
      </w:r>
      <w:r w:rsidR="002C3FA9" w:rsidRPr="00023761">
        <w:rPr>
          <w:rFonts w:ascii="Times New Roman" w:hAnsi="Times New Roman" w:cs="Times New Roman"/>
          <w:szCs w:val="24"/>
        </w:rPr>
        <w:t xml:space="preserve">contact with </w:t>
      </w:r>
      <w:r w:rsidR="00E76102">
        <w:rPr>
          <w:rFonts w:ascii="Times New Roman" w:hAnsi="Times New Roman" w:cs="Times New Roman"/>
          <w:szCs w:val="24"/>
        </w:rPr>
        <w:t>a stagnant object</w:t>
      </w:r>
      <w:r w:rsidR="00105193" w:rsidRPr="00023761">
        <w:rPr>
          <w:rFonts w:ascii="Times New Roman" w:hAnsi="Times New Roman" w:cs="Times New Roman"/>
          <w:szCs w:val="24"/>
        </w:rPr>
        <w:t xml:space="preserve"> (</w:t>
      </w:r>
      <w:r w:rsidR="00E76102">
        <w:rPr>
          <w:rFonts w:ascii="Times New Roman" w:hAnsi="Times New Roman" w:cs="Times New Roman"/>
          <w:szCs w:val="24"/>
        </w:rPr>
        <w:t>31</w:t>
      </w:r>
      <w:r w:rsidR="00105193" w:rsidRPr="00023761">
        <w:rPr>
          <w:rFonts w:ascii="Times New Roman" w:hAnsi="Times New Roman" w:cs="Times New Roman"/>
          <w:szCs w:val="24"/>
        </w:rPr>
        <w:t>%)</w:t>
      </w:r>
      <w:r w:rsidR="00A22C4F">
        <w:rPr>
          <w:rFonts w:ascii="Times New Roman" w:hAnsi="Times New Roman" w:cs="Times New Roman"/>
          <w:szCs w:val="24"/>
        </w:rPr>
        <w:t xml:space="preserve"> and </w:t>
      </w:r>
      <w:r w:rsidR="00045C66" w:rsidRPr="00023761">
        <w:rPr>
          <w:rFonts w:ascii="Times New Roman" w:hAnsi="Times New Roman" w:cs="Times New Roman"/>
          <w:szCs w:val="24"/>
        </w:rPr>
        <w:t xml:space="preserve">non-contact </w:t>
      </w:r>
      <w:r w:rsidR="00FD1D73">
        <w:rPr>
          <w:rFonts w:ascii="Times New Roman" w:hAnsi="Times New Roman" w:cs="Times New Roman"/>
          <w:szCs w:val="24"/>
        </w:rPr>
        <w:t>acute injury</w:t>
      </w:r>
      <w:r w:rsidR="005D0008">
        <w:rPr>
          <w:rFonts w:ascii="Times New Roman" w:hAnsi="Times New Roman" w:cs="Times New Roman"/>
          <w:szCs w:val="24"/>
        </w:rPr>
        <w:t>. Th</w:t>
      </w:r>
      <w:r w:rsidR="008715F4">
        <w:rPr>
          <w:rFonts w:ascii="Times New Roman" w:hAnsi="Times New Roman" w:cs="Times New Roman"/>
          <w:szCs w:val="24"/>
        </w:rPr>
        <w:t xml:space="preserve">ese mechanisms were particularly common in the </w:t>
      </w:r>
      <w:r w:rsidR="008D4084">
        <w:rPr>
          <w:rFonts w:ascii="Times New Roman" w:hAnsi="Times New Roman" w:cs="Times New Roman"/>
          <w:szCs w:val="24"/>
        </w:rPr>
        <w:t xml:space="preserve">sports presenting with the highest injury </w:t>
      </w:r>
      <w:r w:rsidR="00A71F0B">
        <w:rPr>
          <w:rFonts w:ascii="Times New Roman" w:hAnsi="Times New Roman" w:cs="Times New Roman"/>
          <w:szCs w:val="24"/>
        </w:rPr>
        <w:t xml:space="preserve">rates, such as </w:t>
      </w:r>
      <w:r w:rsidR="00CA75C6">
        <w:rPr>
          <w:rFonts w:ascii="Times New Roman" w:hAnsi="Times New Roman" w:cs="Times New Roman"/>
          <w:szCs w:val="24"/>
        </w:rPr>
        <w:t>ski halfpipe,</w:t>
      </w:r>
      <w:r w:rsidR="006935A9">
        <w:rPr>
          <w:rFonts w:ascii="Times New Roman" w:hAnsi="Times New Roman" w:cs="Times New Roman"/>
          <w:szCs w:val="24"/>
        </w:rPr>
        <w:t xml:space="preserve"> </w:t>
      </w:r>
      <w:r w:rsidR="00B054CE">
        <w:rPr>
          <w:rFonts w:ascii="Times New Roman" w:hAnsi="Times New Roman" w:cs="Times New Roman"/>
          <w:szCs w:val="24"/>
        </w:rPr>
        <w:t>snowboard slopestyle, and ski and snowboard cross</w:t>
      </w:r>
      <w:r w:rsidR="002C3FA9" w:rsidRPr="00023761">
        <w:rPr>
          <w:rFonts w:ascii="Times New Roman" w:hAnsi="Times New Roman" w:cs="Times New Roman"/>
          <w:szCs w:val="24"/>
        </w:rPr>
        <w:t xml:space="preserve"> (</w:t>
      </w:r>
      <w:r w:rsidR="00CF22BA">
        <w:rPr>
          <w:rFonts w:ascii="Times New Roman" w:hAnsi="Times New Roman" w:cs="Times New Roman"/>
          <w:szCs w:val="24"/>
        </w:rPr>
        <w:t xml:space="preserve">Online appendix </w:t>
      </w:r>
      <w:r w:rsidR="00E76102">
        <w:rPr>
          <w:rFonts w:ascii="Times New Roman" w:hAnsi="Times New Roman" w:cs="Times New Roman"/>
          <w:szCs w:val="24"/>
        </w:rPr>
        <w:t>5</w:t>
      </w:r>
      <w:r w:rsidR="00DD394A">
        <w:rPr>
          <w:rFonts w:ascii="Times New Roman" w:hAnsi="Times New Roman" w:cs="Times New Roman"/>
          <w:szCs w:val="24"/>
        </w:rPr>
        <w:t>)</w:t>
      </w:r>
      <w:r w:rsidR="00CF22BA">
        <w:rPr>
          <w:rFonts w:ascii="Times New Roman" w:hAnsi="Times New Roman" w:cs="Times New Roman"/>
          <w:szCs w:val="24"/>
        </w:rPr>
        <w:t>.</w:t>
      </w:r>
    </w:p>
    <w:p w14:paraId="5619FB34" w14:textId="4960EB1A" w:rsidR="00DD0CC2" w:rsidRPr="00023761" w:rsidRDefault="00580F25" w:rsidP="002365D1">
      <w:pPr>
        <w:spacing w:before="120" w:after="160" w:line="360" w:lineRule="auto"/>
        <w:rPr>
          <w:rFonts w:ascii="Times New Roman" w:hAnsi="Times New Roman" w:cs="Times New Roman"/>
          <w:szCs w:val="24"/>
        </w:rPr>
      </w:pPr>
      <w:r>
        <w:rPr>
          <w:rFonts w:ascii="Times New Roman" w:hAnsi="Times New Roman" w:cs="Times New Roman"/>
          <w:szCs w:val="24"/>
        </w:rPr>
        <w:t>The time of</w:t>
      </w:r>
      <w:r w:rsidR="0075146D">
        <w:rPr>
          <w:rFonts w:ascii="Times New Roman" w:hAnsi="Times New Roman" w:cs="Times New Roman"/>
          <w:szCs w:val="24"/>
        </w:rPr>
        <w:t xml:space="preserve"> injury</w:t>
      </w:r>
      <w:r w:rsidR="00CF22BA">
        <w:rPr>
          <w:rFonts w:ascii="Times New Roman" w:hAnsi="Times New Roman" w:cs="Times New Roman"/>
          <w:szCs w:val="24"/>
        </w:rPr>
        <w:t xml:space="preserve"> onset</w:t>
      </w:r>
      <w:r w:rsidR="0075146D">
        <w:rPr>
          <w:rFonts w:ascii="Times New Roman" w:hAnsi="Times New Roman" w:cs="Times New Roman"/>
          <w:szCs w:val="24"/>
        </w:rPr>
        <w:t xml:space="preserve"> showed that </w:t>
      </w:r>
      <w:r w:rsidR="00DD394A">
        <w:rPr>
          <w:rFonts w:ascii="Times New Roman" w:hAnsi="Times New Roman" w:cs="Times New Roman"/>
          <w:szCs w:val="24"/>
        </w:rPr>
        <w:t>46</w:t>
      </w:r>
      <w:r w:rsidR="008E3A81" w:rsidRPr="00023761">
        <w:rPr>
          <w:rFonts w:ascii="Times New Roman" w:hAnsi="Times New Roman" w:cs="Times New Roman"/>
          <w:szCs w:val="24"/>
        </w:rPr>
        <w:t xml:space="preserve">% </w:t>
      </w:r>
      <w:r w:rsidR="00CF22BA">
        <w:rPr>
          <w:rFonts w:ascii="Times New Roman" w:hAnsi="Times New Roman" w:cs="Times New Roman"/>
          <w:szCs w:val="24"/>
        </w:rPr>
        <w:t xml:space="preserve">of the injuries </w:t>
      </w:r>
      <w:r w:rsidR="00B3512B" w:rsidRPr="00023761">
        <w:rPr>
          <w:rFonts w:ascii="Times New Roman" w:hAnsi="Times New Roman" w:cs="Times New Roman"/>
          <w:szCs w:val="24"/>
        </w:rPr>
        <w:t xml:space="preserve">were sustained </w:t>
      </w:r>
      <w:r w:rsidR="008E3A81" w:rsidRPr="00023761">
        <w:rPr>
          <w:rFonts w:ascii="Times New Roman" w:hAnsi="Times New Roman" w:cs="Times New Roman"/>
          <w:szCs w:val="24"/>
        </w:rPr>
        <w:t>in</w:t>
      </w:r>
      <w:r w:rsidR="00B3512B" w:rsidRPr="00023761">
        <w:rPr>
          <w:rFonts w:ascii="Times New Roman" w:hAnsi="Times New Roman" w:cs="Times New Roman"/>
          <w:szCs w:val="24"/>
        </w:rPr>
        <w:t xml:space="preserve"> </w:t>
      </w:r>
      <w:r w:rsidR="008E3A81" w:rsidRPr="00023761">
        <w:rPr>
          <w:rFonts w:ascii="Times New Roman" w:hAnsi="Times New Roman" w:cs="Times New Roman"/>
          <w:szCs w:val="24"/>
        </w:rPr>
        <w:t xml:space="preserve">competition </w:t>
      </w:r>
      <w:r w:rsidR="00B80814" w:rsidRPr="00023761">
        <w:rPr>
          <w:rFonts w:ascii="Times New Roman" w:hAnsi="Times New Roman" w:cs="Times New Roman"/>
          <w:szCs w:val="24"/>
        </w:rPr>
        <w:t xml:space="preserve">and </w:t>
      </w:r>
      <w:r w:rsidR="00DD394A">
        <w:rPr>
          <w:rFonts w:ascii="Times New Roman" w:hAnsi="Times New Roman" w:cs="Times New Roman"/>
          <w:szCs w:val="24"/>
        </w:rPr>
        <w:t>48</w:t>
      </w:r>
      <w:r w:rsidR="008E3A81" w:rsidRPr="00023761">
        <w:rPr>
          <w:rFonts w:ascii="Times New Roman" w:hAnsi="Times New Roman" w:cs="Times New Roman"/>
          <w:szCs w:val="24"/>
        </w:rPr>
        <w:t>% during training</w:t>
      </w:r>
      <w:r w:rsidR="00DD394A">
        <w:rPr>
          <w:rFonts w:ascii="Times New Roman" w:hAnsi="Times New Roman" w:cs="Times New Roman"/>
          <w:szCs w:val="24"/>
        </w:rPr>
        <w:t xml:space="preserve"> (i</w:t>
      </w:r>
      <w:r w:rsidR="008A5737" w:rsidRPr="00023761">
        <w:rPr>
          <w:rFonts w:ascii="Times New Roman" w:hAnsi="Times New Roman" w:cs="Times New Roman"/>
          <w:szCs w:val="24"/>
        </w:rPr>
        <w:t xml:space="preserve">nformation missing for </w:t>
      </w:r>
      <w:r w:rsidR="00DD394A">
        <w:rPr>
          <w:rFonts w:ascii="Times New Roman" w:hAnsi="Times New Roman" w:cs="Times New Roman"/>
          <w:szCs w:val="24"/>
        </w:rPr>
        <w:t>22</w:t>
      </w:r>
      <w:r w:rsidR="008A5737" w:rsidRPr="00023761">
        <w:rPr>
          <w:rFonts w:ascii="Times New Roman" w:hAnsi="Times New Roman" w:cs="Times New Roman"/>
          <w:szCs w:val="24"/>
        </w:rPr>
        <w:t xml:space="preserve"> injuries</w:t>
      </w:r>
      <w:r w:rsidR="00DD394A">
        <w:rPr>
          <w:rFonts w:ascii="Times New Roman" w:hAnsi="Times New Roman" w:cs="Times New Roman"/>
          <w:szCs w:val="24"/>
        </w:rPr>
        <w:t xml:space="preserve">; </w:t>
      </w:r>
      <w:r w:rsidR="00490034">
        <w:rPr>
          <w:rFonts w:ascii="Times New Roman" w:hAnsi="Times New Roman" w:cs="Times New Roman"/>
          <w:szCs w:val="24"/>
        </w:rPr>
        <w:t>Online appendix 1</w:t>
      </w:r>
      <w:r w:rsidR="00F0378D" w:rsidRPr="00023761">
        <w:rPr>
          <w:rFonts w:ascii="Times New Roman" w:hAnsi="Times New Roman" w:cs="Times New Roman"/>
          <w:szCs w:val="24"/>
        </w:rPr>
        <w:t>)</w:t>
      </w:r>
      <w:r w:rsidR="00B3512B" w:rsidRPr="00023761">
        <w:rPr>
          <w:rFonts w:ascii="Times New Roman" w:hAnsi="Times New Roman" w:cs="Times New Roman"/>
          <w:szCs w:val="24"/>
        </w:rPr>
        <w:t>.</w:t>
      </w:r>
      <w:r w:rsidR="00DD0CC2" w:rsidRPr="00023761">
        <w:rPr>
          <w:rFonts w:ascii="Times New Roman" w:hAnsi="Times New Roman" w:cs="Times New Roman"/>
          <w:szCs w:val="24"/>
        </w:rPr>
        <w:t xml:space="preserve"> </w:t>
      </w:r>
      <w:r w:rsidR="00DD394A">
        <w:rPr>
          <w:rFonts w:ascii="Times New Roman" w:hAnsi="Times New Roman" w:cs="Times New Roman"/>
          <w:szCs w:val="24"/>
        </w:rPr>
        <w:t xml:space="preserve">The </w:t>
      </w:r>
      <w:r w:rsidR="008A73A1">
        <w:rPr>
          <w:rFonts w:ascii="Times New Roman" w:hAnsi="Times New Roman" w:cs="Times New Roman"/>
          <w:szCs w:val="24"/>
        </w:rPr>
        <w:t xml:space="preserve">frequency </w:t>
      </w:r>
      <w:r w:rsidR="00DD394A">
        <w:rPr>
          <w:rFonts w:ascii="Times New Roman" w:hAnsi="Times New Roman" w:cs="Times New Roman"/>
          <w:szCs w:val="24"/>
        </w:rPr>
        <w:t xml:space="preserve">of </w:t>
      </w:r>
      <w:r w:rsidR="00E7192A" w:rsidRPr="00023761">
        <w:rPr>
          <w:rFonts w:ascii="Times New Roman" w:hAnsi="Times New Roman" w:cs="Times New Roman"/>
          <w:szCs w:val="24"/>
        </w:rPr>
        <w:t>severe</w:t>
      </w:r>
      <w:r w:rsidR="00DD0CC2" w:rsidRPr="00023761">
        <w:rPr>
          <w:rFonts w:ascii="Times New Roman" w:hAnsi="Times New Roman" w:cs="Times New Roman"/>
          <w:szCs w:val="24"/>
        </w:rPr>
        <w:t xml:space="preserve"> injuries</w:t>
      </w:r>
      <w:r w:rsidR="00330268">
        <w:rPr>
          <w:rFonts w:ascii="Times New Roman" w:hAnsi="Times New Roman" w:cs="Times New Roman"/>
          <w:szCs w:val="24"/>
        </w:rPr>
        <w:t xml:space="preserve"> (</w:t>
      </w:r>
      <w:r w:rsidR="00F0378D" w:rsidRPr="00023761">
        <w:rPr>
          <w:rFonts w:ascii="Times New Roman" w:hAnsi="Times New Roman" w:cs="Times New Roman"/>
          <w:szCs w:val="24"/>
        </w:rPr>
        <w:t xml:space="preserve">those </w:t>
      </w:r>
      <w:r w:rsidR="000539FE" w:rsidRPr="00023761">
        <w:rPr>
          <w:rFonts w:ascii="Times New Roman" w:hAnsi="Times New Roman" w:cs="Times New Roman"/>
          <w:szCs w:val="24"/>
        </w:rPr>
        <w:t xml:space="preserve">estimated to </w:t>
      </w:r>
      <w:r w:rsidR="00A65967" w:rsidRPr="00023761">
        <w:rPr>
          <w:rFonts w:ascii="Times New Roman" w:hAnsi="Times New Roman" w:cs="Times New Roman"/>
          <w:szCs w:val="24"/>
        </w:rPr>
        <w:t xml:space="preserve">result in </w:t>
      </w:r>
      <w:r w:rsidR="00620DB3">
        <w:rPr>
          <w:rFonts w:ascii="Times New Roman" w:hAnsi="Times New Roman" w:cs="Times New Roman"/>
          <w:szCs w:val="24"/>
        </w:rPr>
        <w:t>great than</w:t>
      </w:r>
      <w:r w:rsidR="000539FE" w:rsidRPr="00023761">
        <w:rPr>
          <w:rFonts w:ascii="Times New Roman" w:hAnsi="Times New Roman" w:cs="Times New Roman"/>
          <w:szCs w:val="24"/>
        </w:rPr>
        <w:t xml:space="preserve"> seven days </w:t>
      </w:r>
      <w:r w:rsidR="00DD0CC2" w:rsidRPr="00023761">
        <w:rPr>
          <w:rFonts w:ascii="Times New Roman" w:hAnsi="Times New Roman" w:cs="Times New Roman"/>
          <w:szCs w:val="24"/>
        </w:rPr>
        <w:t>of</w:t>
      </w:r>
      <w:r w:rsidR="000539FE" w:rsidRPr="00023761">
        <w:rPr>
          <w:rFonts w:ascii="Times New Roman" w:hAnsi="Times New Roman" w:cs="Times New Roman"/>
          <w:szCs w:val="24"/>
        </w:rPr>
        <w:t xml:space="preserve"> absence</w:t>
      </w:r>
      <w:r w:rsidR="00330268">
        <w:rPr>
          <w:rFonts w:ascii="Times New Roman" w:hAnsi="Times New Roman" w:cs="Times New Roman"/>
          <w:szCs w:val="24"/>
        </w:rPr>
        <w:t>)</w:t>
      </w:r>
      <w:r w:rsidR="000539FE" w:rsidRPr="00023761">
        <w:rPr>
          <w:rFonts w:ascii="Times New Roman" w:hAnsi="Times New Roman" w:cs="Times New Roman"/>
          <w:szCs w:val="24"/>
        </w:rPr>
        <w:t xml:space="preserve"> </w:t>
      </w:r>
      <w:r w:rsidR="00F0378D" w:rsidRPr="00023761">
        <w:rPr>
          <w:rFonts w:ascii="Times New Roman" w:hAnsi="Times New Roman" w:cs="Times New Roman"/>
          <w:szCs w:val="24"/>
        </w:rPr>
        <w:t>was greater</w:t>
      </w:r>
      <w:r w:rsidR="00DD394A">
        <w:rPr>
          <w:rFonts w:ascii="Times New Roman" w:hAnsi="Times New Roman" w:cs="Times New Roman"/>
          <w:szCs w:val="24"/>
        </w:rPr>
        <w:t xml:space="preserve"> in competition than in training </w:t>
      </w:r>
      <w:r w:rsidR="00DD0CC2" w:rsidRPr="00023761">
        <w:rPr>
          <w:rFonts w:ascii="Times New Roman" w:hAnsi="Times New Roman" w:cs="Times New Roman"/>
          <w:szCs w:val="24"/>
        </w:rPr>
        <w:t>(</w:t>
      </w:r>
      <w:r w:rsidR="00081E12" w:rsidRPr="00023761">
        <w:rPr>
          <w:rFonts w:ascii="Times New Roman" w:hAnsi="Times New Roman" w:cs="Times New Roman"/>
          <w:szCs w:val="24"/>
        </w:rPr>
        <w:t>RR=</w:t>
      </w:r>
      <w:r w:rsidR="00F0378D" w:rsidRPr="00023761">
        <w:rPr>
          <w:rFonts w:ascii="Times New Roman" w:hAnsi="Times New Roman" w:cs="Times New Roman"/>
          <w:szCs w:val="24"/>
        </w:rPr>
        <w:t>2</w:t>
      </w:r>
      <w:r w:rsidR="00081E12" w:rsidRPr="00023761">
        <w:rPr>
          <w:rFonts w:ascii="Times New Roman" w:hAnsi="Times New Roman" w:cs="Times New Roman"/>
          <w:szCs w:val="24"/>
        </w:rPr>
        <w:t>.</w:t>
      </w:r>
      <w:r w:rsidR="00DD394A">
        <w:rPr>
          <w:rFonts w:ascii="Times New Roman" w:hAnsi="Times New Roman" w:cs="Times New Roman"/>
          <w:szCs w:val="24"/>
        </w:rPr>
        <w:t>50</w:t>
      </w:r>
      <w:r w:rsidR="00081E12" w:rsidRPr="00023761">
        <w:rPr>
          <w:rFonts w:ascii="Times New Roman" w:hAnsi="Times New Roman" w:cs="Times New Roman"/>
          <w:szCs w:val="24"/>
        </w:rPr>
        <w:t xml:space="preserve"> [</w:t>
      </w:r>
      <w:r w:rsidR="00F0378D" w:rsidRPr="00023761">
        <w:rPr>
          <w:rFonts w:ascii="Times New Roman" w:hAnsi="Times New Roman" w:cs="Times New Roman"/>
          <w:szCs w:val="24"/>
        </w:rPr>
        <w:t>1</w:t>
      </w:r>
      <w:r w:rsidR="00081E12" w:rsidRPr="00023761">
        <w:rPr>
          <w:rFonts w:ascii="Times New Roman" w:hAnsi="Times New Roman" w:cs="Times New Roman"/>
          <w:szCs w:val="24"/>
        </w:rPr>
        <w:t>.</w:t>
      </w:r>
      <w:r w:rsidR="00B65CCB">
        <w:rPr>
          <w:rFonts w:ascii="Times New Roman" w:hAnsi="Times New Roman" w:cs="Times New Roman"/>
          <w:szCs w:val="24"/>
        </w:rPr>
        <w:t>35</w:t>
      </w:r>
      <w:r w:rsidR="00081E12" w:rsidRPr="00023761">
        <w:rPr>
          <w:rFonts w:ascii="Times New Roman" w:hAnsi="Times New Roman" w:cs="Times New Roman"/>
          <w:szCs w:val="24"/>
        </w:rPr>
        <w:t>-</w:t>
      </w:r>
      <w:r w:rsidR="00B65CCB">
        <w:rPr>
          <w:rFonts w:ascii="Times New Roman" w:hAnsi="Times New Roman" w:cs="Times New Roman"/>
          <w:szCs w:val="24"/>
        </w:rPr>
        <w:t>4</w:t>
      </w:r>
      <w:r w:rsidR="00081E12" w:rsidRPr="00023761">
        <w:rPr>
          <w:rFonts w:ascii="Times New Roman" w:hAnsi="Times New Roman" w:cs="Times New Roman"/>
          <w:szCs w:val="24"/>
        </w:rPr>
        <w:t>.</w:t>
      </w:r>
      <w:r w:rsidR="00B65CCB">
        <w:rPr>
          <w:rFonts w:ascii="Times New Roman" w:hAnsi="Times New Roman" w:cs="Times New Roman"/>
          <w:szCs w:val="24"/>
        </w:rPr>
        <w:t>65</w:t>
      </w:r>
      <w:r w:rsidR="00081E12" w:rsidRPr="00023761">
        <w:rPr>
          <w:rFonts w:ascii="Times New Roman" w:hAnsi="Times New Roman" w:cs="Times New Roman"/>
          <w:szCs w:val="24"/>
        </w:rPr>
        <w:t>]</w:t>
      </w:r>
      <w:r w:rsidR="00DD0CC2" w:rsidRPr="00023761">
        <w:rPr>
          <w:rFonts w:ascii="Times New Roman" w:hAnsi="Times New Roman" w:cs="Times New Roman"/>
          <w:szCs w:val="24"/>
        </w:rPr>
        <w:t>)</w:t>
      </w:r>
      <w:r w:rsidR="000539FE" w:rsidRPr="00023761">
        <w:rPr>
          <w:rFonts w:ascii="Times New Roman" w:hAnsi="Times New Roman" w:cs="Times New Roman"/>
          <w:szCs w:val="24"/>
        </w:rPr>
        <w:t>.</w:t>
      </w:r>
    </w:p>
    <w:p w14:paraId="2A9A6742" w14:textId="16962263" w:rsidR="000C0065" w:rsidRDefault="00045C6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Injuries in training and competition differed significantly in characteristics (location, type, mechanism, and subsequent time loss from sport) and in terms of </w:t>
      </w:r>
      <w:r w:rsidR="001310E9">
        <w:rPr>
          <w:rFonts w:ascii="Times New Roman" w:hAnsi="Times New Roman" w:cs="Times New Roman"/>
          <w:szCs w:val="24"/>
        </w:rPr>
        <w:t>incidence</w:t>
      </w:r>
      <w:r w:rsidR="001310E9" w:rsidRPr="00023761">
        <w:rPr>
          <w:rFonts w:ascii="Times New Roman" w:hAnsi="Times New Roman" w:cs="Times New Roman"/>
          <w:szCs w:val="24"/>
        </w:rPr>
        <w:t xml:space="preserve"> </w:t>
      </w:r>
      <w:r w:rsidR="006B2FC7" w:rsidRPr="00023761">
        <w:rPr>
          <w:rFonts w:ascii="Times New Roman" w:hAnsi="Times New Roman" w:cs="Times New Roman"/>
          <w:szCs w:val="24"/>
        </w:rPr>
        <w:t>in</w:t>
      </w:r>
      <w:r w:rsidR="00DD0CC2" w:rsidRPr="00023761">
        <w:rPr>
          <w:rFonts w:ascii="Times New Roman" w:hAnsi="Times New Roman" w:cs="Times New Roman"/>
          <w:szCs w:val="24"/>
        </w:rPr>
        <w:t xml:space="preserve"> different sports.</w:t>
      </w:r>
      <w:r w:rsidR="00E7192A" w:rsidRPr="00023761">
        <w:rPr>
          <w:rFonts w:ascii="Times New Roman" w:hAnsi="Times New Roman" w:cs="Times New Roman"/>
          <w:szCs w:val="24"/>
        </w:rPr>
        <w:t xml:space="preserve"> </w:t>
      </w:r>
      <w:r w:rsidR="003B22AC">
        <w:rPr>
          <w:rFonts w:ascii="Times New Roman" w:hAnsi="Times New Roman" w:cs="Times New Roman"/>
          <w:szCs w:val="24"/>
        </w:rPr>
        <w:t>C</w:t>
      </w:r>
      <w:r w:rsidR="00340560">
        <w:rPr>
          <w:rFonts w:ascii="Times New Roman" w:hAnsi="Times New Roman" w:cs="Times New Roman"/>
          <w:szCs w:val="24"/>
        </w:rPr>
        <w:t>ompetition</w:t>
      </w:r>
      <w:r w:rsidR="00A8754E">
        <w:rPr>
          <w:rFonts w:ascii="Times New Roman" w:hAnsi="Times New Roman" w:cs="Times New Roman"/>
          <w:szCs w:val="24"/>
        </w:rPr>
        <w:t xml:space="preserve"> injuries</w:t>
      </w:r>
      <w:r w:rsidR="004B5A3C">
        <w:rPr>
          <w:rFonts w:ascii="Times New Roman" w:hAnsi="Times New Roman" w:cs="Times New Roman"/>
          <w:szCs w:val="24"/>
        </w:rPr>
        <w:t xml:space="preserve"> </w:t>
      </w:r>
      <w:r w:rsidR="000639AD">
        <w:rPr>
          <w:rFonts w:ascii="Times New Roman" w:hAnsi="Times New Roman" w:cs="Times New Roman"/>
          <w:szCs w:val="24"/>
        </w:rPr>
        <w:t xml:space="preserve">were less common than </w:t>
      </w:r>
      <w:r w:rsidR="004B5A3C">
        <w:rPr>
          <w:rFonts w:ascii="Times New Roman" w:hAnsi="Times New Roman" w:cs="Times New Roman"/>
          <w:szCs w:val="24"/>
        </w:rPr>
        <w:t>training</w:t>
      </w:r>
      <w:r w:rsidR="003B22AC">
        <w:rPr>
          <w:rFonts w:ascii="Times New Roman" w:hAnsi="Times New Roman" w:cs="Times New Roman"/>
          <w:szCs w:val="24"/>
        </w:rPr>
        <w:t xml:space="preserve"> injuries</w:t>
      </w:r>
      <w:r w:rsidR="00A65967" w:rsidRPr="00023761">
        <w:rPr>
          <w:rFonts w:ascii="Times New Roman" w:hAnsi="Times New Roman" w:cs="Times New Roman"/>
          <w:szCs w:val="24"/>
        </w:rPr>
        <w:t xml:space="preserve"> in </w:t>
      </w:r>
      <w:r w:rsidR="00340560">
        <w:rPr>
          <w:rFonts w:ascii="Times New Roman" w:hAnsi="Times New Roman" w:cs="Times New Roman"/>
          <w:szCs w:val="24"/>
        </w:rPr>
        <w:t xml:space="preserve">speed skating </w:t>
      </w:r>
      <w:r w:rsidR="00340560" w:rsidRPr="00023761">
        <w:rPr>
          <w:rFonts w:ascii="Times New Roman" w:hAnsi="Times New Roman" w:cs="Times New Roman"/>
          <w:szCs w:val="24"/>
        </w:rPr>
        <w:t>(RR=</w:t>
      </w:r>
      <w:r w:rsidR="00340560">
        <w:rPr>
          <w:rFonts w:ascii="Times New Roman" w:hAnsi="Times New Roman" w:cs="Times New Roman"/>
          <w:szCs w:val="24"/>
        </w:rPr>
        <w:t>0.20</w:t>
      </w:r>
      <w:r w:rsidR="00340560" w:rsidRPr="00023761">
        <w:rPr>
          <w:rFonts w:ascii="Times New Roman" w:hAnsi="Times New Roman" w:cs="Times New Roman"/>
          <w:szCs w:val="24"/>
        </w:rPr>
        <w:t xml:space="preserve"> [</w:t>
      </w:r>
      <w:r w:rsidR="00340560">
        <w:rPr>
          <w:rFonts w:ascii="Times New Roman" w:hAnsi="Times New Roman" w:cs="Times New Roman"/>
          <w:szCs w:val="24"/>
        </w:rPr>
        <w:t>0.06-0.69</w:t>
      </w:r>
      <w:r w:rsidR="00340560" w:rsidRPr="00023761">
        <w:rPr>
          <w:rFonts w:ascii="Times New Roman" w:hAnsi="Times New Roman" w:cs="Times New Roman"/>
          <w:szCs w:val="24"/>
        </w:rPr>
        <w:t>]</w:t>
      </w:r>
      <w:r w:rsidR="00340560">
        <w:rPr>
          <w:rFonts w:ascii="Times New Roman" w:hAnsi="Times New Roman" w:cs="Times New Roman"/>
          <w:szCs w:val="24"/>
        </w:rPr>
        <w:t xml:space="preserve">), bobsleigh </w:t>
      </w:r>
      <w:r w:rsidR="00340560" w:rsidRPr="00023761">
        <w:rPr>
          <w:rFonts w:ascii="Times New Roman" w:hAnsi="Times New Roman" w:cs="Times New Roman"/>
          <w:szCs w:val="24"/>
        </w:rPr>
        <w:t>(RR=</w:t>
      </w:r>
      <w:r w:rsidR="00340560">
        <w:rPr>
          <w:rFonts w:ascii="Times New Roman" w:hAnsi="Times New Roman" w:cs="Times New Roman"/>
          <w:szCs w:val="24"/>
        </w:rPr>
        <w:t>0.26</w:t>
      </w:r>
      <w:r w:rsidR="00340560" w:rsidRPr="00023761">
        <w:rPr>
          <w:rFonts w:ascii="Times New Roman" w:hAnsi="Times New Roman" w:cs="Times New Roman"/>
          <w:szCs w:val="24"/>
        </w:rPr>
        <w:t xml:space="preserve"> [</w:t>
      </w:r>
      <w:r w:rsidR="00340560">
        <w:rPr>
          <w:rFonts w:ascii="Times New Roman" w:hAnsi="Times New Roman" w:cs="Times New Roman"/>
          <w:szCs w:val="24"/>
        </w:rPr>
        <w:t>0.11-0.64</w:t>
      </w:r>
      <w:r w:rsidR="00340560" w:rsidRPr="00023761">
        <w:rPr>
          <w:rFonts w:ascii="Times New Roman" w:hAnsi="Times New Roman" w:cs="Times New Roman"/>
          <w:szCs w:val="24"/>
        </w:rPr>
        <w:t>]</w:t>
      </w:r>
      <w:r w:rsidR="00340560">
        <w:rPr>
          <w:rFonts w:ascii="Times New Roman" w:hAnsi="Times New Roman" w:cs="Times New Roman"/>
          <w:szCs w:val="24"/>
        </w:rPr>
        <w:t>), snowboard slalom (3 injuries in training vs. 0 in competition), and biathlon (4 vs. 0 injuries). I</w:t>
      </w:r>
      <w:r w:rsidR="000C0065">
        <w:rPr>
          <w:rFonts w:ascii="Times New Roman" w:hAnsi="Times New Roman" w:cs="Times New Roman"/>
          <w:szCs w:val="24"/>
        </w:rPr>
        <w:t>ce hockey</w:t>
      </w:r>
      <w:r w:rsidR="00340560">
        <w:rPr>
          <w:rFonts w:ascii="Times New Roman" w:hAnsi="Times New Roman" w:cs="Times New Roman"/>
          <w:szCs w:val="24"/>
        </w:rPr>
        <w:t xml:space="preserve"> </w:t>
      </w:r>
      <w:r w:rsidR="00340560" w:rsidRPr="00023761">
        <w:rPr>
          <w:rFonts w:ascii="Times New Roman" w:hAnsi="Times New Roman" w:cs="Times New Roman"/>
          <w:szCs w:val="24"/>
        </w:rPr>
        <w:t xml:space="preserve">was the only sport in which </w:t>
      </w:r>
      <w:r w:rsidR="00421CA2">
        <w:rPr>
          <w:rFonts w:ascii="Times New Roman" w:hAnsi="Times New Roman" w:cs="Times New Roman"/>
          <w:szCs w:val="24"/>
        </w:rPr>
        <w:t xml:space="preserve">there were </w:t>
      </w:r>
      <w:r w:rsidR="00340560" w:rsidRPr="00023761">
        <w:rPr>
          <w:rFonts w:ascii="Times New Roman" w:hAnsi="Times New Roman" w:cs="Times New Roman"/>
          <w:szCs w:val="24"/>
        </w:rPr>
        <w:t xml:space="preserve">significantly </w:t>
      </w:r>
      <w:r w:rsidR="00F563F1">
        <w:rPr>
          <w:rFonts w:ascii="Times New Roman" w:hAnsi="Times New Roman" w:cs="Times New Roman"/>
          <w:szCs w:val="24"/>
        </w:rPr>
        <w:t xml:space="preserve">more </w:t>
      </w:r>
      <w:r w:rsidR="00340560">
        <w:rPr>
          <w:rFonts w:ascii="Times New Roman" w:hAnsi="Times New Roman" w:cs="Times New Roman"/>
          <w:szCs w:val="24"/>
        </w:rPr>
        <w:t xml:space="preserve">competition </w:t>
      </w:r>
      <w:r w:rsidR="00F563F1">
        <w:rPr>
          <w:rFonts w:ascii="Times New Roman" w:hAnsi="Times New Roman" w:cs="Times New Roman"/>
          <w:szCs w:val="24"/>
        </w:rPr>
        <w:t xml:space="preserve">injuries </w:t>
      </w:r>
      <w:r w:rsidR="00450A42">
        <w:rPr>
          <w:rFonts w:ascii="Times New Roman" w:hAnsi="Times New Roman" w:cs="Times New Roman"/>
          <w:szCs w:val="24"/>
        </w:rPr>
        <w:t>compared with</w:t>
      </w:r>
      <w:r w:rsidR="00340560" w:rsidRPr="00023761">
        <w:rPr>
          <w:rFonts w:ascii="Times New Roman" w:hAnsi="Times New Roman" w:cs="Times New Roman"/>
          <w:szCs w:val="24"/>
        </w:rPr>
        <w:t xml:space="preserve"> </w:t>
      </w:r>
      <w:r w:rsidR="00340560">
        <w:rPr>
          <w:rFonts w:ascii="Times New Roman" w:hAnsi="Times New Roman" w:cs="Times New Roman"/>
          <w:szCs w:val="24"/>
        </w:rPr>
        <w:t>training</w:t>
      </w:r>
      <w:r w:rsidR="00F563F1">
        <w:rPr>
          <w:rFonts w:ascii="Times New Roman" w:hAnsi="Times New Roman" w:cs="Times New Roman"/>
          <w:szCs w:val="24"/>
        </w:rPr>
        <w:t xml:space="preserve"> injuries</w:t>
      </w:r>
      <w:r w:rsidR="000C0065">
        <w:rPr>
          <w:rFonts w:ascii="Times New Roman" w:hAnsi="Times New Roman" w:cs="Times New Roman"/>
          <w:szCs w:val="24"/>
        </w:rPr>
        <w:t xml:space="preserve"> </w:t>
      </w:r>
      <w:r w:rsidR="000C0065" w:rsidRPr="00023761">
        <w:rPr>
          <w:rFonts w:ascii="Times New Roman" w:hAnsi="Times New Roman" w:cs="Times New Roman"/>
          <w:szCs w:val="24"/>
        </w:rPr>
        <w:t>(RR=</w:t>
      </w:r>
      <w:r w:rsidR="000C0065">
        <w:rPr>
          <w:rFonts w:ascii="Times New Roman" w:hAnsi="Times New Roman" w:cs="Times New Roman"/>
          <w:szCs w:val="24"/>
        </w:rPr>
        <w:t>3.11</w:t>
      </w:r>
      <w:r w:rsidR="000C0065" w:rsidRPr="00023761">
        <w:rPr>
          <w:rFonts w:ascii="Times New Roman" w:hAnsi="Times New Roman" w:cs="Times New Roman"/>
          <w:szCs w:val="24"/>
        </w:rPr>
        <w:t xml:space="preserve"> [</w:t>
      </w:r>
      <w:r w:rsidR="000C0065">
        <w:rPr>
          <w:rFonts w:ascii="Times New Roman" w:hAnsi="Times New Roman" w:cs="Times New Roman"/>
          <w:szCs w:val="24"/>
        </w:rPr>
        <w:t>1.83</w:t>
      </w:r>
      <w:r w:rsidR="000C0065" w:rsidRPr="00023761">
        <w:rPr>
          <w:rFonts w:ascii="Times New Roman" w:hAnsi="Times New Roman" w:cs="Times New Roman"/>
          <w:szCs w:val="24"/>
        </w:rPr>
        <w:t>-</w:t>
      </w:r>
      <w:r w:rsidR="000C0065">
        <w:rPr>
          <w:rFonts w:ascii="Times New Roman" w:hAnsi="Times New Roman" w:cs="Times New Roman"/>
          <w:szCs w:val="24"/>
        </w:rPr>
        <w:t>5.29</w:t>
      </w:r>
      <w:r w:rsidR="000C0065" w:rsidRPr="00023761">
        <w:rPr>
          <w:rFonts w:ascii="Times New Roman" w:hAnsi="Times New Roman" w:cs="Times New Roman"/>
          <w:szCs w:val="24"/>
        </w:rPr>
        <w:t>]</w:t>
      </w:r>
      <w:r w:rsidR="000C0065">
        <w:rPr>
          <w:rFonts w:ascii="Times New Roman" w:hAnsi="Times New Roman" w:cs="Times New Roman"/>
          <w:szCs w:val="24"/>
        </w:rPr>
        <w:t>)</w:t>
      </w:r>
    </w:p>
    <w:p w14:paraId="125EBFF5" w14:textId="18B1FA39" w:rsidR="00045C66" w:rsidRPr="00023761" w:rsidRDefault="008D571C" w:rsidP="002365D1">
      <w:pPr>
        <w:pStyle w:val="Heading3"/>
      </w:pPr>
      <w:r>
        <w:lastRenderedPageBreak/>
        <w:t>I</w:t>
      </w:r>
      <w:r w:rsidR="00045C66" w:rsidRPr="00023761">
        <w:t>llnesses</w:t>
      </w:r>
      <w:r w:rsidR="008A2ADE">
        <w:t xml:space="preserve"> overall, by </w:t>
      </w:r>
      <w:r w:rsidR="00000CB7">
        <w:t>sex</w:t>
      </w:r>
      <w:r>
        <w:t>,</w:t>
      </w:r>
      <w:r w:rsidR="008A2ADE">
        <w:t xml:space="preserve"> sport</w:t>
      </w:r>
      <w:r>
        <w:t xml:space="preserve"> and severity</w:t>
      </w:r>
    </w:p>
    <w:p w14:paraId="57F6E1C9" w14:textId="7FA38D83" w:rsidR="00045C66" w:rsidRPr="00023761" w:rsidRDefault="00045C6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Among the </w:t>
      </w:r>
      <w:r w:rsidR="00130EAF">
        <w:rPr>
          <w:rFonts w:ascii="Times New Roman" w:hAnsi="Times New Roman" w:cs="Times New Roman"/>
          <w:szCs w:val="24"/>
        </w:rPr>
        <w:t>2981</w:t>
      </w:r>
      <w:r w:rsidR="00893BA4" w:rsidRPr="00023761">
        <w:rPr>
          <w:rFonts w:ascii="Times New Roman" w:hAnsi="Times New Roman" w:cs="Times New Roman"/>
          <w:szCs w:val="24"/>
        </w:rPr>
        <w:t xml:space="preserve"> exposed</w:t>
      </w:r>
      <w:r w:rsidRPr="00023761">
        <w:rPr>
          <w:rFonts w:ascii="Times New Roman" w:hAnsi="Times New Roman" w:cs="Times New Roman"/>
          <w:szCs w:val="24"/>
        </w:rPr>
        <w:t xml:space="preserve"> athletes, a total of </w:t>
      </w:r>
      <w:r w:rsidR="00130EAF">
        <w:rPr>
          <w:rFonts w:ascii="Times New Roman" w:hAnsi="Times New Roman" w:cs="Times New Roman"/>
          <w:szCs w:val="24"/>
        </w:rPr>
        <w:t>279</w:t>
      </w:r>
      <w:r w:rsidRPr="00023761">
        <w:rPr>
          <w:rFonts w:ascii="Times New Roman" w:hAnsi="Times New Roman" w:cs="Times New Roman"/>
          <w:szCs w:val="24"/>
        </w:rPr>
        <w:t xml:space="preserve"> illnesses were reported, resulting in </w:t>
      </w:r>
      <w:r w:rsidR="00130EAF">
        <w:rPr>
          <w:rFonts w:ascii="Times New Roman" w:hAnsi="Times New Roman" w:cs="Times New Roman"/>
          <w:szCs w:val="24"/>
        </w:rPr>
        <w:t>9</w:t>
      </w:r>
      <w:r w:rsidRPr="00023761">
        <w:rPr>
          <w:rFonts w:ascii="Times New Roman" w:hAnsi="Times New Roman" w:cs="Times New Roman"/>
          <w:szCs w:val="24"/>
        </w:rPr>
        <w:t>.</w:t>
      </w:r>
      <w:r w:rsidR="00970962" w:rsidRPr="00023761">
        <w:rPr>
          <w:rFonts w:ascii="Times New Roman" w:hAnsi="Times New Roman" w:cs="Times New Roman"/>
          <w:szCs w:val="24"/>
        </w:rPr>
        <w:t>4</w:t>
      </w:r>
      <w:r w:rsidRPr="00023761">
        <w:rPr>
          <w:rFonts w:ascii="Times New Roman" w:hAnsi="Times New Roman" w:cs="Times New Roman"/>
          <w:szCs w:val="24"/>
        </w:rPr>
        <w:t xml:space="preserve"> illnesses</w:t>
      </w:r>
      <w:r w:rsidR="00B01642" w:rsidRPr="00023761">
        <w:rPr>
          <w:rFonts w:ascii="Times New Roman" w:hAnsi="Times New Roman" w:cs="Times New Roman"/>
          <w:szCs w:val="24"/>
        </w:rPr>
        <w:t xml:space="preserve"> [</w:t>
      </w:r>
      <w:r w:rsidR="009C38DB" w:rsidRPr="00023761">
        <w:rPr>
          <w:rFonts w:ascii="Times New Roman" w:hAnsi="Times New Roman" w:cs="Times New Roman"/>
          <w:szCs w:val="24"/>
        </w:rPr>
        <w:t xml:space="preserve">95% CI: </w:t>
      </w:r>
      <w:r w:rsidR="00130EAF">
        <w:rPr>
          <w:rFonts w:ascii="Times New Roman" w:hAnsi="Times New Roman" w:cs="Times New Roman"/>
          <w:szCs w:val="24"/>
        </w:rPr>
        <w:t>8.3-10.5</w:t>
      </w:r>
      <w:r w:rsidR="00B01642" w:rsidRPr="00023761">
        <w:rPr>
          <w:rFonts w:ascii="Times New Roman" w:hAnsi="Times New Roman" w:cs="Times New Roman"/>
          <w:szCs w:val="24"/>
        </w:rPr>
        <w:t xml:space="preserve">] </w:t>
      </w:r>
      <w:r w:rsidRPr="00023761">
        <w:rPr>
          <w:rFonts w:ascii="Times New Roman" w:hAnsi="Times New Roman" w:cs="Times New Roman"/>
          <w:szCs w:val="24"/>
        </w:rPr>
        <w:t xml:space="preserve">per 100 athletes. </w:t>
      </w:r>
      <w:r w:rsidR="001A4EEF">
        <w:rPr>
          <w:rFonts w:ascii="Times New Roman" w:hAnsi="Times New Roman" w:cs="Times New Roman"/>
          <w:szCs w:val="24"/>
        </w:rPr>
        <w:t xml:space="preserve">This corresponds to </w:t>
      </w:r>
      <w:r w:rsidR="00130EAF">
        <w:rPr>
          <w:rFonts w:ascii="Times New Roman" w:hAnsi="Times New Roman" w:cs="Times New Roman"/>
          <w:szCs w:val="24"/>
        </w:rPr>
        <w:t>5.5</w:t>
      </w:r>
      <w:r w:rsidR="001A4EEF" w:rsidRPr="00023761">
        <w:rPr>
          <w:rFonts w:ascii="Times New Roman" w:hAnsi="Times New Roman" w:cs="Times New Roman"/>
          <w:szCs w:val="24"/>
        </w:rPr>
        <w:t xml:space="preserve"> illnesses per 1000 athlete-days. </w:t>
      </w:r>
      <w:r w:rsidRPr="00023761">
        <w:rPr>
          <w:rFonts w:ascii="Times New Roman" w:hAnsi="Times New Roman" w:cs="Times New Roman"/>
          <w:szCs w:val="24"/>
        </w:rPr>
        <w:t xml:space="preserve">On average, </w:t>
      </w:r>
      <w:r w:rsidR="00130EAF">
        <w:rPr>
          <w:rFonts w:ascii="Times New Roman" w:hAnsi="Times New Roman" w:cs="Times New Roman"/>
          <w:szCs w:val="24"/>
        </w:rPr>
        <w:t>9</w:t>
      </w:r>
      <w:r w:rsidRPr="00023761">
        <w:rPr>
          <w:rFonts w:ascii="Times New Roman" w:hAnsi="Times New Roman" w:cs="Times New Roman"/>
          <w:szCs w:val="24"/>
        </w:rPr>
        <w:t>%</w:t>
      </w:r>
      <w:r w:rsidR="00893BA4" w:rsidRPr="00023761">
        <w:rPr>
          <w:rFonts w:ascii="Times New Roman" w:hAnsi="Times New Roman" w:cs="Times New Roman"/>
          <w:szCs w:val="24"/>
        </w:rPr>
        <w:t xml:space="preserve"> (n=</w:t>
      </w:r>
      <w:r w:rsidR="00130EAF">
        <w:rPr>
          <w:rFonts w:ascii="Times New Roman" w:hAnsi="Times New Roman" w:cs="Times New Roman"/>
          <w:szCs w:val="24"/>
        </w:rPr>
        <w:t>259</w:t>
      </w:r>
      <w:r w:rsidR="00893BA4" w:rsidRPr="00023761">
        <w:rPr>
          <w:rFonts w:ascii="Times New Roman" w:hAnsi="Times New Roman" w:cs="Times New Roman"/>
          <w:szCs w:val="24"/>
        </w:rPr>
        <w:t>)</w:t>
      </w:r>
      <w:r w:rsidRPr="00023761">
        <w:rPr>
          <w:rFonts w:ascii="Times New Roman" w:hAnsi="Times New Roman" w:cs="Times New Roman"/>
          <w:szCs w:val="24"/>
        </w:rPr>
        <w:t xml:space="preserve"> of the athletes incurred an illne</w:t>
      </w:r>
      <w:r w:rsidR="00893BA4" w:rsidRPr="00023761">
        <w:rPr>
          <w:rFonts w:ascii="Times New Roman" w:hAnsi="Times New Roman" w:cs="Times New Roman"/>
          <w:szCs w:val="24"/>
        </w:rPr>
        <w:t xml:space="preserve">ss, as there were </w:t>
      </w:r>
      <w:r w:rsidR="00073ECA" w:rsidRPr="00023761">
        <w:rPr>
          <w:rFonts w:ascii="Times New Roman" w:hAnsi="Times New Roman" w:cs="Times New Roman"/>
          <w:szCs w:val="24"/>
        </w:rPr>
        <w:t>2</w:t>
      </w:r>
      <w:r w:rsidR="00130EAF">
        <w:rPr>
          <w:rFonts w:ascii="Times New Roman" w:hAnsi="Times New Roman" w:cs="Times New Roman"/>
          <w:szCs w:val="24"/>
        </w:rPr>
        <w:t>0</w:t>
      </w:r>
      <w:r w:rsidR="00893BA4" w:rsidRPr="00023761">
        <w:rPr>
          <w:rFonts w:ascii="Times New Roman" w:hAnsi="Times New Roman" w:cs="Times New Roman"/>
          <w:szCs w:val="24"/>
        </w:rPr>
        <w:t xml:space="preserve"> athletes with two illnesses each. </w:t>
      </w:r>
      <w:r w:rsidR="00211ECB">
        <w:rPr>
          <w:rFonts w:ascii="Times New Roman" w:hAnsi="Times New Roman" w:cs="Times New Roman"/>
          <w:szCs w:val="24"/>
        </w:rPr>
        <w:t>When controlling for sport, w</w:t>
      </w:r>
      <w:r w:rsidR="00CC28CC">
        <w:rPr>
          <w:rFonts w:ascii="Times New Roman" w:hAnsi="Times New Roman" w:cs="Times New Roman"/>
          <w:szCs w:val="24"/>
        </w:rPr>
        <w:t>omen</w:t>
      </w:r>
      <w:r w:rsidR="00CF095F" w:rsidRPr="00023761">
        <w:rPr>
          <w:rFonts w:ascii="Times New Roman" w:hAnsi="Times New Roman" w:cs="Times New Roman"/>
          <w:szCs w:val="24"/>
        </w:rPr>
        <w:t xml:space="preserve"> </w:t>
      </w:r>
      <w:r w:rsidR="00B01642" w:rsidRPr="00023761">
        <w:rPr>
          <w:rFonts w:ascii="Times New Roman" w:hAnsi="Times New Roman" w:cs="Times New Roman"/>
          <w:szCs w:val="24"/>
        </w:rPr>
        <w:t>(</w:t>
      </w:r>
      <w:r w:rsidR="00CC28CC">
        <w:rPr>
          <w:rFonts w:ascii="Times New Roman" w:hAnsi="Times New Roman" w:cs="Times New Roman"/>
          <w:szCs w:val="24"/>
        </w:rPr>
        <w:t>11.8</w:t>
      </w:r>
      <w:r w:rsidR="00B01642" w:rsidRPr="00023761">
        <w:rPr>
          <w:rFonts w:ascii="Times New Roman" w:hAnsi="Times New Roman" w:cs="Times New Roman"/>
          <w:szCs w:val="24"/>
        </w:rPr>
        <w:t xml:space="preserve"> illnesses [</w:t>
      </w:r>
      <w:r w:rsidR="00CC28CC">
        <w:rPr>
          <w:rFonts w:ascii="Times New Roman" w:hAnsi="Times New Roman" w:cs="Times New Roman"/>
          <w:szCs w:val="24"/>
        </w:rPr>
        <w:t>9.9-13.7</w:t>
      </w:r>
      <w:r w:rsidR="00B01642" w:rsidRPr="00023761">
        <w:rPr>
          <w:rFonts w:ascii="Times New Roman" w:hAnsi="Times New Roman" w:cs="Times New Roman"/>
          <w:szCs w:val="24"/>
        </w:rPr>
        <w:t>] per 100 athletes)</w:t>
      </w:r>
      <w:r w:rsidRPr="00023761">
        <w:rPr>
          <w:rFonts w:ascii="Times New Roman" w:hAnsi="Times New Roman" w:cs="Times New Roman"/>
          <w:szCs w:val="24"/>
        </w:rPr>
        <w:t xml:space="preserve"> </w:t>
      </w:r>
      <w:r w:rsidR="00CF095F" w:rsidRPr="00023761">
        <w:rPr>
          <w:rFonts w:ascii="Times New Roman" w:hAnsi="Times New Roman" w:cs="Times New Roman"/>
          <w:szCs w:val="24"/>
        </w:rPr>
        <w:t xml:space="preserve">were at significantly </w:t>
      </w:r>
      <w:r w:rsidR="00CC28CC">
        <w:rPr>
          <w:rFonts w:ascii="Times New Roman" w:hAnsi="Times New Roman" w:cs="Times New Roman"/>
          <w:szCs w:val="24"/>
        </w:rPr>
        <w:t>greater</w:t>
      </w:r>
      <w:r w:rsidR="00CF095F" w:rsidRPr="00023761">
        <w:rPr>
          <w:rFonts w:ascii="Times New Roman" w:hAnsi="Times New Roman" w:cs="Times New Roman"/>
          <w:szCs w:val="24"/>
        </w:rPr>
        <w:t xml:space="preserve"> risk of </w:t>
      </w:r>
      <w:r w:rsidR="00154272">
        <w:rPr>
          <w:rFonts w:ascii="Times New Roman" w:hAnsi="Times New Roman" w:cs="Times New Roman"/>
          <w:szCs w:val="24"/>
        </w:rPr>
        <w:t>experiencing</w:t>
      </w:r>
      <w:r w:rsidR="00154272" w:rsidRPr="00023761">
        <w:rPr>
          <w:rFonts w:ascii="Times New Roman" w:hAnsi="Times New Roman" w:cs="Times New Roman"/>
          <w:szCs w:val="24"/>
        </w:rPr>
        <w:t xml:space="preserve"> </w:t>
      </w:r>
      <w:r w:rsidR="00CF095F" w:rsidRPr="00023761">
        <w:rPr>
          <w:rFonts w:ascii="Times New Roman" w:hAnsi="Times New Roman" w:cs="Times New Roman"/>
          <w:szCs w:val="24"/>
        </w:rPr>
        <w:t xml:space="preserve">an illness </w:t>
      </w:r>
      <w:r w:rsidR="00DC3453" w:rsidRPr="00023761">
        <w:rPr>
          <w:rFonts w:ascii="Times New Roman" w:hAnsi="Times New Roman" w:cs="Times New Roman"/>
          <w:szCs w:val="24"/>
        </w:rPr>
        <w:t xml:space="preserve">than </w:t>
      </w:r>
      <w:r w:rsidR="00CC28CC">
        <w:rPr>
          <w:rFonts w:ascii="Times New Roman" w:hAnsi="Times New Roman" w:cs="Times New Roman"/>
          <w:szCs w:val="24"/>
        </w:rPr>
        <w:t>men</w:t>
      </w:r>
      <w:r w:rsidRPr="00023761">
        <w:rPr>
          <w:rFonts w:ascii="Times New Roman" w:hAnsi="Times New Roman" w:cs="Times New Roman"/>
          <w:szCs w:val="24"/>
        </w:rPr>
        <w:t xml:space="preserve"> (</w:t>
      </w:r>
      <w:r w:rsidR="00CC28CC">
        <w:rPr>
          <w:rFonts w:ascii="Times New Roman" w:hAnsi="Times New Roman" w:cs="Times New Roman"/>
          <w:szCs w:val="24"/>
        </w:rPr>
        <w:t>7.6</w:t>
      </w:r>
      <w:r w:rsidR="009C38DB" w:rsidRPr="00023761">
        <w:rPr>
          <w:rFonts w:ascii="Times New Roman" w:hAnsi="Times New Roman" w:cs="Times New Roman"/>
          <w:szCs w:val="24"/>
        </w:rPr>
        <w:t xml:space="preserve"> [</w:t>
      </w:r>
      <w:r w:rsidR="00CC28CC">
        <w:rPr>
          <w:rFonts w:ascii="Times New Roman" w:hAnsi="Times New Roman" w:cs="Times New Roman"/>
          <w:szCs w:val="24"/>
        </w:rPr>
        <w:t>6.3-8.9</w:t>
      </w:r>
      <w:r w:rsidR="009C38DB" w:rsidRPr="00023761">
        <w:rPr>
          <w:rFonts w:ascii="Times New Roman" w:hAnsi="Times New Roman" w:cs="Times New Roman"/>
          <w:szCs w:val="24"/>
        </w:rPr>
        <w:t>]</w:t>
      </w:r>
      <w:r w:rsidRPr="00023761">
        <w:rPr>
          <w:rFonts w:ascii="Times New Roman" w:hAnsi="Times New Roman" w:cs="Times New Roman"/>
          <w:szCs w:val="24"/>
        </w:rPr>
        <w:t>, RR=</w:t>
      </w:r>
      <w:r w:rsidR="00107438">
        <w:rPr>
          <w:rFonts w:ascii="Times New Roman" w:hAnsi="Times New Roman" w:cs="Times New Roman"/>
          <w:szCs w:val="24"/>
        </w:rPr>
        <w:t>1.59 [</w:t>
      </w:r>
      <w:r w:rsidR="003B089C">
        <w:rPr>
          <w:rFonts w:ascii="Times New Roman" w:hAnsi="Times New Roman" w:cs="Times New Roman"/>
          <w:szCs w:val="24"/>
        </w:rPr>
        <w:t>1.25</w:t>
      </w:r>
      <w:r w:rsidR="006A3341">
        <w:rPr>
          <w:rFonts w:ascii="Times New Roman" w:hAnsi="Times New Roman" w:cs="Times New Roman"/>
          <w:szCs w:val="24"/>
        </w:rPr>
        <w:t>-2.00</w:t>
      </w:r>
      <w:r w:rsidR="00107438">
        <w:rPr>
          <w:rFonts w:ascii="Times New Roman" w:hAnsi="Times New Roman" w:cs="Times New Roman"/>
          <w:szCs w:val="24"/>
        </w:rPr>
        <w:t>]</w:t>
      </w:r>
      <w:r w:rsidR="0067261E">
        <w:rPr>
          <w:rFonts w:ascii="Times New Roman" w:hAnsi="Times New Roman" w:cs="Times New Roman"/>
          <w:szCs w:val="24"/>
        </w:rPr>
        <w:t xml:space="preserve">, Online appendix </w:t>
      </w:r>
      <w:r w:rsidR="00D8654F">
        <w:rPr>
          <w:rFonts w:ascii="Times New Roman" w:hAnsi="Times New Roman" w:cs="Times New Roman"/>
          <w:szCs w:val="24"/>
        </w:rPr>
        <w:t>6</w:t>
      </w:r>
      <w:r w:rsidRPr="00023761">
        <w:rPr>
          <w:rFonts w:ascii="Times New Roman" w:hAnsi="Times New Roman" w:cs="Times New Roman"/>
          <w:szCs w:val="24"/>
        </w:rPr>
        <w:t>).</w:t>
      </w:r>
    </w:p>
    <w:p w14:paraId="3540B64F" w14:textId="7A53282A" w:rsidR="003129E4" w:rsidRPr="00023761" w:rsidRDefault="003129E4" w:rsidP="002365D1">
      <w:pPr>
        <w:spacing w:before="120" w:after="160" w:line="360" w:lineRule="auto"/>
        <w:rPr>
          <w:rFonts w:ascii="Times New Roman" w:hAnsi="Times New Roman" w:cs="Times New Roman"/>
          <w:szCs w:val="24"/>
        </w:rPr>
      </w:pPr>
      <w:r>
        <w:rPr>
          <w:rFonts w:ascii="Times New Roman" w:hAnsi="Times New Roman" w:cs="Times New Roman"/>
          <w:szCs w:val="24"/>
        </w:rPr>
        <w:t xml:space="preserve">Figure 2 shows the </w:t>
      </w:r>
      <w:r w:rsidR="008A4FD5">
        <w:rPr>
          <w:rFonts w:ascii="Times New Roman" w:hAnsi="Times New Roman" w:cs="Times New Roman"/>
          <w:szCs w:val="24"/>
        </w:rPr>
        <w:t xml:space="preserve">incidence </w:t>
      </w:r>
      <w:r>
        <w:rPr>
          <w:rFonts w:ascii="Times New Roman" w:hAnsi="Times New Roman" w:cs="Times New Roman"/>
          <w:szCs w:val="24"/>
        </w:rPr>
        <w:t>proportion of ill</w:t>
      </w:r>
      <w:r w:rsidR="0043483D">
        <w:rPr>
          <w:rFonts w:ascii="Times New Roman" w:hAnsi="Times New Roman" w:cs="Times New Roman"/>
          <w:szCs w:val="24"/>
        </w:rPr>
        <w:t xml:space="preserve">ness </w:t>
      </w:r>
      <w:r>
        <w:rPr>
          <w:rFonts w:ascii="Times New Roman" w:hAnsi="Times New Roman" w:cs="Times New Roman"/>
          <w:szCs w:val="24"/>
        </w:rPr>
        <w:t>in each sport</w:t>
      </w:r>
      <w:r w:rsidR="008A5737">
        <w:rPr>
          <w:rFonts w:ascii="Times New Roman" w:hAnsi="Times New Roman" w:cs="Times New Roman"/>
          <w:szCs w:val="24"/>
        </w:rPr>
        <w:t xml:space="preserve"> (additional details are available in </w:t>
      </w:r>
      <w:r w:rsidR="00490034">
        <w:rPr>
          <w:rFonts w:ascii="Times New Roman" w:hAnsi="Times New Roman" w:cs="Times New Roman"/>
          <w:szCs w:val="24"/>
        </w:rPr>
        <w:t>Online appendix 1</w:t>
      </w:r>
      <w:r w:rsidR="008A5737">
        <w:rPr>
          <w:rFonts w:ascii="Times New Roman" w:hAnsi="Times New Roman" w:cs="Times New Roman"/>
          <w:szCs w:val="24"/>
        </w:rPr>
        <w:t>)</w:t>
      </w:r>
      <w:r w:rsidR="00045C66" w:rsidRPr="00023761">
        <w:rPr>
          <w:rFonts w:ascii="Times New Roman" w:hAnsi="Times New Roman" w:cs="Times New Roman"/>
          <w:szCs w:val="24"/>
        </w:rPr>
        <w:t>.</w:t>
      </w:r>
      <w:r w:rsidR="00A841A4" w:rsidRPr="00023761">
        <w:rPr>
          <w:rFonts w:ascii="Times New Roman" w:hAnsi="Times New Roman" w:cs="Times New Roman"/>
          <w:szCs w:val="24"/>
        </w:rPr>
        <w:t xml:space="preserve"> </w:t>
      </w:r>
      <w:bookmarkStart w:id="6" w:name="_Hlk524035073"/>
      <w:r w:rsidR="00CC28CC">
        <w:rPr>
          <w:rFonts w:ascii="Times New Roman" w:hAnsi="Times New Roman" w:cs="Times New Roman"/>
          <w:szCs w:val="24"/>
        </w:rPr>
        <w:t>Biathlon</w:t>
      </w:r>
      <w:r w:rsidR="001D3BFD" w:rsidRPr="00023761">
        <w:rPr>
          <w:rFonts w:ascii="Times New Roman" w:hAnsi="Times New Roman" w:cs="Times New Roman"/>
          <w:szCs w:val="24"/>
        </w:rPr>
        <w:t xml:space="preserve"> was the sport with the highest illness </w:t>
      </w:r>
      <w:r w:rsidR="001310E9">
        <w:rPr>
          <w:rFonts w:ascii="Times New Roman" w:hAnsi="Times New Roman" w:cs="Times New Roman"/>
          <w:szCs w:val="24"/>
        </w:rPr>
        <w:t>incidence</w:t>
      </w:r>
      <w:r w:rsidR="00561DB5" w:rsidRPr="00023761">
        <w:rPr>
          <w:rFonts w:ascii="Times New Roman" w:hAnsi="Times New Roman" w:cs="Times New Roman"/>
          <w:szCs w:val="24"/>
        </w:rPr>
        <w:t xml:space="preserve"> </w:t>
      </w:r>
      <w:r w:rsidR="009A4AFA" w:rsidRPr="00023761">
        <w:rPr>
          <w:rFonts w:ascii="Times New Roman" w:hAnsi="Times New Roman" w:cs="Times New Roman"/>
          <w:szCs w:val="24"/>
        </w:rPr>
        <w:t>(</w:t>
      </w:r>
      <w:r w:rsidR="00CC28CC">
        <w:rPr>
          <w:rFonts w:ascii="Times New Roman" w:hAnsi="Times New Roman" w:cs="Times New Roman"/>
          <w:szCs w:val="24"/>
        </w:rPr>
        <w:t>15.1</w:t>
      </w:r>
      <w:r w:rsidR="009A4AFA" w:rsidRPr="00023761">
        <w:rPr>
          <w:rFonts w:ascii="Times New Roman" w:hAnsi="Times New Roman" w:cs="Times New Roman"/>
          <w:szCs w:val="24"/>
        </w:rPr>
        <w:t xml:space="preserve"> illnesses [</w:t>
      </w:r>
      <w:r w:rsidR="00CF095F" w:rsidRPr="00023761">
        <w:rPr>
          <w:rFonts w:ascii="Times New Roman" w:hAnsi="Times New Roman" w:cs="Times New Roman"/>
          <w:szCs w:val="24"/>
        </w:rPr>
        <w:t xml:space="preserve">95% CI </w:t>
      </w:r>
      <w:r w:rsidR="00CC28CC">
        <w:rPr>
          <w:rFonts w:ascii="Times New Roman" w:hAnsi="Times New Roman" w:cs="Times New Roman"/>
          <w:szCs w:val="24"/>
        </w:rPr>
        <w:t>9.9-20.2</w:t>
      </w:r>
      <w:r w:rsidR="009A4AFA" w:rsidRPr="00023761">
        <w:rPr>
          <w:rFonts w:ascii="Times New Roman" w:hAnsi="Times New Roman" w:cs="Times New Roman"/>
          <w:szCs w:val="24"/>
        </w:rPr>
        <w:t>] per 100 athletes)</w:t>
      </w:r>
      <w:r w:rsidR="00FE4570" w:rsidRPr="00023761">
        <w:rPr>
          <w:rFonts w:ascii="Times New Roman" w:hAnsi="Times New Roman" w:cs="Times New Roman"/>
          <w:szCs w:val="24"/>
        </w:rPr>
        <w:t>,</w:t>
      </w:r>
      <w:r w:rsidR="001D3BFD" w:rsidRPr="00023761">
        <w:rPr>
          <w:rFonts w:ascii="Times New Roman" w:hAnsi="Times New Roman" w:cs="Times New Roman"/>
          <w:szCs w:val="24"/>
        </w:rPr>
        <w:t xml:space="preserve"> followed by</w:t>
      </w:r>
      <w:r w:rsidR="00A841A4" w:rsidRPr="00023761">
        <w:rPr>
          <w:rFonts w:ascii="Times New Roman" w:hAnsi="Times New Roman" w:cs="Times New Roman"/>
          <w:szCs w:val="24"/>
        </w:rPr>
        <w:t xml:space="preserve"> </w:t>
      </w:r>
      <w:r w:rsidR="00CC28CC">
        <w:rPr>
          <w:rFonts w:ascii="Times New Roman" w:hAnsi="Times New Roman" w:cs="Times New Roman"/>
          <w:szCs w:val="24"/>
        </w:rPr>
        <w:t>curling</w:t>
      </w:r>
      <w:r w:rsidR="00073ECA" w:rsidRPr="00023761">
        <w:rPr>
          <w:rFonts w:ascii="Times New Roman" w:hAnsi="Times New Roman" w:cs="Times New Roman"/>
          <w:szCs w:val="24"/>
        </w:rPr>
        <w:t xml:space="preserve"> </w:t>
      </w:r>
      <w:r w:rsidR="00CF095F" w:rsidRPr="00023761">
        <w:rPr>
          <w:rFonts w:ascii="Times New Roman" w:hAnsi="Times New Roman" w:cs="Times New Roman"/>
          <w:szCs w:val="24"/>
        </w:rPr>
        <w:t>(</w:t>
      </w:r>
      <w:r w:rsidR="00CC28CC">
        <w:rPr>
          <w:rFonts w:ascii="Times New Roman" w:hAnsi="Times New Roman" w:cs="Times New Roman"/>
          <w:szCs w:val="24"/>
        </w:rPr>
        <w:t>14.3</w:t>
      </w:r>
      <w:r w:rsidR="00CF095F" w:rsidRPr="00023761">
        <w:rPr>
          <w:rFonts w:ascii="Times New Roman" w:hAnsi="Times New Roman" w:cs="Times New Roman"/>
          <w:szCs w:val="24"/>
        </w:rPr>
        <w:t xml:space="preserve"> [</w:t>
      </w:r>
      <w:r w:rsidR="00CC28CC">
        <w:rPr>
          <w:rFonts w:ascii="Times New Roman" w:hAnsi="Times New Roman" w:cs="Times New Roman"/>
          <w:szCs w:val="24"/>
        </w:rPr>
        <w:t>7.3-21.3</w:t>
      </w:r>
      <w:r w:rsidR="00CF095F" w:rsidRPr="00023761">
        <w:rPr>
          <w:rFonts w:ascii="Times New Roman" w:hAnsi="Times New Roman" w:cs="Times New Roman"/>
          <w:szCs w:val="24"/>
        </w:rPr>
        <w:t>])</w:t>
      </w:r>
      <w:r w:rsidR="00A841A4" w:rsidRPr="00023761">
        <w:rPr>
          <w:rFonts w:ascii="Times New Roman" w:hAnsi="Times New Roman" w:cs="Times New Roman"/>
          <w:szCs w:val="24"/>
        </w:rPr>
        <w:t xml:space="preserve">, </w:t>
      </w:r>
      <w:r w:rsidR="00CC28CC">
        <w:rPr>
          <w:rFonts w:ascii="Times New Roman" w:hAnsi="Times New Roman" w:cs="Times New Roman"/>
          <w:szCs w:val="24"/>
        </w:rPr>
        <w:t>bobsleigh (14.1</w:t>
      </w:r>
      <w:r w:rsidR="00CF095F" w:rsidRPr="00023761">
        <w:rPr>
          <w:rFonts w:ascii="Times New Roman" w:hAnsi="Times New Roman" w:cs="Times New Roman"/>
          <w:szCs w:val="24"/>
        </w:rPr>
        <w:t xml:space="preserve"> [</w:t>
      </w:r>
      <w:r w:rsidR="00CC28CC">
        <w:rPr>
          <w:rFonts w:ascii="Times New Roman" w:hAnsi="Times New Roman" w:cs="Times New Roman"/>
          <w:szCs w:val="24"/>
        </w:rPr>
        <w:t>8.3-19.9</w:t>
      </w:r>
      <w:r w:rsidR="00CF095F" w:rsidRPr="00023761">
        <w:rPr>
          <w:rFonts w:ascii="Times New Roman" w:hAnsi="Times New Roman" w:cs="Times New Roman"/>
          <w:szCs w:val="24"/>
        </w:rPr>
        <w:t>])</w:t>
      </w:r>
      <w:r w:rsidR="00A841A4" w:rsidRPr="00023761">
        <w:rPr>
          <w:rFonts w:ascii="Times New Roman" w:hAnsi="Times New Roman" w:cs="Times New Roman"/>
          <w:szCs w:val="24"/>
        </w:rPr>
        <w:t xml:space="preserve">, </w:t>
      </w:r>
      <w:r w:rsidR="00366B5C">
        <w:rPr>
          <w:rFonts w:ascii="Times New Roman" w:hAnsi="Times New Roman" w:cs="Times New Roman"/>
          <w:szCs w:val="24"/>
        </w:rPr>
        <w:t xml:space="preserve">and </w:t>
      </w:r>
      <w:r w:rsidR="004402E6">
        <w:rPr>
          <w:rFonts w:ascii="Times New Roman" w:hAnsi="Times New Roman" w:cs="Times New Roman"/>
          <w:szCs w:val="24"/>
        </w:rPr>
        <w:t>snowboard slalom</w:t>
      </w:r>
      <w:r w:rsidR="00FD3073" w:rsidRPr="00023761">
        <w:rPr>
          <w:rFonts w:ascii="Times New Roman" w:hAnsi="Times New Roman" w:cs="Times New Roman"/>
          <w:szCs w:val="24"/>
        </w:rPr>
        <w:t xml:space="preserve"> </w:t>
      </w:r>
      <w:bookmarkEnd w:id="6"/>
      <w:r w:rsidR="00CF095F" w:rsidRPr="00023761">
        <w:rPr>
          <w:rFonts w:ascii="Times New Roman" w:hAnsi="Times New Roman" w:cs="Times New Roman"/>
          <w:szCs w:val="24"/>
        </w:rPr>
        <w:t>(</w:t>
      </w:r>
      <w:r w:rsidR="00CC28CC">
        <w:rPr>
          <w:rFonts w:ascii="Times New Roman" w:hAnsi="Times New Roman" w:cs="Times New Roman"/>
          <w:szCs w:val="24"/>
        </w:rPr>
        <w:t>12.</w:t>
      </w:r>
      <w:r w:rsidR="00C67ED5">
        <w:rPr>
          <w:rFonts w:ascii="Times New Roman" w:hAnsi="Times New Roman" w:cs="Times New Roman"/>
          <w:szCs w:val="24"/>
        </w:rPr>
        <w:t>9</w:t>
      </w:r>
      <w:r w:rsidR="00C67ED5" w:rsidRPr="00023761">
        <w:rPr>
          <w:rFonts w:ascii="Times New Roman" w:hAnsi="Times New Roman" w:cs="Times New Roman"/>
          <w:szCs w:val="24"/>
        </w:rPr>
        <w:t xml:space="preserve"> </w:t>
      </w:r>
      <w:r w:rsidR="00CF095F" w:rsidRPr="00023761">
        <w:rPr>
          <w:rFonts w:ascii="Times New Roman" w:hAnsi="Times New Roman" w:cs="Times New Roman"/>
          <w:szCs w:val="24"/>
        </w:rPr>
        <w:t>[</w:t>
      </w:r>
      <w:r w:rsidR="003E694F">
        <w:rPr>
          <w:rFonts w:ascii="Times New Roman" w:hAnsi="Times New Roman" w:cs="Times New Roman"/>
          <w:szCs w:val="24"/>
        </w:rPr>
        <w:t>4</w:t>
      </w:r>
      <w:r w:rsidR="00CC28CC">
        <w:rPr>
          <w:rFonts w:ascii="Times New Roman" w:hAnsi="Times New Roman" w:cs="Times New Roman"/>
          <w:szCs w:val="24"/>
        </w:rPr>
        <w:t>.</w:t>
      </w:r>
      <w:r w:rsidR="003E694F">
        <w:rPr>
          <w:rFonts w:ascii="Times New Roman" w:hAnsi="Times New Roman" w:cs="Times New Roman"/>
          <w:szCs w:val="24"/>
        </w:rPr>
        <w:t>0</w:t>
      </w:r>
      <w:r w:rsidR="00CC28CC">
        <w:rPr>
          <w:rFonts w:ascii="Times New Roman" w:hAnsi="Times New Roman" w:cs="Times New Roman"/>
          <w:szCs w:val="24"/>
        </w:rPr>
        <w:t>-</w:t>
      </w:r>
      <w:r w:rsidR="003E694F">
        <w:rPr>
          <w:rFonts w:ascii="Times New Roman" w:hAnsi="Times New Roman" w:cs="Times New Roman"/>
          <w:szCs w:val="24"/>
        </w:rPr>
        <w:t>2</w:t>
      </w:r>
      <w:r w:rsidR="00CC28CC">
        <w:rPr>
          <w:rFonts w:ascii="Times New Roman" w:hAnsi="Times New Roman" w:cs="Times New Roman"/>
          <w:szCs w:val="24"/>
        </w:rPr>
        <w:t>1.</w:t>
      </w:r>
      <w:r w:rsidR="003E694F">
        <w:rPr>
          <w:rFonts w:ascii="Times New Roman" w:hAnsi="Times New Roman" w:cs="Times New Roman"/>
          <w:szCs w:val="24"/>
        </w:rPr>
        <w:t>8</w:t>
      </w:r>
      <w:r w:rsidR="00CF095F" w:rsidRPr="00023761">
        <w:rPr>
          <w:rFonts w:ascii="Times New Roman" w:hAnsi="Times New Roman" w:cs="Times New Roman"/>
          <w:szCs w:val="24"/>
        </w:rPr>
        <w:t>])</w:t>
      </w:r>
      <w:r w:rsidR="006B53EE" w:rsidRPr="00023761">
        <w:rPr>
          <w:rFonts w:ascii="Times New Roman" w:hAnsi="Times New Roman" w:cs="Times New Roman"/>
          <w:szCs w:val="24"/>
        </w:rPr>
        <w:t>.</w:t>
      </w:r>
      <w:r w:rsidR="00E81221" w:rsidRPr="00023761">
        <w:rPr>
          <w:rFonts w:ascii="Times New Roman" w:hAnsi="Times New Roman" w:cs="Times New Roman"/>
          <w:szCs w:val="24"/>
        </w:rPr>
        <w:t xml:space="preserve"> </w:t>
      </w:r>
      <w:r w:rsidR="00366B5C">
        <w:rPr>
          <w:rFonts w:ascii="Times New Roman" w:hAnsi="Times New Roman" w:cs="Times New Roman"/>
          <w:szCs w:val="24"/>
        </w:rPr>
        <w:t>T</w:t>
      </w:r>
      <w:r w:rsidR="006D7A62" w:rsidRPr="00023761">
        <w:rPr>
          <w:rFonts w:ascii="Times New Roman" w:hAnsi="Times New Roman" w:cs="Times New Roman"/>
          <w:szCs w:val="24"/>
        </w:rPr>
        <w:t xml:space="preserve">he </w:t>
      </w:r>
      <w:r w:rsidR="009A4AFA" w:rsidRPr="00023761">
        <w:rPr>
          <w:rFonts w:ascii="Times New Roman" w:hAnsi="Times New Roman" w:cs="Times New Roman"/>
          <w:szCs w:val="24"/>
        </w:rPr>
        <w:t xml:space="preserve">lowest </w:t>
      </w:r>
      <w:r w:rsidR="001310E9">
        <w:rPr>
          <w:rFonts w:ascii="Times New Roman" w:hAnsi="Times New Roman" w:cs="Times New Roman"/>
          <w:szCs w:val="24"/>
        </w:rPr>
        <w:t>incidence</w:t>
      </w:r>
      <w:r w:rsidR="00366B5C">
        <w:rPr>
          <w:rFonts w:ascii="Times New Roman" w:hAnsi="Times New Roman" w:cs="Times New Roman"/>
          <w:szCs w:val="24"/>
        </w:rPr>
        <w:t>s</w:t>
      </w:r>
      <w:r w:rsidR="001310E9" w:rsidRPr="00023761">
        <w:rPr>
          <w:rFonts w:ascii="Times New Roman" w:hAnsi="Times New Roman" w:cs="Times New Roman"/>
          <w:szCs w:val="24"/>
        </w:rPr>
        <w:t xml:space="preserve"> </w:t>
      </w:r>
      <w:r w:rsidR="00366B5C">
        <w:rPr>
          <w:rFonts w:ascii="Times New Roman" w:hAnsi="Times New Roman" w:cs="Times New Roman"/>
          <w:szCs w:val="24"/>
        </w:rPr>
        <w:t xml:space="preserve">of illness were </w:t>
      </w:r>
      <w:r w:rsidR="006D7A62" w:rsidRPr="00023761">
        <w:rPr>
          <w:rFonts w:ascii="Times New Roman" w:hAnsi="Times New Roman" w:cs="Times New Roman"/>
          <w:szCs w:val="24"/>
        </w:rPr>
        <w:t xml:space="preserve">seen </w:t>
      </w:r>
      <w:r w:rsidR="009A4AFA" w:rsidRPr="00023761">
        <w:rPr>
          <w:rFonts w:ascii="Times New Roman" w:hAnsi="Times New Roman" w:cs="Times New Roman"/>
          <w:szCs w:val="24"/>
        </w:rPr>
        <w:t>in</w:t>
      </w:r>
      <w:r w:rsidR="00366B5C">
        <w:rPr>
          <w:rFonts w:ascii="Times New Roman" w:hAnsi="Times New Roman" w:cs="Times New Roman"/>
          <w:szCs w:val="24"/>
        </w:rPr>
        <w:t xml:space="preserve"> ski cross</w:t>
      </w:r>
      <w:r w:rsidR="009118A7">
        <w:rPr>
          <w:rFonts w:ascii="Times New Roman" w:hAnsi="Times New Roman" w:cs="Times New Roman"/>
          <w:szCs w:val="24"/>
        </w:rPr>
        <w:t>,</w:t>
      </w:r>
      <w:r w:rsidR="00366B5C">
        <w:rPr>
          <w:rFonts w:ascii="Times New Roman" w:hAnsi="Times New Roman" w:cs="Times New Roman"/>
          <w:szCs w:val="24"/>
        </w:rPr>
        <w:t xml:space="preserve"> moguls</w:t>
      </w:r>
      <w:r w:rsidR="009118A7">
        <w:rPr>
          <w:rFonts w:ascii="Times New Roman" w:hAnsi="Times New Roman" w:cs="Times New Roman"/>
          <w:szCs w:val="24"/>
        </w:rPr>
        <w:t xml:space="preserve"> and ice hockey</w:t>
      </w:r>
      <w:r w:rsidR="009A4AFA" w:rsidRPr="00023761">
        <w:rPr>
          <w:rFonts w:ascii="Times New Roman" w:hAnsi="Times New Roman" w:cs="Times New Roman"/>
          <w:szCs w:val="24"/>
        </w:rPr>
        <w:t xml:space="preserve"> (ranging from </w:t>
      </w:r>
      <w:r w:rsidR="009C15DE">
        <w:rPr>
          <w:rFonts w:ascii="Times New Roman" w:hAnsi="Times New Roman" w:cs="Times New Roman"/>
          <w:szCs w:val="24"/>
        </w:rPr>
        <w:t>3</w:t>
      </w:r>
      <w:r w:rsidR="009C15DE" w:rsidRPr="00023761">
        <w:rPr>
          <w:rFonts w:ascii="Times New Roman" w:hAnsi="Times New Roman" w:cs="Times New Roman"/>
          <w:szCs w:val="24"/>
        </w:rPr>
        <w:t xml:space="preserve"> </w:t>
      </w:r>
      <w:r w:rsidR="009A4AFA" w:rsidRPr="00023761">
        <w:rPr>
          <w:rFonts w:ascii="Times New Roman" w:hAnsi="Times New Roman" w:cs="Times New Roman"/>
          <w:szCs w:val="24"/>
        </w:rPr>
        <w:t xml:space="preserve">to </w:t>
      </w:r>
      <w:r w:rsidR="00366B5C">
        <w:rPr>
          <w:rFonts w:ascii="Times New Roman" w:hAnsi="Times New Roman" w:cs="Times New Roman"/>
          <w:szCs w:val="24"/>
        </w:rPr>
        <w:t>5</w:t>
      </w:r>
      <w:r w:rsidR="009A4AFA" w:rsidRPr="00023761">
        <w:rPr>
          <w:rFonts w:ascii="Times New Roman" w:hAnsi="Times New Roman" w:cs="Times New Roman"/>
          <w:szCs w:val="24"/>
        </w:rPr>
        <w:t xml:space="preserve"> </w:t>
      </w:r>
      <w:r w:rsidR="00E81221" w:rsidRPr="00023761">
        <w:rPr>
          <w:rFonts w:ascii="Times New Roman" w:hAnsi="Times New Roman" w:cs="Times New Roman"/>
          <w:szCs w:val="24"/>
        </w:rPr>
        <w:t>illnesses</w:t>
      </w:r>
      <w:r w:rsidR="009A4AFA" w:rsidRPr="00023761">
        <w:rPr>
          <w:rFonts w:ascii="Times New Roman" w:hAnsi="Times New Roman" w:cs="Times New Roman"/>
          <w:szCs w:val="24"/>
        </w:rPr>
        <w:t xml:space="preserve"> per 100 athletes).</w:t>
      </w:r>
    </w:p>
    <w:p w14:paraId="0E9EC9D2" w14:textId="00E9BC6A" w:rsidR="008A2ADE" w:rsidRPr="00023761" w:rsidRDefault="008A2ADE"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One in </w:t>
      </w:r>
      <w:r w:rsidR="00366B5C">
        <w:rPr>
          <w:rFonts w:ascii="Times New Roman" w:hAnsi="Times New Roman" w:cs="Times New Roman"/>
          <w:szCs w:val="24"/>
        </w:rPr>
        <w:t>three</w:t>
      </w:r>
      <w:r w:rsidRPr="00023761">
        <w:rPr>
          <w:rFonts w:ascii="Times New Roman" w:hAnsi="Times New Roman" w:cs="Times New Roman"/>
          <w:szCs w:val="24"/>
        </w:rPr>
        <w:t xml:space="preserve"> illnesses (n=</w:t>
      </w:r>
      <w:r w:rsidR="00366B5C">
        <w:rPr>
          <w:rFonts w:ascii="Times New Roman" w:hAnsi="Times New Roman" w:cs="Times New Roman"/>
          <w:szCs w:val="24"/>
        </w:rPr>
        <w:t>83</w:t>
      </w:r>
      <w:r w:rsidRPr="00023761">
        <w:rPr>
          <w:rFonts w:ascii="Times New Roman" w:hAnsi="Times New Roman" w:cs="Times New Roman"/>
          <w:szCs w:val="24"/>
        </w:rPr>
        <w:t xml:space="preserve">, </w:t>
      </w:r>
      <w:r w:rsidR="00366B5C">
        <w:rPr>
          <w:rFonts w:ascii="Times New Roman" w:hAnsi="Times New Roman" w:cs="Times New Roman"/>
          <w:szCs w:val="24"/>
        </w:rPr>
        <w:t>30</w:t>
      </w:r>
      <w:r w:rsidRPr="00023761">
        <w:rPr>
          <w:rFonts w:ascii="Times New Roman" w:hAnsi="Times New Roman" w:cs="Times New Roman"/>
          <w:szCs w:val="24"/>
        </w:rPr>
        <w:t>%) were expected to result in absence from training or competition.</w:t>
      </w:r>
    </w:p>
    <w:p w14:paraId="7CB13DF3" w14:textId="77777777" w:rsidR="00045C66" w:rsidRPr="00023761" w:rsidRDefault="00045C66" w:rsidP="002365D1">
      <w:pPr>
        <w:pStyle w:val="Heading3"/>
      </w:pPr>
      <w:r w:rsidRPr="00023761">
        <w:t>Affected system</w:t>
      </w:r>
      <w:r w:rsidR="007B64D3">
        <w:t>, main symptoms</w:t>
      </w:r>
      <w:r w:rsidR="00C25F03">
        <w:t xml:space="preserve"> and</w:t>
      </w:r>
      <w:r w:rsidRPr="00023761">
        <w:t xml:space="preserve"> causes of illness</w:t>
      </w:r>
    </w:p>
    <w:p w14:paraId="36A28A1D" w14:textId="648130B2" w:rsidR="00244522" w:rsidRPr="00023761" w:rsidRDefault="00045C6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A total of </w:t>
      </w:r>
      <w:r w:rsidR="00366B5C">
        <w:rPr>
          <w:rFonts w:ascii="Times New Roman" w:hAnsi="Times New Roman" w:cs="Times New Roman"/>
          <w:szCs w:val="24"/>
        </w:rPr>
        <w:t>194</w:t>
      </w:r>
      <w:r w:rsidRPr="00023761">
        <w:rPr>
          <w:rFonts w:ascii="Times New Roman" w:hAnsi="Times New Roman" w:cs="Times New Roman"/>
          <w:szCs w:val="24"/>
        </w:rPr>
        <w:t xml:space="preserve"> illnesses (</w:t>
      </w:r>
      <w:r w:rsidR="00366B5C">
        <w:rPr>
          <w:rFonts w:ascii="Times New Roman" w:hAnsi="Times New Roman" w:cs="Times New Roman"/>
          <w:szCs w:val="24"/>
        </w:rPr>
        <w:t>70</w:t>
      </w:r>
      <w:r w:rsidRPr="00023761">
        <w:rPr>
          <w:rFonts w:ascii="Times New Roman" w:hAnsi="Times New Roman" w:cs="Times New Roman"/>
          <w:szCs w:val="24"/>
        </w:rPr>
        <w:t>%) a</w:t>
      </w:r>
      <w:r w:rsidR="00501AD6" w:rsidRPr="00023761">
        <w:rPr>
          <w:rFonts w:ascii="Times New Roman" w:hAnsi="Times New Roman" w:cs="Times New Roman"/>
          <w:szCs w:val="24"/>
        </w:rPr>
        <w:t xml:space="preserve">ffected the respiratory system. </w:t>
      </w:r>
      <w:r w:rsidR="00D17304" w:rsidRPr="00023761">
        <w:rPr>
          <w:rFonts w:ascii="Times New Roman" w:hAnsi="Times New Roman" w:cs="Times New Roman"/>
          <w:szCs w:val="24"/>
        </w:rPr>
        <w:t xml:space="preserve">The second, </w:t>
      </w:r>
      <w:r w:rsidRPr="00023761">
        <w:rPr>
          <w:rFonts w:ascii="Times New Roman" w:hAnsi="Times New Roman" w:cs="Times New Roman"/>
          <w:szCs w:val="24"/>
        </w:rPr>
        <w:t xml:space="preserve">third </w:t>
      </w:r>
      <w:r w:rsidR="00D17304" w:rsidRPr="00023761">
        <w:rPr>
          <w:rFonts w:ascii="Times New Roman" w:hAnsi="Times New Roman" w:cs="Times New Roman"/>
          <w:szCs w:val="24"/>
        </w:rPr>
        <w:t xml:space="preserve">and fourth </w:t>
      </w:r>
      <w:r w:rsidRPr="00023761">
        <w:rPr>
          <w:rFonts w:ascii="Times New Roman" w:hAnsi="Times New Roman" w:cs="Times New Roman"/>
          <w:szCs w:val="24"/>
        </w:rPr>
        <w:t xml:space="preserve">most </w:t>
      </w:r>
      <w:r w:rsidR="00D17304" w:rsidRPr="00023761">
        <w:rPr>
          <w:rFonts w:ascii="Times New Roman" w:hAnsi="Times New Roman" w:cs="Times New Roman"/>
          <w:szCs w:val="24"/>
        </w:rPr>
        <w:t xml:space="preserve">frequently </w:t>
      </w:r>
      <w:r w:rsidRPr="00023761">
        <w:rPr>
          <w:rFonts w:ascii="Times New Roman" w:hAnsi="Times New Roman" w:cs="Times New Roman"/>
          <w:szCs w:val="24"/>
        </w:rPr>
        <w:t xml:space="preserve">affected systems were the </w:t>
      </w:r>
      <w:r w:rsidR="00CE6D9D" w:rsidRPr="00023761">
        <w:rPr>
          <w:rFonts w:ascii="Times New Roman" w:hAnsi="Times New Roman" w:cs="Times New Roman"/>
          <w:szCs w:val="24"/>
        </w:rPr>
        <w:t>digestive system</w:t>
      </w:r>
      <w:r w:rsidRPr="00023761">
        <w:rPr>
          <w:rFonts w:ascii="Times New Roman" w:hAnsi="Times New Roman" w:cs="Times New Roman"/>
          <w:szCs w:val="24"/>
        </w:rPr>
        <w:t xml:space="preserve"> (n=</w:t>
      </w:r>
      <w:r w:rsidR="00366B5C">
        <w:rPr>
          <w:rFonts w:ascii="Times New Roman" w:hAnsi="Times New Roman" w:cs="Times New Roman"/>
          <w:szCs w:val="24"/>
        </w:rPr>
        <w:t>36</w:t>
      </w:r>
      <w:r w:rsidRPr="00023761">
        <w:rPr>
          <w:rFonts w:ascii="Times New Roman" w:hAnsi="Times New Roman" w:cs="Times New Roman"/>
          <w:szCs w:val="24"/>
        </w:rPr>
        <w:t xml:space="preserve">, </w:t>
      </w:r>
      <w:r w:rsidR="00366B5C">
        <w:rPr>
          <w:rFonts w:ascii="Times New Roman" w:hAnsi="Times New Roman" w:cs="Times New Roman"/>
          <w:szCs w:val="24"/>
        </w:rPr>
        <w:t>13</w:t>
      </w:r>
      <w:r w:rsidRPr="00023761">
        <w:rPr>
          <w:rFonts w:ascii="Times New Roman" w:hAnsi="Times New Roman" w:cs="Times New Roman"/>
          <w:szCs w:val="24"/>
        </w:rPr>
        <w:t>%)</w:t>
      </w:r>
      <w:r w:rsidR="00D17304" w:rsidRPr="00023761">
        <w:rPr>
          <w:rFonts w:ascii="Times New Roman" w:hAnsi="Times New Roman" w:cs="Times New Roman"/>
          <w:szCs w:val="24"/>
        </w:rPr>
        <w:t xml:space="preserve">, </w:t>
      </w:r>
      <w:r w:rsidR="00B07782" w:rsidRPr="00023761">
        <w:rPr>
          <w:rFonts w:ascii="Times New Roman" w:hAnsi="Times New Roman" w:cs="Times New Roman"/>
          <w:szCs w:val="24"/>
        </w:rPr>
        <w:t>skin and subcutaneous tissue</w:t>
      </w:r>
      <w:r w:rsidR="00D17304" w:rsidRPr="00023761">
        <w:rPr>
          <w:rFonts w:ascii="Times New Roman" w:hAnsi="Times New Roman" w:cs="Times New Roman"/>
          <w:szCs w:val="24"/>
        </w:rPr>
        <w:t xml:space="preserve"> (n=</w:t>
      </w:r>
      <w:r w:rsidR="00366B5C">
        <w:rPr>
          <w:rFonts w:ascii="Times New Roman" w:hAnsi="Times New Roman" w:cs="Times New Roman"/>
          <w:szCs w:val="24"/>
        </w:rPr>
        <w:t>15</w:t>
      </w:r>
      <w:r w:rsidR="00D17304" w:rsidRPr="00023761">
        <w:rPr>
          <w:rFonts w:ascii="Times New Roman" w:hAnsi="Times New Roman" w:cs="Times New Roman"/>
          <w:szCs w:val="24"/>
        </w:rPr>
        <w:t xml:space="preserve">, </w:t>
      </w:r>
      <w:r w:rsidR="00366B5C">
        <w:rPr>
          <w:rFonts w:ascii="Times New Roman" w:hAnsi="Times New Roman" w:cs="Times New Roman"/>
          <w:szCs w:val="24"/>
        </w:rPr>
        <w:t>5</w:t>
      </w:r>
      <w:r w:rsidR="00D17304" w:rsidRPr="00023761">
        <w:rPr>
          <w:rFonts w:ascii="Times New Roman" w:hAnsi="Times New Roman" w:cs="Times New Roman"/>
          <w:szCs w:val="24"/>
        </w:rPr>
        <w:t>%),</w:t>
      </w:r>
      <w:r w:rsidRPr="00023761">
        <w:rPr>
          <w:rFonts w:ascii="Times New Roman" w:hAnsi="Times New Roman" w:cs="Times New Roman"/>
          <w:szCs w:val="24"/>
        </w:rPr>
        <w:t xml:space="preserve"> </w:t>
      </w:r>
      <w:r w:rsidR="001B355D">
        <w:rPr>
          <w:rFonts w:ascii="Times New Roman" w:hAnsi="Times New Roman" w:cs="Times New Roman"/>
          <w:szCs w:val="24"/>
        </w:rPr>
        <w:t xml:space="preserve">and </w:t>
      </w:r>
      <w:r w:rsidR="00B07782" w:rsidRPr="00023761">
        <w:rPr>
          <w:rFonts w:ascii="Times New Roman" w:hAnsi="Times New Roman" w:cs="Times New Roman"/>
          <w:szCs w:val="24"/>
        </w:rPr>
        <w:t>nervous system</w:t>
      </w:r>
      <w:r w:rsidR="00CE6D9D" w:rsidRPr="00023761">
        <w:rPr>
          <w:rFonts w:ascii="Times New Roman" w:hAnsi="Times New Roman" w:cs="Times New Roman"/>
          <w:szCs w:val="24"/>
        </w:rPr>
        <w:t xml:space="preserve"> </w:t>
      </w:r>
      <w:r w:rsidRPr="00023761">
        <w:rPr>
          <w:rFonts w:ascii="Times New Roman" w:hAnsi="Times New Roman" w:cs="Times New Roman"/>
          <w:szCs w:val="24"/>
        </w:rPr>
        <w:t>(n=</w:t>
      </w:r>
      <w:r w:rsidR="00366B5C">
        <w:rPr>
          <w:rFonts w:ascii="Times New Roman" w:hAnsi="Times New Roman" w:cs="Times New Roman"/>
          <w:szCs w:val="24"/>
        </w:rPr>
        <w:t>11</w:t>
      </w:r>
      <w:r w:rsidRPr="00023761">
        <w:rPr>
          <w:rFonts w:ascii="Times New Roman" w:hAnsi="Times New Roman" w:cs="Times New Roman"/>
          <w:szCs w:val="24"/>
        </w:rPr>
        <w:t xml:space="preserve">, </w:t>
      </w:r>
      <w:r w:rsidR="00366B5C">
        <w:rPr>
          <w:rFonts w:ascii="Times New Roman" w:hAnsi="Times New Roman" w:cs="Times New Roman"/>
          <w:szCs w:val="24"/>
        </w:rPr>
        <w:t>4</w:t>
      </w:r>
      <w:r w:rsidRPr="00023761">
        <w:rPr>
          <w:rFonts w:ascii="Times New Roman" w:hAnsi="Times New Roman" w:cs="Times New Roman"/>
          <w:szCs w:val="24"/>
        </w:rPr>
        <w:t>%)</w:t>
      </w:r>
      <w:r w:rsidR="00D17304" w:rsidRPr="00023761">
        <w:rPr>
          <w:rFonts w:ascii="Times New Roman" w:hAnsi="Times New Roman" w:cs="Times New Roman"/>
          <w:szCs w:val="24"/>
        </w:rPr>
        <w:t xml:space="preserve">, </w:t>
      </w:r>
      <w:r w:rsidRPr="00023761">
        <w:rPr>
          <w:rFonts w:ascii="Times New Roman" w:hAnsi="Times New Roman" w:cs="Times New Roman"/>
          <w:szCs w:val="24"/>
        </w:rPr>
        <w:t>respectively.</w:t>
      </w:r>
      <w:r w:rsidR="00501AD6" w:rsidRPr="00023761">
        <w:rPr>
          <w:rFonts w:ascii="Times New Roman" w:hAnsi="Times New Roman" w:cs="Times New Roman"/>
          <w:szCs w:val="24"/>
        </w:rPr>
        <w:t xml:space="preserve"> </w:t>
      </w:r>
      <w:r w:rsidR="0016557A" w:rsidRPr="00023761">
        <w:rPr>
          <w:rFonts w:ascii="Times New Roman" w:hAnsi="Times New Roman" w:cs="Times New Roman"/>
          <w:szCs w:val="24"/>
        </w:rPr>
        <w:t>I</w:t>
      </w:r>
      <w:r w:rsidRPr="00023761">
        <w:rPr>
          <w:rFonts w:ascii="Times New Roman" w:hAnsi="Times New Roman" w:cs="Times New Roman"/>
          <w:szCs w:val="24"/>
        </w:rPr>
        <w:t>nfection was the most common cause of illness (n=</w:t>
      </w:r>
      <w:r w:rsidR="001B355D">
        <w:rPr>
          <w:rFonts w:ascii="Times New Roman" w:hAnsi="Times New Roman" w:cs="Times New Roman"/>
          <w:szCs w:val="24"/>
        </w:rPr>
        <w:t>176</w:t>
      </w:r>
      <w:r w:rsidRPr="00023761">
        <w:rPr>
          <w:rFonts w:ascii="Times New Roman" w:hAnsi="Times New Roman" w:cs="Times New Roman"/>
          <w:szCs w:val="24"/>
        </w:rPr>
        <w:t xml:space="preserve">, </w:t>
      </w:r>
      <w:r w:rsidR="001B355D">
        <w:rPr>
          <w:rFonts w:ascii="Times New Roman" w:hAnsi="Times New Roman" w:cs="Times New Roman"/>
          <w:szCs w:val="24"/>
        </w:rPr>
        <w:t>63</w:t>
      </w:r>
      <w:r w:rsidR="00501AD6" w:rsidRPr="00023761">
        <w:rPr>
          <w:rFonts w:ascii="Times New Roman" w:hAnsi="Times New Roman" w:cs="Times New Roman"/>
          <w:szCs w:val="24"/>
        </w:rPr>
        <w:t>%</w:t>
      </w:r>
      <w:r w:rsidR="00FC5C4B">
        <w:rPr>
          <w:rFonts w:ascii="Times New Roman" w:hAnsi="Times New Roman" w:cs="Times New Roman"/>
          <w:szCs w:val="24"/>
        </w:rPr>
        <w:t xml:space="preserve"> of the illnesses</w:t>
      </w:r>
      <w:r w:rsidR="00501AD6" w:rsidRPr="00023761">
        <w:rPr>
          <w:rFonts w:ascii="Times New Roman" w:hAnsi="Times New Roman" w:cs="Times New Roman"/>
          <w:szCs w:val="24"/>
        </w:rPr>
        <w:t xml:space="preserve">). </w:t>
      </w:r>
      <w:r w:rsidR="005557C0" w:rsidRPr="00023761">
        <w:rPr>
          <w:rFonts w:ascii="Times New Roman" w:hAnsi="Times New Roman" w:cs="Times New Roman"/>
          <w:szCs w:val="24"/>
        </w:rPr>
        <w:t xml:space="preserve">Of the </w:t>
      </w:r>
      <w:r w:rsidR="001B355D">
        <w:rPr>
          <w:rFonts w:ascii="Times New Roman" w:hAnsi="Times New Roman" w:cs="Times New Roman"/>
          <w:szCs w:val="24"/>
        </w:rPr>
        <w:t>194</w:t>
      </w:r>
      <w:r w:rsidR="00E8563E" w:rsidRPr="00023761">
        <w:rPr>
          <w:rFonts w:ascii="Times New Roman" w:hAnsi="Times New Roman" w:cs="Times New Roman"/>
          <w:szCs w:val="24"/>
        </w:rPr>
        <w:t xml:space="preserve"> respiratory illnesses</w:t>
      </w:r>
      <w:r w:rsidR="005557C0" w:rsidRPr="00023761">
        <w:rPr>
          <w:rFonts w:ascii="Times New Roman" w:hAnsi="Times New Roman" w:cs="Times New Roman"/>
          <w:szCs w:val="24"/>
        </w:rPr>
        <w:t xml:space="preserve">, </w:t>
      </w:r>
      <w:r w:rsidR="001B355D">
        <w:rPr>
          <w:rFonts w:ascii="Times New Roman" w:hAnsi="Times New Roman" w:cs="Times New Roman"/>
          <w:szCs w:val="24"/>
        </w:rPr>
        <w:t>144</w:t>
      </w:r>
      <w:r w:rsidR="005557C0" w:rsidRPr="00023761">
        <w:rPr>
          <w:rFonts w:ascii="Times New Roman" w:hAnsi="Times New Roman" w:cs="Times New Roman"/>
          <w:szCs w:val="24"/>
        </w:rPr>
        <w:t xml:space="preserve"> (</w:t>
      </w:r>
      <w:r w:rsidR="001B355D">
        <w:rPr>
          <w:rFonts w:ascii="Times New Roman" w:hAnsi="Times New Roman" w:cs="Times New Roman"/>
          <w:szCs w:val="24"/>
        </w:rPr>
        <w:t>74</w:t>
      </w:r>
      <w:r w:rsidR="005557C0" w:rsidRPr="00023761">
        <w:rPr>
          <w:rFonts w:ascii="Times New Roman" w:hAnsi="Times New Roman" w:cs="Times New Roman"/>
          <w:szCs w:val="24"/>
        </w:rPr>
        <w:t>%)</w:t>
      </w:r>
      <w:r w:rsidR="00E8563E" w:rsidRPr="00023761">
        <w:rPr>
          <w:rFonts w:ascii="Times New Roman" w:hAnsi="Times New Roman" w:cs="Times New Roman"/>
          <w:szCs w:val="24"/>
        </w:rPr>
        <w:t xml:space="preserve"> were caused by an infection.</w:t>
      </w:r>
      <w:r w:rsidR="007B64D3">
        <w:rPr>
          <w:rFonts w:ascii="Times New Roman" w:hAnsi="Times New Roman" w:cs="Times New Roman"/>
          <w:szCs w:val="24"/>
        </w:rPr>
        <w:t xml:space="preserve"> The distribution of affected systems, main symptoms and causes of illness</w:t>
      </w:r>
      <w:r w:rsidR="007B64D3" w:rsidRPr="008A5737">
        <w:rPr>
          <w:rFonts w:ascii="Times New Roman" w:hAnsi="Times New Roman" w:cs="Times New Roman"/>
          <w:szCs w:val="24"/>
        </w:rPr>
        <w:t xml:space="preserve"> per sport are p</w:t>
      </w:r>
      <w:r w:rsidR="007B64D3">
        <w:rPr>
          <w:rFonts w:ascii="Times New Roman" w:hAnsi="Times New Roman" w:cs="Times New Roman"/>
          <w:szCs w:val="24"/>
        </w:rPr>
        <w:t>resented in Online appendi</w:t>
      </w:r>
      <w:r w:rsidR="001B355D">
        <w:rPr>
          <w:rFonts w:ascii="Times New Roman" w:hAnsi="Times New Roman" w:cs="Times New Roman"/>
          <w:szCs w:val="24"/>
        </w:rPr>
        <w:t>ces</w:t>
      </w:r>
      <w:r w:rsidR="007B64D3">
        <w:rPr>
          <w:rFonts w:ascii="Times New Roman" w:hAnsi="Times New Roman" w:cs="Times New Roman"/>
          <w:szCs w:val="24"/>
        </w:rPr>
        <w:t xml:space="preserve"> </w:t>
      </w:r>
      <w:r w:rsidR="00307854">
        <w:rPr>
          <w:rFonts w:ascii="Times New Roman" w:hAnsi="Times New Roman" w:cs="Times New Roman"/>
          <w:szCs w:val="24"/>
        </w:rPr>
        <w:t>7</w:t>
      </w:r>
      <w:r w:rsidR="001B355D">
        <w:rPr>
          <w:rFonts w:ascii="Times New Roman" w:hAnsi="Times New Roman" w:cs="Times New Roman"/>
          <w:szCs w:val="24"/>
        </w:rPr>
        <w:t>,</w:t>
      </w:r>
      <w:r w:rsidR="00307854">
        <w:rPr>
          <w:rFonts w:ascii="Times New Roman" w:hAnsi="Times New Roman" w:cs="Times New Roman"/>
          <w:szCs w:val="24"/>
        </w:rPr>
        <w:t xml:space="preserve"> 8 </w:t>
      </w:r>
      <w:r w:rsidR="001B355D">
        <w:rPr>
          <w:rFonts w:ascii="Times New Roman" w:hAnsi="Times New Roman" w:cs="Times New Roman"/>
          <w:szCs w:val="24"/>
        </w:rPr>
        <w:t xml:space="preserve">and </w:t>
      </w:r>
      <w:r w:rsidR="00307854">
        <w:rPr>
          <w:rFonts w:ascii="Times New Roman" w:hAnsi="Times New Roman" w:cs="Times New Roman"/>
          <w:szCs w:val="24"/>
        </w:rPr>
        <w:t>9</w:t>
      </w:r>
      <w:r w:rsidR="007B64D3">
        <w:rPr>
          <w:rFonts w:ascii="Times New Roman" w:hAnsi="Times New Roman" w:cs="Times New Roman"/>
          <w:szCs w:val="24"/>
        </w:rPr>
        <w:t>,</w:t>
      </w:r>
      <w:r w:rsidR="001B355D">
        <w:rPr>
          <w:rFonts w:ascii="Times New Roman" w:hAnsi="Times New Roman" w:cs="Times New Roman"/>
          <w:szCs w:val="24"/>
        </w:rPr>
        <w:t xml:space="preserve"> r</w:t>
      </w:r>
      <w:r w:rsidR="007B64D3" w:rsidRPr="008A5737">
        <w:rPr>
          <w:rFonts w:ascii="Times New Roman" w:hAnsi="Times New Roman" w:cs="Times New Roman"/>
          <w:szCs w:val="24"/>
        </w:rPr>
        <w:t>espectively.</w:t>
      </w:r>
    </w:p>
    <w:p w14:paraId="149957AD" w14:textId="77777777" w:rsidR="00045C66" w:rsidRPr="00023761" w:rsidRDefault="007F1353" w:rsidP="002365D1">
      <w:pPr>
        <w:pStyle w:val="Heading3"/>
      </w:pPr>
      <w:r>
        <w:t>Data source</w:t>
      </w:r>
      <w:r w:rsidR="00D04418">
        <w:t>s,</w:t>
      </w:r>
      <w:r>
        <w:t xml:space="preserve"> and</w:t>
      </w:r>
      <w:r w:rsidR="007B64D3">
        <w:t xml:space="preserve"> </w:t>
      </w:r>
      <w:r w:rsidR="00CF474C" w:rsidRPr="00023761">
        <w:t>injur</w:t>
      </w:r>
      <w:r w:rsidR="00AD00F9">
        <w:t>ies</w:t>
      </w:r>
      <w:r w:rsidR="00CF474C" w:rsidRPr="00023761">
        <w:t xml:space="preserve"> and illness</w:t>
      </w:r>
      <w:r w:rsidR="00AD00F9">
        <w:t>es</w:t>
      </w:r>
      <w:r w:rsidR="00CF474C" w:rsidRPr="00023761">
        <w:t xml:space="preserve"> per NOC size</w:t>
      </w:r>
    </w:p>
    <w:p w14:paraId="68BF01D3" w14:textId="172083FA" w:rsidR="00345437" w:rsidRPr="00023761" w:rsidRDefault="00345437"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Only </w:t>
      </w:r>
      <w:r>
        <w:rPr>
          <w:rFonts w:ascii="Times New Roman" w:hAnsi="Times New Roman" w:cs="Times New Roman"/>
          <w:szCs w:val="24"/>
        </w:rPr>
        <w:t>27</w:t>
      </w:r>
      <w:r w:rsidRPr="00023761">
        <w:rPr>
          <w:rFonts w:ascii="Times New Roman" w:hAnsi="Times New Roman" w:cs="Times New Roman"/>
          <w:szCs w:val="24"/>
        </w:rPr>
        <w:t xml:space="preserve">% of </w:t>
      </w:r>
      <w:r w:rsidR="00B47CE5">
        <w:rPr>
          <w:rFonts w:ascii="Times New Roman" w:hAnsi="Times New Roman" w:cs="Times New Roman"/>
          <w:szCs w:val="24"/>
        </w:rPr>
        <w:t>all</w:t>
      </w:r>
      <w:r w:rsidR="00B47CE5" w:rsidRPr="00023761">
        <w:rPr>
          <w:rFonts w:ascii="Times New Roman" w:hAnsi="Times New Roman" w:cs="Times New Roman"/>
          <w:szCs w:val="24"/>
        </w:rPr>
        <w:t xml:space="preserve"> </w:t>
      </w:r>
      <w:r w:rsidRPr="00023761">
        <w:rPr>
          <w:rFonts w:ascii="Times New Roman" w:hAnsi="Times New Roman" w:cs="Times New Roman"/>
          <w:szCs w:val="24"/>
        </w:rPr>
        <w:t xml:space="preserve">injuries and </w:t>
      </w:r>
      <w:r>
        <w:rPr>
          <w:rFonts w:ascii="Times New Roman" w:hAnsi="Times New Roman" w:cs="Times New Roman"/>
          <w:szCs w:val="24"/>
        </w:rPr>
        <w:t>6</w:t>
      </w:r>
      <w:r w:rsidRPr="00023761">
        <w:rPr>
          <w:rFonts w:ascii="Times New Roman" w:hAnsi="Times New Roman" w:cs="Times New Roman"/>
          <w:szCs w:val="24"/>
        </w:rPr>
        <w:t xml:space="preserve">% of </w:t>
      </w:r>
      <w:r w:rsidR="00B47CE5">
        <w:rPr>
          <w:rFonts w:ascii="Times New Roman" w:hAnsi="Times New Roman" w:cs="Times New Roman"/>
          <w:szCs w:val="24"/>
        </w:rPr>
        <w:t xml:space="preserve">all </w:t>
      </w:r>
      <w:r w:rsidRPr="00023761">
        <w:rPr>
          <w:rFonts w:ascii="Times New Roman" w:hAnsi="Times New Roman" w:cs="Times New Roman"/>
          <w:szCs w:val="24"/>
        </w:rPr>
        <w:t xml:space="preserve">illnesses were captured by both the NOCs and the </w:t>
      </w:r>
      <w:r>
        <w:rPr>
          <w:rFonts w:ascii="Times New Roman" w:hAnsi="Times New Roman" w:cs="Times New Roman"/>
          <w:szCs w:val="24"/>
        </w:rPr>
        <w:t>PyeongChang 2018</w:t>
      </w:r>
      <w:r w:rsidRPr="00023761">
        <w:rPr>
          <w:rFonts w:ascii="Times New Roman" w:hAnsi="Times New Roman" w:cs="Times New Roman"/>
          <w:szCs w:val="24"/>
        </w:rPr>
        <w:t xml:space="preserve"> staff. While </w:t>
      </w:r>
      <w:r>
        <w:rPr>
          <w:rFonts w:ascii="Times New Roman" w:hAnsi="Times New Roman" w:cs="Times New Roman"/>
          <w:szCs w:val="24"/>
        </w:rPr>
        <w:t>4</w:t>
      </w:r>
      <w:r w:rsidRPr="00023761">
        <w:rPr>
          <w:rFonts w:ascii="Times New Roman" w:hAnsi="Times New Roman" w:cs="Times New Roman"/>
          <w:szCs w:val="24"/>
        </w:rPr>
        <w:t xml:space="preserve">9% of the injuries and </w:t>
      </w:r>
      <w:r>
        <w:rPr>
          <w:rFonts w:ascii="Times New Roman" w:hAnsi="Times New Roman" w:cs="Times New Roman"/>
          <w:szCs w:val="24"/>
        </w:rPr>
        <w:t>69</w:t>
      </w:r>
      <w:r w:rsidRPr="00023761">
        <w:rPr>
          <w:rFonts w:ascii="Times New Roman" w:hAnsi="Times New Roman" w:cs="Times New Roman"/>
          <w:szCs w:val="24"/>
        </w:rPr>
        <w:t xml:space="preserve">% of the illnesses were recorded solely by the NOCs, </w:t>
      </w:r>
      <w:r>
        <w:rPr>
          <w:rFonts w:ascii="Times New Roman" w:hAnsi="Times New Roman" w:cs="Times New Roman"/>
          <w:szCs w:val="24"/>
        </w:rPr>
        <w:t>24</w:t>
      </w:r>
      <w:r w:rsidRPr="00023761">
        <w:rPr>
          <w:rFonts w:ascii="Times New Roman" w:hAnsi="Times New Roman" w:cs="Times New Roman"/>
          <w:szCs w:val="24"/>
        </w:rPr>
        <w:t xml:space="preserve">% and </w:t>
      </w:r>
      <w:r>
        <w:rPr>
          <w:rFonts w:ascii="Times New Roman" w:hAnsi="Times New Roman" w:cs="Times New Roman"/>
          <w:szCs w:val="24"/>
        </w:rPr>
        <w:t>25</w:t>
      </w:r>
      <w:r w:rsidRPr="00023761">
        <w:rPr>
          <w:rFonts w:ascii="Times New Roman" w:hAnsi="Times New Roman" w:cs="Times New Roman"/>
          <w:szCs w:val="24"/>
        </w:rPr>
        <w:t xml:space="preserve">% of the injuries and illnesses, respectively, were recorded </w:t>
      </w:r>
      <w:r w:rsidR="007F154A">
        <w:rPr>
          <w:rFonts w:ascii="Times New Roman" w:hAnsi="Times New Roman" w:cs="Times New Roman"/>
          <w:szCs w:val="24"/>
        </w:rPr>
        <w:t>solely</w:t>
      </w:r>
      <w:r w:rsidR="007F154A" w:rsidRPr="00023761">
        <w:rPr>
          <w:rFonts w:ascii="Times New Roman" w:hAnsi="Times New Roman" w:cs="Times New Roman"/>
          <w:szCs w:val="24"/>
        </w:rPr>
        <w:t xml:space="preserve"> </w:t>
      </w:r>
      <w:r w:rsidRPr="00023761">
        <w:rPr>
          <w:rFonts w:ascii="Times New Roman" w:hAnsi="Times New Roman" w:cs="Times New Roman"/>
          <w:szCs w:val="24"/>
        </w:rPr>
        <w:t xml:space="preserve">by the </w:t>
      </w:r>
      <w:r>
        <w:rPr>
          <w:rFonts w:ascii="Times New Roman" w:hAnsi="Times New Roman" w:cs="Times New Roman"/>
          <w:szCs w:val="24"/>
        </w:rPr>
        <w:t>PyeongChang 2018</w:t>
      </w:r>
      <w:r w:rsidRPr="00023761">
        <w:rPr>
          <w:rFonts w:ascii="Times New Roman" w:hAnsi="Times New Roman" w:cs="Times New Roman"/>
          <w:szCs w:val="24"/>
        </w:rPr>
        <w:t xml:space="preserve"> staff.</w:t>
      </w:r>
    </w:p>
    <w:p w14:paraId="02B5EBF9" w14:textId="5573D9A6" w:rsidR="00345437" w:rsidRPr="00023761" w:rsidRDefault="00D77C84" w:rsidP="002365D1">
      <w:pPr>
        <w:spacing w:before="120" w:after="160" w:line="360" w:lineRule="auto"/>
        <w:rPr>
          <w:rFonts w:ascii="Times New Roman" w:hAnsi="Times New Roman" w:cs="Times New Roman"/>
          <w:szCs w:val="24"/>
        </w:rPr>
      </w:pPr>
      <w:r>
        <w:rPr>
          <w:rFonts w:ascii="Times New Roman" w:hAnsi="Times New Roman" w:cs="Times New Roman"/>
          <w:szCs w:val="24"/>
        </w:rPr>
        <w:t>T</w:t>
      </w:r>
      <w:r w:rsidR="00345437" w:rsidRPr="00023761">
        <w:rPr>
          <w:rFonts w:ascii="Times New Roman" w:hAnsi="Times New Roman" w:cs="Times New Roman"/>
          <w:szCs w:val="24"/>
        </w:rPr>
        <w:t>he majority of injured and ill athletes from the larger NOCs were seen internally by the</w:t>
      </w:r>
      <w:r w:rsidR="008E1CE1">
        <w:rPr>
          <w:rFonts w:ascii="Times New Roman" w:hAnsi="Times New Roman" w:cs="Times New Roman"/>
          <w:szCs w:val="24"/>
        </w:rPr>
        <w:t>ir own</w:t>
      </w:r>
      <w:r w:rsidR="00345437" w:rsidRPr="00023761">
        <w:rPr>
          <w:rFonts w:ascii="Times New Roman" w:hAnsi="Times New Roman" w:cs="Times New Roman"/>
          <w:szCs w:val="24"/>
        </w:rPr>
        <w:t xml:space="preserve"> NOC medical staff, </w:t>
      </w:r>
      <w:r w:rsidR="00DD6448">
        <w:rPr>
          <w:rFonts w:ascii="Times New Roman" w:hAnsi="Times New Roman" w:cs="Times New Roman"/>
          <w:szCs w:val="24"/>
        </w:rPr>
        <w:t>but</w:t>
      </w:r>
      <w:r w:rsidR="00F64EFC">
        <w:rPr>
          <w:rFonts w:ascii="Times New Roman" w:hAnsi="Times New Roman" w:cs="Times New Roman"/>
          <w:szCs w:val="24"/>
        </w:rPr>
        <w:t>,</w:t>
      </w:r>
      <w:r w:rsidR="00DD6448">
        <w:rPr>
          <w:rFonts w:ascii="Times New Roman" w:hAnsi="Times New Roman" w:cs="Times New Roman"/>
          <w:szCs w:val="24"/>
        </w:rPr>
        <w:t xml:space="preserve"> by contrast, </w:t>
      </w:r>
      <w:r w:rsidR="00345437" w:rsidRPr="00023761">
        <w:rPr>
          <w:rFonts w:ascii="Times New Roman" w:hAnsi="Times New Roman" w:cs="Times New Roman"/>
          <w:szCs w:val="24"/>
        </w:rPr>
        <w:t>athletes from small</w:t>
      </w:r>
      <w:r w:rsidR="00A97573">
        <w:rPr>
          <w:rFonts w:ascii="Times New Roman" w:hAnsi="Times New Roman" w:cs="Times New Roman"/>
          <w:szCs w:val="24"/>
        </w:rPr>
        <w:t>er</w:t>
      </w:r>
      <w:r w:rsidR="00345437" w:rsidRPr="00023761">
        <w:rPr>
          <w:rFonts w:ascii="Times New Roman" w:hAnsi="Times New Roman" w:cs="Times New Roman"/>
          <w:szCs w:val="24"/>
        </w:rPr>
        <w:t xml:space="preserve"> NOCs were to a greater extent relying on diagnosis and treatment from the </w:t>
      </w:r>
      <w:r w:rsidR="00345437">
        <w:rPr>
          <w:rFonts w:ascii="Times New Roman" w:hAnsi="Times New Roman" w:cs="Times New Roman"/>
          <w:szCs w:val="24"/>
        </w:rPr>
        <w:t>PyeongChang 2018</w:t>
      </w:r>
      <w:r w:rsidR="00345437" w:rsidRPr="00023761">
        <w:rPr>
          <w:rFonts w:ascii="Times New Roman" w:hAnsi="Times New Roman" w:cs="Times New Roman"/>
          <w:szCs w:val="24"/>
        </w:rPr>
        <w:t xml:space="preserve"> medical staff (Table </w:t>
      </w:r>
      <w:r w:rsidR="00345437">
        <w:rPr>
          <w:rFonts w:ascii="Times New Roman" w:hAnsi="Times New Roman" w:cs="Times New Roman"/>
          <w:szCs w:val="24"/>
        </w:rPr>
        <w:t>1</w:t>
      </w:r>
      <w:r w:rsidR="00345437" w:rsidRPr="00023761">
        <w:rPr>
          <w:rFonts w:ascii="Times New Roman" w:hAnsi="Times New Roman" w:cs="Times New Roman"/>
          <w:szCs w:val="24"/>
        </w:rPr>
        <w:t>).</w:t>
      </w:r>
    </w:p>
    <w:p w14:paraId="2354AA66" w14:textId="5274C3DF" w:rsidR="00045C66" w:rsidRPr="00023761" w:rsidRDefault="00C45C50" w:rsidP="002365D1">
      <w:pPr>
        <w:spacing w:before="120" w:after="160" w:line="360" w:lineRule="auto"/>
        <w:rPr>
          <w:rFonts w:ascii="Times New Roman" w:hAnsi="Times New Roman" w:cs="Times New Roman"/>
          <w:szCs w:val="24"/>
        </w:rPr>
      </w:pPr>
      <w:r>
        <w:rPr>
          <w:rFonts w:ascii="Times New Roman" w:hAnsi="Times New Roman" w:cs="Times New Roman"/>
          <w:szCs w:val="24"/>
        </w:rPr>
        <w:lastRenderedPageBreak/>
        <w:t xml:space="preserve">When </w:t>
      </w:r>
      <w:r w:rsidR="00BB5CEC">
        <w:rPr>
          <w:rFonts w:ascii="Times New Roman" w:hAnsi="Times New Roman" w:cs="Times New Roman"/>
          <w:szCs w:val="24"/>
        </w:rPr>
        <w:t>adjusting</w:t>
      </w:r>
      <w:r>
        <w:rPr>
          <w:rFonts w:ascii="Times New Roman" w:hAnsi="Times New Roman" w:cs="Times New Roman"/>
          <w:szCs w:val="24"/>
        </w:rPr>
        <w:t xml:space="preserve"> for sport and </w:t>
      </w:r>
      <w:r w:rsidR="00BB5CEC">
        <w:rPr>
          <w:rFonts w:ascii="Times New Roman" w:hAnsi="Times New Roman" w:cs="Times New Roman"/>
          <w:szCs w:val="24"/>
        </w:rPr>
        <w:t>sex</w:t>
      </w:r>
      <w:r>
        <w:rPr>
          <w:rFonts w:ascii="Times New Roman" w:hAnsi="Times New Roman" w:cs="Times New Roman"/>
          <w:szCs w:val="24"/>
        </w:rPr>
        <w:t>, t</w:t>
      </w:r>
      <w:r w:rsidR="00345437" w:rsidRPr="00023761">
        <w:rPr>
          <w:rFonts w:ascii="Times New Roman" w:hAnsi="Times New Roman" w:cs="Times New Roman"/>
          <w:szCs w:val="24"/>
        </w:rPr>
        <w:t xml:space="preserve">here was also an inverse relationship between NOC size (measured in number of participating athletes) and the </w:t>
      </w:r>
      <w:r w:rsidR="00345437">
        <w:rPr>
          <w:rFonts w:ascii="Times New Roman" w:hAnsi="Times New Roman" w:cs="Times New Roman"/>
          <w:szCs w:val="24"/>
        </w:rPr>
        <w:t>incidence of illness</w:t>
      </w:r>
      <w:r w:rsidR="00345437" w:rsidRPr="00023761">
        <w:rPr>
          <w:rFonts w:ascii="Times New Roman" w:hAnsi="Times New Roman" w:cs="Times New Roman"/>
          <w:szCs w:val="24"/>
        </w:rPr>
        <w:t xml:space="preserve">, with athletes from smaller NOCs </w:t>
      </w:r>
      <w:r w:rsidR="00345437">
        <w:rPr>
          <w:rFonts w:ascii="Times New Roman" w:hAnsi="Times New Roman" w:cs="Times New Roman"/>
          <w:szCs w:val="24"/>
        </w:rPr>
        <w:t>suffering more illnesses</w:t>
      </w:r>
      <w:r w:rsidR="00345437" w:rsidRPr="00023761">
        <w:rPr>
          <w:rFonts w:ascii="Times New Roman" w:hAnsi="Times New Roman" w:cs="Times New Roman"/>
          <w:szCs w:val="24"/>
        </w:rPr>
        <w:t xml:space="preserve"> (NOCs with &lt;10 athletes: </w:t>
      </w:r>
      <w:r w:rsidR="00345437">
        <w:rPr>
          <w:rFonts w:ascii="Times New Roman" w:hAnsi="Times New Roman" w:cs="Times New Roman"/>
          <w:szCs w:val="24"/>
        </w:rPr>
        <w:t>16.4</w:t>
      </w:r>
      <w:r w:rsidR="00345437" w:rsidRPr="00023761">
        <w:rPr>
          <w:rFonts w:ascii="Times New Roman" w:hAnsi="Times New Roman" w:cs="Times New Roman"/>
          <w:szCs w:val="24"/>
        </w:rPr>
        <w:t xml:space="preserve"> [</w:t>
      </w:r>
      <w:r w:rsidR="00345437">
        <w:rPr>
          <w:rFonts w:ascii="Times New Roman" w:hAnsi="Times New Roman" w:cs="Times New Roman"/>
          <w:szCs w:val="24"/>
        </w:rPr>
        <w:t>10.1-22.6</w:t>
      </w:r>
      <w:r w:rsidR="00345437" w:rsidRPr="00023761">
        <w:rPr>
          <w:rFonts w:ascii="Times New Roman" w:hAnsi="Times New Roman" w:cs="Times New Roman"/>
          <w:szCs w:val="24"/>
        </w:rPr>
        <w:t xml:space="preserve">] </w:t>
      </w:r>
      <w:r w:rsidR="00345437">
        <w:rPr>
          <w:rFonts w:ascii="Times New Roman" w:hAnsi="Times New Roman" w:cs="Times New Roman"/>
          <w:szCs w:val="24"/>
        </w:rPr>
        <w:t>illnesses</w:t>
      </w:r>
      <w:r w:rsidR="00345437" w:rsidRPr="00023761">
        <w:rPr>
          <w:rFonts w:ascii="Times New Roman" w:hAnsi="Times New Roman" w:cs="Times New Roman"/>
          <w:szCs w:val="24"/>
        </w:rPr>
        <w:t xml:space="preserve"> per 100 athletes vs. NOCs with &gt;99 athletes: 8.</w:t>
      </w:r>
      <w:r w:rsidR="00345437">
        <w:rPr>
          <w:rFonts w:ascii="Times New Roman" w:hAnsi="Times New Roman" w:cs="Times New Roman"/>
          <w:szCs w:val="24"/>
        </w:rPr>
        <w:t>8</w:t>
      </w:r>
      <w:r w:rsidR="00345437" w:rsidRPr="00023761">
        <w:rPr>
          <w:rFonts w:ascii="Times New Roman" w:hAnsi="Times New Roman" w:cs="Times New Roman"/>
          <w:szCs w:val="24"/>
        </w:rPr>
        <w:t xml:space="preserve"> [</w:t>
      </w:r>
      <w:r w:rsidR="00345437">
        <w:rPr>
          <w:rFonts w:ascii="Times New Roman" w:hAnsi="Times New Roman" w:cs="Times New Roman"/>
          <w:szCs w:val="24"/>
        </w:rPr>
        <w:t>7.4-10.1</w:t>
      </w:r>
      <w:r w:rsidR="00345437" w:rsidRPr="00023761">
        <w:rPr>
          <w:rFonts w:ascii="Times New Roman" w:hAnsi="Times New Roman" w:cs="Times New Roman"/>
          <w:szCs w:val="24"/>
        </w:rPr>
        <w:t xml:space="preserve">] </w:t>
      </w:r>
      <w:r w:rsidR="00345437">
        <w:rPr>
          <w:rFonts w:ascii="Times New Roman" w:hAnsi="Times New Roman" w:cs="Times New Roman"/>
          <w:szCs w:val="24"/>
        </w:rPr>
        <w:t>illnesses</w:t>
      </w:r>
      <w:r w:rsidR="00345437" w:rsidRPr="00023761">
        <w:rPr>
          <w:rFonts w:ascii="Times New Roman" w:hAnsi="Times New Roman" w:cs="Times New Roman"/>
          <w:szCs w:val="24"/>
        </w:rPr>
        <w:t xml:space="preserve"> per 100 athletes</w:t>
      </w:r>
      <w:r w:rsidR="00345437">
        <w:rPr>
          <w:rFonts w:ascii="Times New Roman" w:hAnsi="Times New Roman" w:cs="Times New Roman"/>
          <w:szCs w:val="24"/>
        </w:rPr>
        <w:t xml:space="preserve"> (</w:t>
      </w:r>
      <w:r w:rsidR="00345437" w:rsidRPr="00023761">
        <w:rPr>
          <w:rFonts w:ascii="Times New Roman" w:hAnsi="Times New Roman" w:cs="Times New Roman"/>
          <w:szCs w:val="24"/>
        </w:rPr>
        <w:t>RR=1.</w:t>
      </w:r>
      <w:r w:rsidR="00C228D9">
        <w:rPr>
          <w:rFonts w:ascii="Times New Roman" w:hAnsi="Times New Roman" w:cs="Times New Roman"/>
          <w:szCs w:val="24"/>
        </w:rPr>
        <w:t>85</w:t>
      </w:r>
      <w:r w:rsidR="00C228D9" w:rsidRPr="00023761">
        <w:rPr>
          <w:rFonts w:ascii="Times New Roman" w:hAnsi="Times New Roman" w:cs="Times New Roman"/>
          <w:szCs w:val="24"/>
        </w:rPr>
        <w:t xml:space="preserve"> </w:t>
      </w:r>
      <w:r w:rsidR="00345437" w:rsidRPr="00023761">
        <w:rPr>
          <w:rFonts w:ascii="Times New Roman" w:hAnsi="Times New Roman" w:cs="Times New Roman"/>
          <w:szCs w:val="24"/>
        </w:rPr>
        <w:t>[1.</w:t>
      </w:r>
      <w:r w:rsidR="004B4B44">
        <w:rPr>
          <w:rFonts w:ascii="Times New Roman" w:hAnsi="Times New Roman" w:cs="Times New Roman"/>
          <w:szCs w:val="24"/>
        </w:rPr>
        <w:t>19</w:t>
      </w:r>
      <w:r w:rsidR="00345437" w:rsidRPr="00023761">
        <w:rPr>
          <w:rFonts w:ascii="Times New Roman" w:hAnsi="Times New Roman" w:cs="Times New Roman"/>
          <w:szCs w:val="24"/>
        </w:rPr>
        <w:t>-</w:t>
      </w:r>
      <w:r w:rsidR="00345437">
        <w:rPr>
          <w:rFonts w:ascii="Times New Roman" w:hAnsi="Times New Roman" w:cs="Times New Roman"/>
          <w:szCs w:val="24"/>
        </w:rPr>
        <w:t>2.</w:t>
      </w:r>
      <w:r w:rsidR="00441D3C">
        <w:rPr>
          <w:rFonts w:ascii="Times New Roman" w:hAnsi="Times New Roman" w:cs="Times New Roman"/>
          <w:szCs w:val="24"/>
        </w:rPr>
        <w:t>86</w:t>
      </w:r>
      <w:r w:rsidR="00345437" w:rsidRPr="00023761">
        <w:rPr>
          <w:rFonts w:ascii="Times New Roman" w:hAnsi="Times New Roman" w:cs="Times New Roman"/>
          <w:szCs w:val="24"/>
        </w:rPr>
        <w:t>]).</w:t>
      </w:r>
      <w:r w:rsidR="00045C66" w:rsidRPr="00023761">
        <w:br w:type="page"/>
      </w:r>
    </w:p>
    <w:p w14:paraId="0219D550" w14:textId="77777777" w:rsidR="00045C66" w:rsidRPr="00023761" w:rsidRDefault="00045C66" w:rsidP="002365D1">
      <w:pPr>
        <w:pStyle w:val="Heading2"/>
        <w:rPr>
          <w:szCs w:val="24"/>
        </w:rPr>
      </w:pPr>
      <w:r w:rsidRPr="00023761">
        <w:lastRenderedPageBreak/>
        <w:t>Discussion</w:t>
      </w:r>
    </w:p>
    <w:p w14:paraId="3B578D3F" w14:textId="77777777" w:rsidR="00571476" w:rsidRPr="00A74A4E" w:rsidRDefault="00571476" w:rsidP="00571476">
      <w:pPr>
        <w:pStyle w:val="Heading3"/>
      </w:pPr>
      <w:r w:rsidRPr="00A74A4E">
        <w:t>Injur</w:t>
      </w:r>
      <w:r>
        <w:t>ies</w:t>
      </w:r>
      <w:r w:rsidRPr="00A74A4E">
        <w:t xml:space="preserve"> in the Olympic sports</w:t>
      </w:r>
    </w:p>
    <w:p w14:paraId="6A73CC33" w14:textId="269E5271" w:rsidR="00934F76" w:rsidRDefault="000D3F43"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The aim of the present paper </w:t>
      </w:r>
      <w:r w:rsidR="00E81221" w:rsidRPr="00023761">
        <w:rPr>
          <w:rFonts w:ascii="Times New Roman" w:hAnsi="Times New Roman" w:cs="Times New Roman"/>
          <w:szCs w:val="24"/>
        </w:rPr>
        <w:t>was</w:t>
      </w:r>
      <w:r w:rsidRPr="00023761">
        <w:rPr>
          <w:rFonts w:ascii="Times New Roman" w:hAnsi="Times New Roman" w:cs="Times New Roman"/>
          <w:szCs w:val="24"/>
        </w:rPr>
        <w:t xml:space="preserve"> to </w:t>
      </w:r>
      <w:r w:rsidR="00AC530D" w:rsidRPr="00023761">
        <w:rPr>
          <w:rFonts w:ascii="Times New Roman" w:hAnsi="Times New Roman" w:cs="Times New Roman"/>
          <w:szCs w:val="24"/>
        </w:rPr>
        <w:t>describe and analy</w:t>
      </w:r>
      <w:r w:rsidR="00E81221" w:rsidRPr="00023761">
        <w:rPr>
          <w:rFonts w:ascii="Times New Roman" w:hAnsi="Times New Roman" w:cs="Times New Roman"/>
          <w:szCs w:val="24"/>
        </w:rPr>
        <w:t>s</w:t>
      </w:r>
      <w:r w:rsidR="00AC530D" w:rsidRPr="00023761">
        <w:rPr>
          <w:rFonts w:ascii="Times New Roman" w:hAnsi="Times New Roman" w:cs="Times New Roman"/>
          <w:szCs w:val="24"/>
        </w:rPr>
        <w:t xml:space="preserve">e </w:t>
      </w:r>
      <w:r w:rsidRPr="00023761">
        <w:rPr>
          <w:rFonts w:ascii="Times New Roman" w:hAnsi="Times New Roman" w:cs="Times New Roman"/>
          <w:szCs w:val="24"/>
        </w:rPr>
        <w:t>the</w:t>
      </w:r>
      <w:r w:rsidR="00D713B2">
        <w:rPr>
          <w:rFonts w:ascii="Times New Roman" w:hAnsi="Times New Roman" w:cs="Times New Roman"/>
          <w:szCs w:val="24"/>
        </w:rPr>
        <w:t xml:space="preserve"> athlete</w:t>
      </w:r>
      <w:r w:rsidRPr="00023761">
        <w:rPr>
          <w:rFonts w:ascii="Times New Roman" w:hAnsi="Times New Roman" w:cs="Times New Roman"/>
          <w:szCs w:val="24"/>
        </w:rPr>
        <w:t xml:space="preserve"> injur</w:t>
      </w:r>
      <w:r w:rsidR="00AD00F9">
        <w:rPr>
          <w:rFonts w:ascii="Times New Roman" w:hAnsi="Times New Roman" w:cs="Times New Roman"/>
          <w:szCs w:val="24"/>
        </w:rPr>
        <w:t>ies</w:t>
      </w:r>
      <w:r w:rsidRPr="00023761">
        <w:rPr>
          <w:rFonts w:ascii="Times New Roman" w:hAnsi="Times New Roman" w:cs="Times New Roman"/>
          <w:szCs w:val="24"/>
        </w:rPr>
        <w:t xml:space="preserve"> and illness</w:t>
      </w:r>
      <w:r w:rsidR="00AD00F9">
        <w:rPr>
          <w:rFonts w:ascii="Times New Roman" w:hAnsi="Times New Roman" w:cs="Times New Roman"/>
          <w:szCs w:val="24"/>
        </w:rPr>
        <w:t>es</w:t>
      </w:r>
      <w:r w:rsidRPr="00023761">
        <w:rPr>
          <w:rFonts w:ascii="Times New Roman" w:hAnsi="Times New Roman" w:cs="Times New Roman"/>
          <w:szCs w:val="24"/>
        </w:rPr>
        <w:t xml:space="preserve"> </w:t>
      </w:r>
      <w:r w:rsidR="00E61BAE">
        <w:rPr>
          <w:rFonts w:ascii="Times New Roman" w:hAnsi="Times New Roman" w:cs="Times New Roman"/>
          <w:szCs w:val="24"/>
        </w:rPr>
        <w:t>which occurred dur</w:t>
      </w:r>
      <w:r w:rsidRPr="00023761">
        <w:rPr>
          <w:rFonts w:ascii="Times New Roman" w:hAnsi="Times New Roman" w:cs="Times New Roman"/>
          <w:szCs w:val="24"/>
        </w:rPr>
        <w:t>in</w:t>
      </w:r>
      <w:r w:rsidR="00E61BAE">
        <w:rPr>
          <w:rFonts w:ascii="Times New Roman" w:hAnsi="Times New Roman" w:cs="Times New Roman"/>
          <w:szCs w:val="24"/>
        </w:rPr>
        <w:t>g</w:t>
      </w:r>
      <w:r w:rsidRPr="00023761">
        <w:rPr>
          <w:rFonts w:ascii="Times New Roman" w:hAnsi="Times New Roman" w:cs="Times New Roman"/>
          <w:szCs w:val="24"/>
        </w:rPr>
        <w:t xml:space="preserve"> the </w:t>
      </w:r>
      <w:r w:rsidR="00813844">
        <w:rPr>
          <w:rFonts w:ascii="Times New Roman" w:hAnsi="Times New Roman" w:cs="Times New Roman"/>
          <w:szCs w:val="24"/>
        </w:rPr>
        <w:t>PyeongChang 2018</w:t>
      </w:r>
      <w:r w:rsidRPr="00023761">
        <w:rPr>
          <w:rFonts w:ascii="Times New Roman" w:hAnsi="Times New Roman" w:cs="Times New Roman"/>
          <w:szCs w:val="24"/>
        </w:rPr>
        <w:t xml:space="preserve"> Olympic Games.</w:t>
      </w:r>
      <w:r w:rsidR="00E74CE2">
        <w:rPr>
          <w:rFonts w:ascii="Times New Roman" w:hAnsi="Times New Roman" w:cs="Times New Roman"/>
          <w:szCs w:val="24"/>
        </w:rPr>
        <w:t xml:space="preserve"> </w:t>
      </w:r>
      <w:r w:rsidR="00571685" w:rsidRPr="00023761">
        <w:rPr>
          <w:rFonts w:ascii="Times New Roman" w:hAnsi="Times New Roman" w:cs="Times New Roman"/>
          <w:szCs w:val="24"/>
        </w:rPr>
        <w:t>The</w:t>
      </w:r>
      <w:r w:rsidR="00197400" w:rsidRPr="00023761">
        <w:rPr>
          <w:rFonts w:ascii="Times New Roman" w:hAnsi="Times New Roman" w:cs="Times New Roman"/>
          <w:szCs w:val="24"/>
        </w:rPr>
        <w:t xml:space="preserve"> </w:t>
      </w:r>
      <w:r w:rsidR="001310E9">
        <w:rPr>
          <w:rFonts w:ascii="Times New Roman" w:hAnsi="Times New Roman" w:cs="Times New Roman"/>
          <w:szCs w:val="24"/>
        </w:rPr>
        <w:t xml:space="preserve">incidence </w:t>
      </w:r>
      <w:r w:rsidR="003F77CE">
        <w:rPr>
          <w:rFonts w:ascii="Times New Roman" w:hAnsi="Times New Roman" w:cs="Times New Roman"/>
          <w:szCs w:val="24"/>
        </w:rPr>
        <w:t>of injur</w:t>
      </w:r>
      <w:r w:rsidR="001310E9">
        <w:rPr>
          <w:rFonts w:ascii="Times New Roman" w:hAnsi="Times New Roman" w:cs="Times New Roman"/>
          <w:szCs w:val="24"/>
        </w:rPr>
        <w:t>y</w:t>
      </w:r>
      <w:r w:rsidR="00197400" w:rsidRPr="00023761">
        <w:rPr>
          <w:rFonts w:ascii="Times New Roman" w:hAnsi="Times New Roman" w:cs="Times New Roman"/>
          <w:szCs w:val="24"/>
        </w:rPr>
        <w:t xml:space="preserve"> in the </w:t>
      </w:r>
      <w:r w:rsidR="00813844">
        <w:rPr>
          <w:rFonts w:ascii="Times New Roman" w:hAnsi="Times New Roman" w:cs="Times New Roman"/>
          <w:szCs w:val="24"/>
        </w:rPr>
        <w:t>PyeongChang</w:t>
      </w:r>
      <w:r w:rsidR="00197400" w:rsidRPr="00023761">
        <w:rPr>
          <w:rFonts w:ascii="Times New Roman" w:hAnsi="Times New Roman" w:cs="Times New Roman"/>
          <w:szCs w:val="24"/>
        </w:rPr>
        <w:t xml:space="preserve"> Games</w:t>
      </w:r>
      <w:r w:rsidR="003F77CE">
        <w:rPr>
          <w:rFonts w:ascii="Times New Roman" w:hAnsi="Times New Roman" w:cs="Times New Roman"/>
          <w:szCs w:val="24"/>
        </w:rPr>
        <w:t xml:space="preserve"> (</w:t>
      </w:r>
      <w:r w:rsidR="00B61352">
        <w:rPr>
          <w:rFonts w:ascii="Times New Roman" w:hAnsi="Times New Roman" w:cs="Times New Roman"/>
          <w:szCs w:val="24"/>
        </w:rPr>
        <w:t>12</w:t>
      </w:r>
      <w:r w:rsidR="003F77CE">
        <w:rPr>
          <w:rFonts w:ascii="Times New Roman" w:hAnsi="Times New Roman" w:cs="Times New Roman"/>
          <w:szCs w:val="24"/>
        </w:rPr>
        <w:t>%)</w:t>
      </w:r>
      <w:r w:rsidR="00197400" w:rsidRPr="00023761">
        <w:rPr>
          <w:rFonts w:ascii="Times New Roman" w:hAnsi="Times New Roman" w:cs="Times New Roman"/>
          <w:szCs w:val="24"/>
        </w:rPr>
        <w:t xml:space="preserve"> was </w:t>
      </w:r>
      <w:r w:rsidR="00B61352">
        <w:rPr>
          <w:rFonts w:ascii="Times New Roman" w:hAnsi="Times New Roman" w:cs="Times New Roman"/>
          <w:szCs w:val="24"/>
        </w:rPr>
        <w:t>slightly higher</w:t>
      </w:r>
      <w:r w:rsidR="00F57695">
        <w:rPr>
          <w:rFonts w:ascii="Times New Roman" w:hAnsi="Times New Roman" w:cs="Times New Roman"/>
          <w:szCs w:val="24"/>
        </w:rPr>
        <w:t xml:space="preserve"> than</w:t>
      </w:r>
      <w:r w:rsidR="00A94D28" w:rsidRPr="00023761">
        <w:rPr>
          <w:rFonts w:ascii="Times New Roman" w:hAnsi="Times New Roman" w:cs="Times New Roman"/>
          <w:szCs w:val="24"/>
        </w:rPr>
        <w:t xml:space="preserve"> those </w:t>
      </w:r>
      <w:r w:rsidR="00571685" w:rsidRPr="00023761">
        <w:rPr>
          <w:rFonts w:ascii="Times New Roman" w:hAnsi="Times New Roman" w:cs="Times New Roman"/>
          <w:szCs w:val="24"/>
        </w:rPr>
        <w:t>in</w:t>
      </w:r>
      <w:r w:rsidR="00F57695">
        <w:rPr>
          <w:rFonts w:ascii="Times New Roman" w:hAnsi="Times New Roman" w:cs="Times New Roman"/>
          <w:szCs w:val="24"/>
        </w:rPr>
        <w:t xml:space="preserve"> </w:t>
      </w:r>
      <w:r w:rsidR="003F77CE">
        <w:rPr>
          <w:rFonts w:ascii="Times New Roman" w:hAnsi="Times New Roman" w:cs="Times New Roman"/>
          <w:szCs w:val="24"/>
        </w:rPr>
        <w:t>Beijing 2008 (10%),</w:t>
      </w:r>
      <w:r w:rsidR="00E17B75">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{"citationItems":[{"id":"ITEM-1","itemData":{"DOI":"10.1177/0363546509339357","ISBN":"1552-3365 (Electronic)\\r0363-5465 (Linking)","ISSN":"03635465","PMID":"19783812","abstract":"BACKGROUND: Standardized assessment of sports injuries provides important epidemiological information and also directions for injury prevention. PURPOSE: To analyze the frequency, characteristics, and causes of injuries incurred during the Summer Olympic Games 2008. STUDY DESIGN: Descriptive epidemiology study. METHODS: The chief physicians and/or chief medical officers of the national teams were asked to report daily all injuries newly incurred during the Olympic Games on a standardized injury report form. In addition, injuries were reported daily by the physicians at the medical stations at the different Olympic venues and at the polyclinic in the Olympic Village. RESULTS: Physicians and/or therapists of 92 national teams covering 88% of the 10,977 registered athletes took part in the study. In total, 1055 injuries were reported, resulting in an incidence of 96.1 injuries per 1000 registered athletes. Half of the injuries (49.6%) were expected to prevent the athlete from participating in competition or training. The most prevalent diagnoses were ankle sprains and thigh strains. The majority (72.5%) of injuries were incurred in competition. One third of the injuries were caused by contact with another athlete, followed by overuse (22%) and noncontact incidences (20%). Injuries were reported from all sports, but their incidence and characteristics varied substantially. In relation to the number of registered athletes, the risk of incurring an injury was highest in soccer, taekwondo, hockey, handball, weightlifting, and boxing (all &gt;or=15% of the athletes) and lowest for sailing, canoeing/kayaking, rowing, synchronized swimming, diving, fencing, and swimming. CONCLUSION: The data indicate that the injury surveillance system covered almost all of the participating athletes, and the results highlight areas of high risk for sport injury such as the in-competition period, the ankle and thigh, and specific sports. The identification of these factors should stimulate future research and subsequent policy change to prevent injury in elite athletes.","author":[{"dropping-particle":"","family":"Junge","given":"Astrid","non-dropping-particle":"","parse-names":false,"suffix":""},{"dropping-particle":"","family":"Engebretsen","given":"Lars","non-dropping-particle":"","parse-names":false,"suffix":""},{"dropping-particle":"","family":"Mountjoy","given":"Margo L.","non-dropping-particle":"","parse-names":false,"suffix":""},{"dropping-particle":"","family":"Alonso","given":"Juan Manuel","non-dropping-particle":"","parse-names":false,"suffix":""},{"dropping-particle":"","family":"Renström","given":"Per A.F.H.","non-dropping-particle":"","parse-names":false,"suffix":""},{"dropping-particle":"","family":"Aubry","given":"Mark John","non-dropping-particle":"","parse-names":false,"suffix":""},{"dropping-particle":"","family":"Dvorak","given":"Jiri","non-dropping-particle":"","parse-names":false,"suffix":""}],"container-title":"American Journal of Sports Medicine","id":"ITEM-1","issue":"11","issued":{"date-parts":[["2009","11","25"]]},"note":"DA - 20091030\nIS - 1552-3365 (Electronic)\nIS - 0363-5465 (Linking)\nLA - eng\nPT - Journal Article\nPT - Research Support, Non-U.S. Gov't\nSB - IM","page":"2165-2172","title":"Sports injuries during the Summer Olympic Games 2008","type":"article-journal","volume":"37"},"uris":["http://www.mendeley.com/documents/?uuid=107462df-ca8d-4ef9-85b2-3eabec22cef0"]}],"mendeley":{"formattedCitation":"[80]","plainTextFormattedCitation":"[80]","previouslyFormattedCitation":"[80]"},"properties":{"noteIndex":0},"schema":"https://github.com/citation-style-language/schema/raw/master/csl-citation.json"}</w:instrText>
      </w:r>
      <w:r w:rsidR="00E17B75">
        <w:rPr>
          <w:rFonts w:ascii="Times New Roman" w:hAnsi="Times New Roman" w:cs="Times New Roman"/>
          <w:szCs w:val="24"/>
        </w:rPr>
        <w:fldChar w:fldCharType="separate"/>
      </w:r>
      <w:r w:rsidR="0023049C" w:rsidRPr="0023049C">
        <w:rPr>
          <w:rFonts w:ascii="Times New Roman" w:hAnsi="Times New Roman" w:cs="Times New Roman"/>
          <w:noProof/>
          <w:szCs w:val="24"/>
        </w:rPr>
        <w:t>[80]</w:t>
      </w:r>
      <w:r w:rsidR="00E17B75">
        <w:rPr>
          <w:rFonts w:ascii="Times New Roman" w:hAnsi="Times New Roman" w:cs="Times New Roman"/>
          <w:szCs w:val="24"/>
        </w:rPr>
        <w:fldChar w:fldCharType="end"/>
      </w:r>
      <w:r w:rsidR="003F77CE">
        <w:rPr>
          <w:rFonts w:ascii="Times New Roman" w:hAnsi="Times New Roman" w:cs="Times New Roman"/>
          <w:szCs w:val="24"/>
        </w:rPr>
        <w:t xml:space="preserve"> </w:t>
      </w:r>
      <w:r w:rsidR="00571685" w:rsidRPr="00023761">
        <w:rPr>
          <w:rFonts w:ascii="Times New Roman" w:hAnsi="Times New Roman" w:cs="Times New Roman"/>
          <w:szCs w:val="24"/>
        </w:rPr>
        <w:t>Vancouver 2010</w:t>
      </w:r>
      <w:r w:rsidR="00397485">
        <w:rPr>
          <w:rFonts w:ascii="Times New Roman" w:hAnsi="Times New Roman" w:cs="Times New Roman"/>
          <w:szCs w:val="24"/>
        </w:rPr>
        <w:t xml:space="preserve"> (11</w:t>
      </w:r>
      <w:r w:rsidR="003F77CE">
        <w:rPr>
          <w:rFonts w:ascii="Times New Roman" w:hAnsi="Times New Roman" w:cs="Times New Roman"/>
          <w:szCs w:val="24"/>
        </w:rPr>
        <w:t>%</w:t>
      </w:r>
      <w:r w:rsidR="00397485">
        <w:rPr>
          <w:rFonts w:ascii="Times New Roman" w:hAnsi="Times New Roman" w:cs="Times New Roman"/>
          <w:szCs w:val="24"/>
        </w:rPr>
        <w:t>),</w:t>
      </w:r>
      <w:r w:rsidR="00E17B75">
        <w:rPr>
          <w:rFonts w:ascii="Times New Roman" w:hAnsi="Times New Roman" w:cs="Times New Roman"/>
          <w:szCs w:val="24"/>
        </w:rPr>
        <w:fldChar w:fldCharType="begin" w:fldLock="1"/>
      </w:r>
      <w:r w:rsidR="005A439A">
        <w:rPr>
          <w:rFonts w:ascii="Times New Roman" w:hAnsi="Times New Roman" w:cs="Times New Roman"/>
          <w:szCs w:val="24"/>
        </w:rPr>
        <w:instrText>ADDIN CSL_CITATION {"citationItems":[{"id":"ITEM-1","itemData":{"DOI":"10.1136/bjsm.2010.076992","ISSN":"0306-3674","abstract":"Identification of high-risk sports, including their most common and severe injuries and illnesses, will facilitate the identification of sports and athletes at risk at an early stage.","author":[{"dropping-particle":"","family":"Engebretsen","given":"Lars","non-dropping-particle":"","parse-names":false,"suffix":""},{"dropping-particle":"","family":"Steffen","given":"Kathrin","non-dropping-particle":"","parse-names":false,"suffix":""},{"dropping-particle":"","family":"Alonso","given":"Juan Manuel","non-dropping-particle":"","parse-names":false,"suffix":""},{"dropping-particle":"","family":"Aubry","given":"Mark","non-dropping-particle":"","parse-names":false,"suffix":""},{"dropping-particle":"","family":"Dvorak","given":"Jiri","non-dropping-particle":"","parse-names":false,"suffix":""},{"dropping-particle":"","family":"Junge","given":"A.","non-dropping-particle":"","parse-names":false,"suffix":""},{"dropping-particle":"","family":"Meeuwisse","given":"W.","non-dropping-particle":"","parse-names":false,"suffix":""},{"dropping-particle":"","family":"Mountjoy","given":"Margo","non-dropping-particle":"","parse-names":false,"suffix":""},{"dropping-particle":"","family":"Renstrom","given":"P.","non-dropping-particle":"","parse-names":false,"suffix":""},{"dropping-particle":"","family":"Wilkinson","given":"M.","non-dropping-particle":"","parse-names":false,"suffix":""}],"container-title":"British Journal of Sports Medicine","id":"ITEM-1","issue":"11","issued":{"date-parts":[["2010","9","1"]]},"note":"DA - 20100907\nIS - 1473-0480 (Electronic)\nIS - 0306-3674 (Linking)\nLA - eng\nPT - Journal Article\nPT - Research Support, Non-U.S. Gov't\nSB - IM","page":"772-780","title":"Sports injuries and illnesses during the Winter Olympic Games 2010","type":"article-journal","volume":"44"},"uris":["http://www.mendeley.com/documents/?uuid=9e58c90c-23fb-45a1-92b1-7c24d9e294cc"]}],"mendeley":{"formattedCitation":"[81]","plainTextFormattedCitation":"[81]","previouslyFormattedCitation":"[81]"},"properties":{"noteIndex":0},"schema":"https://github.com/citation-style-language/schema/raw/master/csl-citation.json"}</w:instrText>
      </w:r>
      <w:r w:rsidR="00E17B75">
        <w:rPr>
          <w:rFonts w:ascii="Times New Roman" w:hAnsi="Times New Roman" w:cs="Times New Roman"/>
          <w:szCs w:val="24"/>
        </w:rPr>
        <w:fldChar w:fldCharType="separate"/>
      </w:r>
      <w:r w:rsidR="0023049C" w:rsidRPr="0023049C">
        <w:rPr>
          <w:rFonts w:ascii="Times New Roman" w:hAnsi="Times New Roman" w:cs="Times New Roman"/>
          <w:noProof/>
          <w:szCs w:val="24"/>
        </w:rPr>
        <w:t>[81]</w:t>
      </w:r>
      <w:r w:rsidR="00E17B75">
        <w:rPr>
          <w:rFonts w:ascii="Times New Roman" w:hAnsi="Times New Roman" w:cs="Times New Roman"/>
          <w:szCs w:val="24"/>
        </w:rPr>
        <w:fldChar w:fldCharType="end"/>
      </w:r>
      <w:r w:rsidR="00B61352">
        <w:rPr>
          <w:rFonts w:ascii="Times New Roman" w:hAnsi="Times New Roman" w:cs="Times New Roman"/>
          <w:szCs w:val="24"/>
        </w:rPr>
        <w:t xml:space="preserve"> </w:t>
      </w:r>
      <w:r w:rsidR="00571685" w:rsidRPr="00023761">
        <w:rPr>
          <w:rFonts w:ascii="Times New Roman" w:hAnsi="Times New Roman" w:cs="Times New Roman"/>
          <w:szCs w:val="24"/>
        </w:rPr>
        <w:t>London 2012</w:t>
      </w:r>
      <w:r w:rsidR="00397485">
        <w:rPr>
          <w:rFonts w:ascii="Times New Roman" w:hAnsi="Times New Roman" w:cs="Times New Roman"/>
          <w:szCs w:val="24"/>
        </w:rPr>
        <w:t xml:space="preserve"> (</w:t>
      </w:r>
      <w:r w:rsidR="003F77CE">
        <w:rPr>
          <w:rFonts w:ascii="Times New Roman" w:hAnsi="Times New Roman" w:cs="Times New Roman"/>
          <w:szCs w:val="24"/>
        </w:rPr>
        <w:t>11%</w:t>
      </w:r>
      <w:r w:rsidR="00397485">
        <w:rPr>
          <w:rFonts w:ascii="Times New Roman" w:hAnsi="Times New Roman" w:cs="Times New Roman"/>
          <w:szCs w:val="24"/>
        </w:rPr>
        <w:t>),</w:t>
      </w:r>
      <w:r w:rsidR="00E17B75">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{"citationItems":[{"id":"ITEM-1","itemData":{"DOI":"10.1136/bjsports-2013-092380","ISBN":"1473-0480 (Electronic)\\n0306-3674 (Linking)","ISSN":"14730480","PMID":"20820057","abstract":"Identification of high-risk sports, including their most common and severe injuries and illnesses, will facilitate the identification of sports and athletes at risk at an early stage.","author":[{"dropping-particle":"","family":"Engebretsen","given":"Lars","non-dropping-particle":"","parse-names":false,"suffix":""},{"dropping-particle":"","family":"Soligard","given":"Torbjørn","non-dropping-particle":"","parse-names":false,"suffix":""},{"dropping-particle":"","family":"Steffen","given":"Kathrin","non-dropping-particle":"","parse-names":false,"suffix":""},{"dropping-particle":"","family":"Alonso","given":"Juan Manuel","non-dropping-particle":"","parse-names":false,"suffix":""},{"dropping-particle":"","family":"Aubry","given":"Mark","non-dropping-particle":"","parse-names":false,"suffix":""},{"dropping-particle":"","family":"Budgett","given":"Richard","non-dropping-particle":"","parse-names":false,"suffix":""},{"dropping-particle":"","family":"Dvorak","given":"Jiri","non-dropping-particle":"","parse-names":false,"suffix":""},{"dropping-particle":"","family":"Jegathesan","given":"Manikavasagam","non-dropping-particle":"","parse-names":false,"suffix":""},{"dropping-particle":"","family":"Meeuwisse","given":"Willem H.","non-dropping-particle":"","parse-names":false,"suffix":""},{"dropping-particle":"","family":"Mountjoy","given":"Margo","non-dropping-particle":"","parse-names":false,"suffix":""},{"dropping-particle":"","family":"Palmer-Green","given":"Debbie","non-dropping-particle":"","parse-names":false,"suffix":""},{"dropping-particle":"","family":"Vanhegan","given":"Ivor","non-dropping-particle":"","parse-names":false,"suffix":""},{"dropping-particle":"","family":"Renström","given":"Per A.","non-dropping-particle":"","parse-names":false,"suffix":""}],"container-title":"British journal of sports medicine","id":"ITEM-1","issue":"7","issued":{"date-parts":[["2013","5"]]},"note":"DA - 20130412\nIS - 1473-0480 (Electronic)\nIS - 0306-3674 (Linking)\nLA - eng\nPT - Journal Article\nSB - IM","page":"407-414","title":"Sports injuries and illnesses during the London Summer Olympic Games 2012.","type":"article-journal","volume":"47"},"uris":["http://www.mendeley.com/documents/?uuid=4baa2d36-23f7-417e-829a-dbb82bd30c89"]}],"mendeley":{"formattedCitation":"[82]","plainTextFormattedCitation":"[82]","previouslyFormattedCitation":"[82]"},"properties":{"noteIndex":0},"schema":"https://github.com/citation-style-language/schema/raw/master/csl-citation.json"}</w:instrText>
      </w:r>
      <w:r w:rsidR="00E17B75">
        <w:rPr>
          <w:rFonts w:ascii="Times New Roman" w:hAnsi="Times New Roman" w:cs="Times New Roman"/>
          <w:szCs w:val="24"/>
        </w:rPr>
        <w:fldChar w:fldCharType="separate"/>
      </w:r>
      <w:r w:rsidR="0023049C" w:rsidRPr="0023049C">
        <w:rPr>
          <w:rFonts w:ascii="Times New Roman" w:hAnsi="Times New Roman" w:cs="Times New Roman"/>
          <w:noProof/>
          <w:szCs w:val="24"/>
        </w:rPr>
        <w:t>[82]</w:t>
      </w:r>
      <w:r w:rsidR="00E17B75">
        <w:rPr>
          <w:rFonts w:ascii="Times New Roman" w:hAnsi="Times New Roman" w:cs="Times New Roman"/>
          <w:szCs w:val="24"/>
        </w:rPr>
        <w:fldChar w:fldCharType="end"/>
      </w:r>
      <w:r w:rsidR="00397485">
        <w:rPr>
          <w:rFonts w:ascii="Times New Roman" w:hAnsi="Times New Roman" w:cs="Times New Roman"/>
          <w:szCs w:val="24"/>
        </w:rPr>
        <w:t xml:space="preserve"> and</w:t>
      </w:r>
      <w:r w:rsidR="00B61352">
        <w:rPr>
          <w:rFonts w:ascii="Times New Roman" w:hAnsi="Times New Roman" w:cs="Times New Roman"/>
          <w:szCs w:val="24"/>
        </w:rPr>
        <w:t xml:space="preserve"> Rio 2016 (8%),</w:t>
      </w:r>
      <w:r w:rsidR="00E17B75">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{"citationItems":[{"id":"ITEM-1","itemData":{"DOI":"10.1136/bjsports-2017-097956","ISBN":"0027-8424","ISSN":"14730480","PMID":"28756389","abstract":"OBJECTIVE To describe the pattern of injuries and illnesses sustained during the Games of the XXXI Olympiad, hosted by Rio de Janeiro from 5 to 21 August 2016. METHODS We recorded the daily incidence of athlete injuries and illnesses (1) through the reporting of all National Olympic Committee (NOC) medical teams and (2) in the polyclinic and medical venues by the Rio 2016 medical staff. RESULTS In total, 11 274 athletes (5089 women, 45%; 6185 men, 55%) from 207 NOCs participated in the study. NOC and Rio 2016 medical staff reported 1101 injuries and 651 illnesses, equalling 9.8 injuries and 5.4 illnesses per 100 athletes over the 17-day period. Altogether, 8% of the athletes incurred at least one injury and 5% at least one illness. The injury incidence was highest in BMX cycling (38% of the athletes injured), boxing (30%), mountain bike cycling (24%), taekwondo (24%), water polo (19%) and rugby (19%), and lowest in canoe slalom, rowing, shooting, archery, swimming, golf and table tennis (0%-3%). Of the 1101 injuries recorded, 40% and 20% were estimated to lead to ≥1 and &gt;7 days of absence from sport, respectively. Women suffered 40% more illnesses than men. Illness was generally less common than injury, with the highest incidence recorded in diving (12%), open-water marathon (12%), sailing (12%), canoe slalom (11%), equestrian (11%) and synchronised swimming (10%). Illnesses were also less severe; 18% were expected to result in time loss. Of the illnesses, 47% affected the respiratory system and 21% the gastrointestinal system. The anticipated problem of infections in the Rio Olympic Games did not materialise, as the proportion of athletes with infectious diseases mirrored that of recent Olympic Games (3%). CONCLUSION Overall, 8% of the athletes incurred at least one injury during the Olympic Games, and 5% an illness, which is slightly lower than in the Olympic Summer Games of 2008 and 2012.","author":[{"dropping-particle":"","family":"Soligard","given":"Torbjørn","non-dropping-particle":"","parse-names":false,"suffix":""},{"dropping-particle":"","family":"Steffen","given":"Kathrin","non-dropping-particle":"","parse-names":false,"suffix":""},{"dropping-particle":"","family":"Palmer","given":"Debbie","non-dropping-particle":"","parse-names":false,"suffix":""},{"dropping-particle":"","family":"Alonso","given":"Juan Manuel","non-dropping-particle":"","parse-names":false,"suffix":""},{"dropping-particle":"","family":"Bahr","given":"Roald","non-dropping-particle":"","parse-names":false,"suffix":""},{"dropping-particle":"","family":"Lopes","given":"Alexandre Dias","non-dropping-particle":"","parse-names":false,"suffix":""},{"dropping-particle":"","family":"Dvorak","given":"Jiri","non-dropping-particle":"","parse-names":false,"suffix":""},{"dropping-particle":"","family":"Grant","given":"Marie Elaine","non-dropping-particle":"","parse-names":false,"suffix":""},{"dropping-particle":"","family":"Meeuwisse","given":"Willem","non-dropping-particle":"","parse-names":false,"suffix":""},{"dropping-particle":"","family":"Mountjoy","given":"Margo","non-dropping-particle":"","parse-names":false,"suffix":""},{"dropping-particle":"","family":"Pena Costa","given":"Leonardo Oliveira","non-dropping-particle":"","parse-names":false,"suffix":""},{"dropping-particle":"","family":"Salmina","given":"Natalia","non-dropping-particle":"","parse-names":false,"suffix":""},{"dropping-particle":"","family":"Budgett","given":"Richard","non-dropping-particle":"","parse-names":false,"suffix":""},{"dropping-particle":"","family":"Engebretsen","given":"Lars","non-dropping-particle":"","parse-names":false,"suffix":""}],"container-title":"British Journal of Sports Medicine","id":"ITEM-1","issue":"17","issued":{"date-parts":[["2017","9"]]},"page":"1265-1271","title":"Sports injury and illness incidence in the Rio de Janeiro 2016 Olympic Summer Games: A prospective study of 11274 athletes from 207 countries","type":"article-journal","volume":"51"},"uris":["http://www.mendeley.com/documents/?uuid=7e629423-9996-41fc-ab4f-8b172501cf92"]}],"mendeley":{"formattedCitation":"[84]","plainTextFormattedCitation":"[84]","previouslyFormattedCitation":"[84]"},"properties":{"noteIndex":0},"schema":"https://github.com/citation-style-language/schema/raw/master/csl-citation.json"}</w:instrText>
      </w:r>
      <w:r w:rsidR="00E17B75">
        <w:rPr>
          <w:rFonts w:ascii="Times New Roman" w:hAnsi="Times New Roman" w:cs="Times New Roman"/>
          <w:szCs w:val="24"/>
        </w:rPr>
        <w:fldChar w:fldCharType="separate"/>
      </w:r>
      <w:r w:rsidR="0023049C" w:rsidRPr="0023049C">
        <w:rPr>
          <w:rFonts w:ascii="Times New Roman" w:hAnsi="Times New Roman" w:cs="Times New Roman"/>
          <w:noProof/>
          <w:szCs w:val="24"/>
        </w:rPr>
        <w:t>[84]</w:t>
      </w:r>
      <w:r w:rsidR="00E17B75">
        <w:rPr>
          <w:rFonts w:ascii="Times New Roman" w:hAnsi="Times New Roman" w:cs="Times New Roman"/>
          <w:szCs w:val="24"/>
        </w:rPr>
        <w:fldChar w:fldCharType="end"/>
      </w:r>
      <w:r w:rsidR="00B61352">
        <w:rPr>
          <w:rFonts w:ascii="Times New Roman" w:hAnsi="Times New Roman" w:cs="Times New Roman"/>
          <w:szCs w:val="24"/>
        </w:rPr>
        <w:t xml:space="preserve"> and</w:t>
      </w:r>
      <w:r w:rsidR="00397485">
        <w:rPr>
          <w:rFonts w:ascii="Times New Roman" w:hAnsi="Times New Roman" w:cs="Times New Roman"/>
          <w:szCs w:val="24"/>
        </w:rPr>
        <w:t xml:space="preserve"> </w:t>
      </w:r>
      <w:r w:rsidR="00B61352">
        <w:rPr>
          <w:rFonts w:ascii="Times New Roman" w:hAnsi="Times New Roman" w:cs="Times New Roman"/>
          <w:szCs w:val="24"/>
        </w:rPr>
        <w:t xml:space="preserve">identical to that of </w:t>
      </w:r>
      <w:r w:rsidR="00397485">
        <w:rPr>
          <w:rFonts w:ascii="Times New Roman" w:hAnsi="Times New Roman" w:cs="Times New Roman"/>
          <w:szCs w:val="24"/>
        </w:rPr>
        <w:t>Sochi 2014 (</w:t>
      </w:r>
      <w:r w:rsidR="003F77CE">
        <w:rPr>
          <w:rFonts w:ascii="Times New Roman" w:hAnsi="Times New Roman" w:cs="Times New Roman"/>
          <w:szCs w:val="24"/>
        </w:rPr>
        <w:t>12%</w:t>
      </w:r>
      <w:r w:rsidR="00397485">
        <w:rPr>
          <w:rFonts w:ascii="Times New Roman" w:hAnsi="Times New Roman" w:cs="Times New Roman"/>
          <w:szCs w:val="24"/>
        </w:rPr>
        <w:t>)</w:t>
      </w:r>
      <w:r w:rsidR="00B61352">
        <w:rPr>
          <w:rFonts w:ascii="Times New Roman" w:hAnsi="Times New Roman" w:cs="Times New Roman"/>
          <w:szCs w:val="24"/>
        </w:rPr>
        <w:t>.</w:t>
      </w:r>
      <w:r w:rsidR="00E17B75">
        <w:rPr>
          <w:rFonts w:ascii="Times New Roman" w:hAnsi="Times New Roman" w:cs="Times New Roman"/>
          <w:szCs w:val="24"/>
        </w:rPr>
        <w:fldChar w:fldCharType="begin" w:fldLock="1"/>
      </w:r>
      <w:r w:rsidR="005A439A">
        <w:rPr>
          <w:rFonts w:ascii="Times New Roman" w:hAnsi="Times New Roman" w:cs="Times New Roman"/>
          <w:szCs w:val="24"/>
        </w:rPr>
        <w:instrText>ADDIN CSL_CITATION {"citationItems":[{"id":"ITEM-1","itemData":{"DOI":"10.1136/bjsports-2014-094538","ISSN":"0306-3674","PMID":"25631542","abstract":"BACKGROUND Systematic surveillance of injuries and illnesses is the foundation for developing preventive measures in sport. AIM To analyse the injuries and illnesses that occurred during the XXII Olympic Winter Games, held in Sochi in 2014. METHODS We recorded the daily occurrence (or non-occurrence) of injuries and illnesses (1) through the reporting of all National Olympic Committee (NOC) medical teams and (2) in the polyclinic and medical venues by the Sochi 2014 medical staff. RESULTS NOC and Sochi 2014 medical staff reported 391 injuries and 249 illnesses among 2780 athletes from 88 NOCs, equalling incidences of 14 injuries and 8.9 illnesses per 100 athletes over an 18-day period of time. Altogether, 12% and 8% of the athletes incurred at least one injury or illness, respectively. The percentage of athletes injured was highest in aerial skiing, snowboard slopestyle, snowboard cross, slopestyle skiing, halfpipe skiing, moguls skiing, alpine skiing, and snowboard halfpipe. Thirty-nine per cent of the injuries were expected to prevent the athlete from participating in competition or training. Women suffered 50% more illnesses than men. The rate of illness was highest in skeleton, short track, curling, cross-country skiing, figure skating, bobsleigh and aerial skiing. A total of 159 illnesses (64%) affected the respiratory system, and the most common cause of illness was infection (n=145, 58%). CONCLUSIONS Overall, 12% of the athletes incurred at least one injury during the games, and 8% an illness, which is similar to prior Olympic Games. The incidence of injuries and illnesses varied substantially between sports.","author":[{"dropping-particle":"","family":"Soligard","given":"Torbjørn","non-dropping-particle":"","parse-names":false,"suffix":""},{"dropping-particle":"","family":"Steffen","given":"Kathrin","non-dropping-particle":"","parse-names":false,"suffix":""},{"dropping-particle":"","family":"Palmer-Green","given":"Debbie","non-dropping-particle":"","parse-names":false,"suffix":""},{"dropping-particle":"","family":"Aubry","given":"Mark","non-dropping-particle":"","parse-names":false,"suffix":""},{"dropping-particle":"","family":"Grant","given":"Marie-Elaine","non-dropping-particle":"","parse-names":false,"suffix":""},{"dropping-particle":"","family":"Meeuwisse","given":"Willem","non-dropping-particle":"","parse-names":false,"suffix":""},{"dropping-particle":"","family":"Mountjoy","given":"Margo","non-dropping-particle":"","parse-names":false,"suffix":""},{"dropping-particle":"","family":"Budgett","given":"Richard","non-dropping-particle":"","parse-names":false,"suffix":""},{"dropping-particle":"","family":"Engebretsen","given":"Lars","non-dropping-particle":"","parse-names":false,"suffix":""}],"container-title":"British Journal of Sports Medicine","id":"ITEM-1","issue":"7","issued":{"date-parts":[["2015","4"]]},"note":"DA - 20150318\nIS - 1473-0480 (Electronic)\nIS - 0306-3674 (Linking)\nLA - eng\nPT - Journal Article\nSB - IM","page":"441-447","title":"Sports injuries and illnesses in the Sochi 2014 Olympic Winter Games","type":"article-journal","volume":"49"},"uris":["http://www.mendeley.com/documents/?uuid=d9c457ad-86bc-4be5-a313-8739e2c637e2"]}],"mendeley":{"formattedCitation":"[83]","plainTextFormattedCitation":"[83]","previouslyFormattedCitation":"[83]"},"properties":{"noteIndex":0},"schema":"https://github.com/citation-style-language/schema/raw/master/csl-citation.json"}</w:instrText>
      </w:r>
      <w:r w:rsidR="00E17B75">
        <w:rPr>
          <w:rFonts w:ascii="Times New Roman" w:hAnsi="Times New Roman" w:cs="Times New Roman"/>
          <w:szCs w:val="24"/>
        </w:rPr>
        <w:fldChar w:fldCharType="separate"/>
      </w:r>
      <w:r w:rsidR="0023049C" w:rsidRPr="0023049C">
        <w:rPr>
          <w:rFonts w:ascii="Times New Roman" w:hAnsi="Times New Roman" w:cs="Times New Roman"/>
          <w:noProof/>
          <w:szCs w:val="24"/>
        </w:rPr>
        <w:t>[83]</w:t>
      </w:r>
      <w:r w:rsidR="00E17B75">
        <w:rPr>
          <w:rFonts w:ascii="Times New Roman" w:hAnsi="Times New Roman" w:cs="Times New Roman"/>
          <w:szCs w:val="24"/>
        </w:rPr>
        <w:fldChar w:fldCharType="end"/>
      </w:r>
      <w:r w:rsidR="00190728">
        <w:rPr>
          <w:rFonts w:ascii="Times New Roman" w:hAnsi="Times New Roman" w:cs="Times New Roman"/>
          <w:szCs w:val="24"/>
        </w:rPr>
        <w:t xml:space="preserve"> </w:t>
      </w:r>
      <w:r w:rsidR="00934F76">
        <w:rPr>
          <w:rFonts w:ascii="Times New Roman" w:hAnsi="Times New Roman" w:cs="Times New Roman"/>
          <w:szCs w:val="24"/>
        </w:rPr>
        <w:t xml:space="preserve">It was also lower than the </w:t>
      </w:r>
      <w:r w:rsidR="001310E9">
        <w:rPr>
          <w:rFonts w:ascii="Times New Roman" w:hAnsi="Times New Roman" w:cs="Times New Roman"/>
          <w:szCs w:val="24"/>
        </w:rPr>
        <w:t xml:space="preserve">injury incidences </w:t>
      </w:r>
      <w:r w:rsidR="002E767D">
        <w:rPr>
          <w:rFonts w:ascii="Times New Roman" w:hAnsi="Times New Roman" w:cs="Times New Roman"/>
          <w:szCs w:val="24"/>
        </w:rPr>
        <w:t>reported from</w:t>
      </w:r>
      <w:r w:rsidR="00934F76">
        <w:rPr>
          <w:rFonts w:ascii="Times New Roman" w:hAnsi="Times New Roman" w:cs="Times New Roman"/>
          <w:szCs w:val="24"/>
        </w:rPr>
        <w:t xml:space="preserve"> recent Paralympic Games.</w:t>
      </w:r>
      <w:r w:rsidR="00E17B75">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{"citationItems":[{"id":"ITEM-1","itemData":{"DOI":"10.1249/01.mss.0000218120.05244.da","ISBN":"0195-9131 (Print)\\n0195-9131 (Linking)","ISSN":"01959131","PMID":"16672831","abstract":"PURPOSE: This prospective injury surveillance study was conducted to better understand the types of and risk factors of injuries sustained by athletes with disabilities competing in adapted winter sports at the elite level.\\n\\nMETHODS: Detailed information was collected on all injuries evaluated by polyclinic or venue medical personnel during the operational 20-d period of the 2002 Winter Paralympics.\\n\\nRESULTS: A total of 39 injuries involving 9% of the Paralympic athletes were recorded in the injury registry. Most of these injuries were of acute, traumatic onset and involved the disciplines of alpine skiing and sledge hockey. Sprains (32%), fractures (21%), and strains and lacerations (14% each) represented the most common diagnoses. Of the recorded injuries, eight (21%) resulted in time lost from training or competition.\\n\\nCONCLUSIONS: The injury patterns observed among winter Paralympians in this study are not appreciably different from able-bodied athletes competing in similar disciplines, although in many instances the risk factors for sport-specific injury appear to be unique to disabled or adapted competition. Our preliminary observations suggest that several of the more severe injuries were potentially preventable. Ongoing data collection by the International Paralympic Committee should enable feasible injury prevention strategies to be designed and implemented.","author":[{"dropping-particle":"","family":"Webborn","given":"Nick","non-dropping-particle":"","parse-names":false,"suffix":""},{"dropping-particle":"","family":"Willick","given":"Stuart","non-dropping-particle":"","parse-names":false,"suffix":""},{"dropping-particle":"","family":"Reeser","given":"Jonathan C.","non-dropping-particle":"","parse-names":false,"suffix":""}],"container-title":"Medicine and Science in Sports and Exercise","id":"ITEM-1","issue":"5","issued":{"date-parts":[["2006","5"]]},"note":"DA - 20060504\nIS - 0195-9131 (Print)\nIS - 0195-9131 (Linking)\nLA - eng\nPT - Journal Article\nSB - IM\nSB - S","page":"811-815","title":"Injuries among disabled athletes during the 2002 Winter Paralympic Games","type":"article-journal","volume":"38"},"uris":["http://www.mendeley.com/documents/?uuid=fb2ed0c8-28f9-4a52-af29-f85c5d3e834a"]},{"id":"ITEM-2","itemData":{"DOI":"10.1097/JSM.0b013e318243309f","ISBN":"1536-3724 (Electronic)\\n1050-642X (Linking)","ISSN":"1050642X","PMID":"22222596","abstract":"OBJECTIVE: The objective of this study was to examine incidence proportion and the characteristics of athlete injuries sustained during the 2010 Vancouver Paralympic Games. DESIGN: Descriptive epidemiological study. SETTING: All medical venues at the 2010 Vancouver Paralympic Games, Canada. PARTICIPANTS: A total of 505 athletes from 44 National Paralympic Committees participating in the 2010 Vancouver Winter Paralympic Games. ASSESSMENT OF RISK FACTORS: Baseline covariates included sport specificity (ie, ice sledge hockey, alpine skiing, Nordic skiing, wheelchair curling), gender, age, and disability classification. MAIN OUTCOME MEASURES: All injuries that occurred during the 2010 Vancouver Paralympic Games. \"Injury\" was defined as any sport-related musculoskeletal complaint that caused the athlete to seek medical attention during the study period, regardless of the athlete's ability to continue with training or competition. RESULTS: The Injury Surveillance System identified a total of 120 injuries among 505 athletes [incidence proportion = 23.8% (95% confidence interval, 20.11-27.7)] participating in the 2010 Winter Paralympic Games. There was a similar injury incidence proportion among male (22.8%) and female (26.6%) athletes [incidence rate ratio = 1.1 (95% confidence interval, 0.7-1.7)]. Medical encounters for musculoskeletal complaints were generated in 34% of all sledge hockey athletes, 22% of alpine ski racers, 19% of Nordic skiers, and 18% of wheelchair curling athletes. CONCLUSIONS: The Injury Surveillance System identified sport injuries in 24% of all athletes participating in the 2010 Winter Paralympic Games. The injury risk was significantly higher than during the 2002 (9.4%) and 2006 (8.4%) Winter Paralympic Games. This may reflect improved data collection systems but also highlights the high risk of acute injury in alpine skiing and ice sledge hockey at Paralympic Games. These data will assist future Organizing Committees with the delivery of medical care to athletes with a disability and guide future injury prevention research.","author":[{"dropping-particle":"","family":"Webborn","given":"Nick","non-dropping-particle":"","parse-names":false,"suffix":""},{"dropping-particle":"","family":"Willick","given":"Stuart","non-dropping-particle":"","parse-names":false,"suffix":""},{"dropping-particle":"","family":"Emery","given":"Carolyn A.","non-dropping-particle":"","parse-names":false,"suffix":""}],"container-title":"Clinical Journal of Sport Medicine","id":"ITEM-2","issue":"1","issued":{"date-parts":[["2012","1"]]},"note":"DA - 20120109\nIS - 1536-3724 (Electronic)\nIS - 1050-642X (Linking)\nLA - eng\nPT - Journal Article\nPT - Research Support, Non-U.S. Gov't\nSB - IM","page":"3-9","title":"The injury experience at the 2010 winter paralympic games","type":"article-journal","volume":"22"},"uris":["http://www.mendeley.com/documents/?uuid=68e77d84-b2d5-4e40-bf09-5980fc8614a3"]},{"id":"ITEM-3","itemData":{"DOI":"10.1136/bjsports-2013-092375","ISBN":"1473-0480 (Electronic)\\r0306-3674 (Linking)","ISSN":"03063674","PMID":"23537560","abstract":"BACKGROUND: In this study we describe (1) the implementation of a novel web-based injury and illness surveillance system (WEB-IISS) for use by a team of physicians at multisport events and (2) the incidence and characteristics of injuries and illness in athletes during the London 2012 Paralympic Games.\\n\\nMETHODS: Overall, 3565 athletes from 160 of the 164 participating countries were followed daily over a 14-day period, consisting of a precompetition period (3 days), and a competition period (11 days) (49 910 athlete-days). Daily injury and illness data were obtained from teams with their own medical support (78 teams, 3329 athletes) via the WEB-IISS, and without their own medical support through the London Organising Committee of the Olympic Games and Paralympic Games database (82 teams and 236 athletes).\\n\\nRESULTS: There were no differences between incidence rates (IR) of injury and illness, or between the precompetition and competition periods. The IR of injury during the competition period was 12.1/1000 athlete-days, with an incidence proportion (IP) of 11.6% (95% CI 11.0% to 13.3%). Upper limb injuries (35%), particularly of the shoulder (17%) were most common. The IR of illness during the competition period was 12.8/1000 athlete-days (95% CI 12.18 to 1421), with an IP of 10.2%. The IP was highest in the respiratory system (27.4%), skin (18.3%) and the gastrointestinal (14.5%) systems.\\n\\nCONCLUSIONS: During the competition period, the IR and IP of illness and injury at the Games were similar and comparable to the observed rates in other elite competitions. In Paralympic athletes, the IP of upper limb injuries is higher than that of lower limb injuries and non-respiratory illnesses are more common.","author":[{"dropping-particle":"","family":"Derman","given":"Wayne","non-dropping-particle":"","parse-names":false,"suffix":""},{"dropping-particle":"","family":"Schwellnus","given":"Martin","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Medicine","id":"ITEM-3","issue":"7","issued":{"date-parts":[["2013","5"]]},"note":"DA - 20130412\nIS - 1473-0480 (Electronic)\nIS - 0306-3674 (Linking)\nLA - eng\nPT - Journal Article\nPT - Research Support, Non-U.S. Gov't\nSB - IM","page":"420-425","title":"Illness and injury in athletes during the competition period at the London 2012 Paralympic Games: Development and implementation of a web-based surveillance system (WEB-IISS) for team medical staff","type":"article-journal","volume":"47"},"uris":["http://www.mendeley.com/documents/?uuid=c9594892-7e2a-4367-8358-59e73240f539"]},{"id":"ITEM-4","itemData":{"DOI":"10.1016/j.pmrj.2015.09.025","ISBN":"1473-0480 (Electronic)\\r0306-3674 (Linking)","ISSN":"19341482","PMID":"26453890","abstract":"Background: The epidemiology of injury in Paralympic football has received little attention. A study of all sports at the London 2012 Paralympic Games identified football 5-a-side as the sport with the highest injury rate, meriting further detailed analysis, which may facilitate the development of strategies to prevent injuries. Objective: To examine the injury rates and risk factors associated with injury in Paralympic football. Design: Secondary analysis of a prospective cohort study of injuries to football 5-a-side and football 7-a-side athletes. Setting: London 2012 Paralympic Games. Participants: Participants included 70 football 5-a-side athletes and 96 football 7-a-side athletes. Athletes from all but one country chose to participate in this study. Methods: The Paralympic Injury and Illness Surveillance System was used to track injuries during the Games, with data entered by medical staff. Main Outcome Measurements: Injury incidence rate (IR) and injury incidence proportion (IP). Results: The overall IR for football 5-a-side was 22.4 injuries/1000 athlete-days (95% confidence interval [CI], 14.1-33.8) with an IP of 31.4 injuries per 100 athletes (95% CI, 20.9-43.6). In 5-a-side competition, 62.5% of injuries were associated with foul play. The overall IR for football 7-a-side was 10.4 injuries/1000 athlete-days (95% CI, 5.4-15.5), with an IP of 14.6 injuries per 100 athletes (95% CI, 7.5-21.6). The most commonly injured body region in both sports was the lower extremity. Conclusions: To our knowledge, this study is the first to examine IR and risk factors associated with injury in Paralympic football. Future studies are needed to determine mechanisms of injury and independent risk factors for injury, thus informing prevention strategies.","author":[{"dropping-particle":"","family":"Webborn","given":"Nick","non-dropping-particle":"","parse-names":false,"suffix":""},{"dropping-particle":"","family":"Cushman","given":"Daniel","non-dropping-particle":"","parse-names":false,"suffix":""},{"dropping-particle":"","family":"Blauwet","given":"Cheri A.","non-dropping-particle":"","parse-names":false,"suffix":""},{"dropping-particle":"","family":"Emery","given":"Carolyn","non-dropping-particle":"","parse-names":false,"suffix":""},{"dropping-particle":"","family":"Derman","given":"Wayne","non-dropping-particle":"","parse-names":false,"suffix":""},{"dropping-particle":"","family":"Schwellnus","given":"Martin","non-dropping-particle":"","parse-names":false,"suffix":""},{"dropping-particle":"","family":"Stomphorst","given":"Jaap","non-dropping-particle":"","parse-names":false,"suffix":""},{"dropping-particle":"","family":"Vliet","given":"Peter","non-dropping-particle":"Van de","parse-names":false,"suffix":""},{"dropping-particle":"","family":"Willick","given":"Stuart E.","non-dropping-particle":"","parse-names":false,"suffix":""}],"container-title":"PM and R","id":"ITEM-4","issue":"6","issued":{"date-parts":[["2016","5"]]},"note":"DA - 20130412\nIS - 1473-0480 (Electronic)\nIS - 0306-3674 (Linking)\nLA - eng\nPT - Journal Article\nPT - Research Support, Non-U.S. Gov't\nSB - IM","page":"545-552","title":"The Epidemiology of Injuries in Football at the London 2012 Paralympic Games","type":"article-journal","volume":"8"},"uris":["http://www.mendeley.com/documents/?uuid=3f787f3f-d004-4b3c-a385-3b9a91e512e3"]},{"id":"ITEM-5","itemData":{"DOI":"10.1136/bjsports-2016-096215","ISBN":"1473-0480 (Electronic) 0306-3674 (Linking)","ISSN":"0306-3674","PMID":"27307272","abstract":"Objective To describe the epidemiology of injuries at the Sochi 2014 Winter Paralympic Games. Methods A total of 547 athletes from 45 countries were monitored daily for 12 days during the Sochi 2014 Winter Paralympic Games (6564 athlete days). Daily injury data were obtained from teams with their own medical support (32 teams, 510 athletes) and teams without their own medical support (13 teams, 37 athletes) through electronic data capturing systems. Results There were 174 total injuries reported, with an injury incidence rate (IR) of 26.5 per 1000 athlete days (95% CI 22.7% to 30.8%). There was a significantly higher IR recorded in alpine skiing/snowboarding (IR of 41.1 (95% CI 33.7% to 49.6%) p=0.0001) compared to cross-country skiing/biathlon, ice sledge hockey or wheelchair curling. Injuries in the shoulder region were the highest single-joint IR (IR of 6.4 (95% CI 4.6% to 8.6%)), although total upper and lower body IR were similar (IR 8.5 vs 8.4 (95% CI 6.4% to 11.1%)). Furthermore, the IR of acute injuries was significantly higher than other types of injury onset (IR of 17.8 (95% CI 14.7% to 21.4%)). Conclusions In a Winter Paralympic Games setting, athletes report higher injury incidence than do Olympic athletes or athletes in a Summer Paralympic Games setting. The highest incidence of injury was reported in the alpine skiing/snowboarding sporting category. There was a similar incidence of injury in the upper and lower limbs. The joint with the greatest rate of injury reported was the shoulder joint. Our data can inform injury prevention programmes and policy considerations regarding athlete safety in future Winter Paralympic Games.","author":[{"dropping-particle":"","family":"Derman","given":"W.","non-dropping-particle":"","parse-names":false,"suffix":""},{"dropping-particle":"","family":"Schwellnus","given":"M. P.","non-dropping-particle":"","parse-names":false,"suffix":""},{"dropping-particle":"","family":"Jordaan","given":"E.","non-dropping-particle":"","parse-names":false,"suffix":""},{"dropping-particle":"","family":"Runciman","given":"P.","non-dropping-particle":"","parse-names":false,"suffix":""},{"dropping-particle":"","family":"Vliet","given":"P","non-dropping-particle":"Van de","parse-names":false,"suffix":""},{"dropping-particle":"","family":"Blauwet","given":"C.","non-dropping-particle":"","parse-names":false,"suffix":""},{"dropping-particle":"","family":"Webborn","given":"N.","non-dropping-particle":"","parse-names":false,"suffix":""},{"dropping-particle":"","family":"Willick","given":"S.","non-dropping-particle":"","parse-names":false,"suffix":""},{"dropping-particle":"","family":"Stomphorst","given":"J.","non-dropping-particle":"","parse-names":false,"suffix":""}],"container-title":"British Journal of Sports Medicine","id":"ITEM-5","issue":"17","issued":{"date-parts":[["2016","9"]]},"note":"Derman, W Schwellnus, M P Jordaan, E Runciman, P Van de Vliet, P Blauwet, C Webborn, N Willick, S Stomphorst, J eng England 2016/06/17 06:00 Br J Sports Med. 2016 Sep;50(17):1069-74. doi: 10.1136/bjsports-2016-096214. Epub 2016 Jun 15.","page":"1064-1068","title":"The incidence and patterns of illness at the Sochi 2014 Winter Paralympic Games: a prospective cohort study of 6564 athlete days","type":"article-journal","volume":"50"},"uris":["http://www.mendeley.com/documents/?uuid=2d3f7a6e-0b07-38cd-b37d-5beb0e4bd2fe"]},{"id":"ITEM-6","itemData":{"DOI":"10.1136/bjsports-2017-098039","ISBN":"0190-5848 VO -","ISSN":"0306-3674","PMID":"29030389","abstract":"OBJECTIVES To describe the incidence of injury in the precompetition and competition periods of the Rio 2016 Summer Paralympic Games. METHODS A total of 3657 athletes from 78 countries, representing 83.4% of all athletes at the Games, were monitored on the web-based injury and illness surveillance system over 51 198 athlete days during the Rio 2016 Summer Paralympic Games. Injury data were obtained daily from teams with their own medical support. RESULTS A total of 510 injuries were reported during the 14-day Games period, with an injury incidence rate (IR) of 10.0 injuries per 1000 athlete days (12.1% of all athletes surveyed). The highest IRs were reported for football 5-a-side (22.5), judo (15.5) and football 7-a-side (15.3) compared with other sports (p&lt;0.05). Precompetition injuries were significantly higher than in the competition period (risk ratio: 1.40, p&lt;0.05), and acute traumatic injuries were the most common injuries at the Games (IR of 5.5). The shoulder was the most common anatomical area affected by injury (IR of 1.8). CONCLUSION The data from this study indicate that (1) IRs were lower than those reported for the London 2012 Summer Paralympic Games, (2) the sports of football 5-a-side, judo and football 7-a-side were independent risk factors for injury, (3) precompetition injuries had a higher IR than competition period injuries, (4) injuries to the shoulder were the most common. These results would allow for comparative data to be collected at future editions of the Games and can be used to inform injury prevention programmes.","author":[{"dropping-particle":"","family":"Derman","given":"Wayne","non-dropping-particle":"","parse-names":false,"suffix":""},{"dropping-particle":"","family":"Runciman","given":"Phoebe","non-dropping-particle":"","parse-names":false,"suffix":""},{"dropping-particle":"","family":"Schwellnus","given":"Martin","non-dropping-particle":"","parse-names":false,"suffix":""},{"dropping-particle":"","family":"Jordaan","given":"Esme","non-dropping-particle":"","parse-names":false,"suffix":""},{"dropping-particle":"","family":"Blauwet","given":"Cheri","non-dropping-particle":"","parse-names":false,"suffix":""},{"dropping-particle":"","family":"Webborn","given":"Nick","non-dropping-particle":"","parse-names":false,"suffix":""},{"dropping-particle":"","family":"Lexell","given":"Jan","non-dropping-particle":"","parse-names":false,"suffix":""},{"dropping-particle":"","family":"Vliet","given":"Peter","non-dropping-particle":"van de","parse-names":false,"suffix":""},{"dropping-particle":"","family":"Tuakli-Wosornu","given":"Yetsa","non-dropping-particle":"","parse-names":false,"suffix":""},{"dropping-particle":"","family":"Kissick","given":"James","non-dropping-particle":"","parse-names":false,"suffix":""},{"dropping-particle":"","family":"Stomphorst","given":"Jaap","non-dropping-particle":"","parse-names":false,"suffix":""}],"container-title":"British Journal of Sports Medicine","id":"ITEM-6","issue":"1","issued":{"date-parts":[["2018","1"]]},"page":"24-31","title":"High precompetition injury rate dominates the injury profile at the Rio 2016 Summer Paralympic Games: a prospective cohort study of 51 198 athlete days","type":"article-journal","volume":"52"},"uris":["http://www.mendeley.com/documents/?uuid=1f5b022d-a28c-457a-b347-8d0ad5996d79"]}],"mendeley":{"formattedCitation":"[25,27–29,31,33]","plainTextFormattedCitation":"[25,27–29,31,33]","previouslyFormattedCitation":"[25,27–29,31,33]"},"properties":{"noteIndex":0},"schema":"https://github.com/citation-style-language/schema/raw/master/csl-citation.json"}</w:instrText>
      </w:r>
      <w:r w:rsidR="00E17B75">
        <w:rPr>
          <w:rFonts w:ascii="Times New Roman" w:hAnsi="Times New Roman" w:cs="Times New Roman"/>
          <w:szCs w:val="24"/>
        </w:rPr>
        <w:fldChar w:fldCharType="separate"/>
      </w:r>
      <w:r w:rsidR="008869B3" w:rsidRPr="008869B3">
        <w:rPr>
          <w:rFonts w:ascii="Times New Roman" w:hAnsi="Times New Roman" w:cs="Times New Roman"/>
          <w:noProof/>
          <w:szCs w:val="24"/>
        </w:rPr>
        <w:t>[25,27–29,31,33]</w:t>
      </w:r>
      <w:r w:rsidR="00E17B75">
        <w:rPr>
          <w:rFonts w:ascii="Times New Roman" w:hAnsi="Times New Roman" w:cs="Times New Roman"/>
          <w:szCs w:val="24"/>
        </w:rPr>
        <w:fldChar w:fldCharType="end"/>
      </w:r>
    </w:p>
    <w:p w14:paraId="44F580BB" w14:textId="0B488F76" w:rsidR="005E16B2" w:rsidRDefault="000077A8" w:rsidP="002365D1">
      <w:pPr>
        <w:spacing w:before="120" w:after="160" w:line="360" w:lineRule="auto"/>
        <w:rPr>
          <w:rFonts w:ascii="Times New Roman" w:hAnsi="Times New Roman" w:cs="Times New Roman"/>
          <w:szCs w:val="24"/>
        </w:rPr>
      </w:pPr>
      <w:r>
        <w:rPr>
          <w:rFonts w:ascii="Times New Roman" w:hAnsi="Times New Roman" w:cs="Times New Roman"/>
          <w:szCs w:val="24"/>
        </w:rPr>
        <w:t xml:space="preserve">When comparing each sport in </w:t>
      </w:r>
      <w:r w:rsidR="00813844">
        <w:rPr>
          <w:rFonts w:ascii="Times New Roman" w:hAnsi="Times New Roman" w:cs="Times New Roman"/>
          <w:szCs w:val="24"/>
        </w:rPr>
        <w:t>PyeongChang 2018</w:t>
      </w:r>
      <w:r w:rsidR="00A46B54">
        <w:rPr>
          <w:rFonts w:ascii="Times New Roman" w:hAnsi="Times New Roman" w:cs="Times New Roman"/>
          <w:szCs w:val="24"/>
        </w:rPr>
        <w:t xml:space="preserve"> with</w:t>
      </w:r>
      <w:r>
        <w:rPr>
          <w:rFonts w:ascii="Times New Roman" w:hAnsi="Times New Roman" w:cs="Times New Roman"/>
          <w:szCs w:val="24"/>
        </w:rPr>
        <w:t xml:space="preserve"> </w:t>
      </w:r>
      <w:r w:rsidR="00545ABE">
        <w:rPr>
          <w:rFonts w:ascii="Times New Roman" w:hAnsi="Times New Roman" w:cs="Times New Roman"/>
          <w:szCs w:val="24"/>
        </w:rPr>
        <w:t>Vancouver 2010</w:t>
      </w:r>
      <w:r>
        <w:rPr>
          <w:rFonts w:ascii="Times New Roman" w:hAnsi="Times New Roman" w:cs="Times New Roman"/>
          <w:szCs w:val="24"/>
        </w:rPr>
        <w:t xml:space="preserve">, higher injury </w:t>
      </w:r>
      <w:r w:rsidR="001310E9">
        <w:rPr>
          <w:rFonts w:ascii="Times New Roman" w:hAnsi="Times New Roman" w:cs="Times New Roman"/>
          <w:szCs w:val="24"/>
        </w:rPr>
        <w:t xml:space="preserve">incidences </w:t>
      </w:r>
      <w:r w:rsidR="005E16B2">
        <w:rPr>
          <w:rFonts w:ascii="Times New Roman" w:hAnsi="Times New Roman" w:cs="Times New Roman"/>
          <w:szCs w:val="24"/>
        </w:rPr>
        <w:t>were found in</w:t>
      </w:r>
      <w:r w:rsidR="00545ABE">
        <w:rPr>
          <w:rFonts w:ascii="Times New Roman" w:hAnsi="Times New Roman" w:cs="Times New Roman"/>
          <w:szCs w:val="24"/>
        </w:rPr>
        <w:t xml:space="preserve"> </w:t>
      </w:r>
      <w:r w:rsidR="00020C1F">
        <w:rPr>
          <w:rFonts w:ascii="Times New Roman" w:hAnsi="Times New Roman" w:cs="Times New Roman"/>
          <w:szCs w:val="24"/>
        </w:rPr>
        <w:t>luge</w:t>
      </w:r>
      <w:r w:rsidR="00EF3316">
        <w:rPr>
          <w:rFonts w:ascii="Times New Roman" w:hAnsi="Times New Roman" w:cs="Times New Roman"/>
          <w:szCs w:val="24"/>
        </w:rPr>
        <w:t xml:space="preserve"> (11% vs. 2% of the athletes injured) and speed skating (11% vs. 3%)</w:t>
      </w:r>
      <w:r w:rsidR="005E16B2">
        <w:rPr>
          <w:rFonts w:ascii="Times New Roman" w:hAnsi="Times New Roman" w:cs="Times New Roman"/>
          <w:szCs w:val="24"/>
        </w:rPr>
        <w:t>.</w:t>
      </w:r>
      <w:r w:rsidR="00124328">
        <w:rPr>
          <w:rFonts w:ascii="Times New Roman" w:hAnsi="Times New Roman" w:cs="Times New Roman"/>
          <w:szCs w:val="24"/>
        </w:rPr>
        <w:t xml:space="preserve"> W</w:t>
      </w:r>
      <w:r w:rsidR="00A46B54">
        <w:rPr>
          <w:rFonts w:ascii="Times New Roman" w:hAnsi="Times New Roman" w:cs="Times New Roman"/>
          <w:szCs w:val="24"/>
        </w:rPr>
        <w:t xml:space="preserve">hen doing a similar comparison with </w:t>
      </w:r>
      <w:r w:rsidR="00EF3316">
        <w:rPr>
          <w:rFonts w:ascii="Times New Roman" w:hAnsi="Times New Roman" w:cs="Times New Roman"/>
          <w:szCs w:val="24"/>
        </w:rPr>
        <w:t>Sochi 2014</w:t>
      </w:r>
      <w:r w:rsidR="00A46B54">
        <w:rPr>
          <w:rFonts w:ascii="Times New Roman" w:hAnsi="Times New Roman" w:cs="Times New Roman"/>
          <w:szCs w:val="24"/>
        </w:rPr>
        <w:t xml:space="preserve">, </w:t>
      </w:r>
      <w:r w:rsidR="002E767D">
        <w:rPr>
          <w:rFonts w:ascii="Times New Roman" w:hAnsi="Times New Roman" w:cs="Times New Roman"/>
          <w:szCs w:val="24"/>
        </w:rPr>
        <w:t xml:space="preserve">the </w:t>
      </w:r>
      <w:r w:rsidR="00A46B54">
        <w:rPr>
          <w:rFonts w:ascii="Times New Roman" w:hAnsi="Times New Roman" w:cs="Times New Roman"/>
          <w:szCs w:val="24"/>
        </w:rPr>
        <w:t xml:space="preserve">injury </w:t>
      </w:r>
      <w:r w:rsidR="001310E9">
        <w:rPr>
          <w:rFonts w:ascii="Times New Roman" w:hAnsi="Times New Roman" w:cs="Times New Roman"/>
          <w:szCs w:val="24"/>
        </w:rPr>
        <w:t xml:space="preserve">incidences </w:t>
      </w:r>
      <w:r w:rsidR="002E767D">
        <w:rPr>
          <w:rFonts w:ascii="Times New Roman" w:hAnsi="Times New Roman" w:cs="Times New Roman"/>
          <w:szCs w:val="24"/>
        </w:rPr>
        <w:t xml:space="preserve">in </w:t>
      </w:r>
      <w:r w:rsidR="00813844">
        <w:rPr>
          <w:rFonts w:ascii="Times New Roman" w:hAnsi="Times New Roman" w:cs="Times New Roman"/>
          <w:szCs w:val="24"/>
        </w:rPr>
        <w:t>PyeongChang</w:t>
      </w:r>
      <w:r w:rsidR="002E767D">
        <w:rPr>
          <w:rFonts w:ascii="Times New Roman" w:hAnsi="Times New Roman" w:cs="Times New Roman"/>
          <w:szCs w:val="24"/>
        </w:rPr>
        <w:t xml:space="preserve"> </w:t>
      </w:r>
      <w:r w:rsidR="00A46B54">
        <w:rPr>
          <w:rFonts w:ascii="Times New Roman" w:hAnsi="Times New Roman" w:cs="Times New Roman"/>
          <w:szCs w:val="24"/>
        </w:rPr>
        <w:t xml:space="preserve">were </w:t>
      </w:r>
      <w:r w:rsidR="002E767D">
        <w:rPr>
          <w:rFonts w:ascii="Times New Roman" w:hAnsi="Times New Roman" w:cs="Times New Roman"/>
          <w:szCs w:val="24"/>
        </w:rPr>
        <w:t xml:space="preserve">higher </w:t>
      </w:r>
      <w:r w:rsidR="00A46B54">
        <w:rPr>
          <w:rFonts w:ascii="Times New Roman" w:hAnsi="Times New Roman" w:cs="Times New Roman"/>
          <w:szCs w:val="24"/>
        </w:rPr>
        <w:t>in</w:t>
      </w:r>
      <w:r w:rsidR="00EF3316">
        <w:rPr>
          <w:rFonts w:ascii="Times New Roman" w:hAnsi="Times New Roman" w:cs="Times New Roman"/>
          <w:szCs w:val="24"/>
        </w:rPr>
        <w:t xml:space="preserve"> </w:t>
      </w:r>
      <w:r w:rsidR="00124328">
        <w:rPr>
          <w:rFonts w:ascii="Times New Roman" w:hAnsi="Times New Roman" w:cs="Times New Roman"/>
          <w:szCs w:val="24"/>
        </w:rPr>
        <w:t xml:space="preserve">ice hockey (17% vs. 11%) and speed skating (11% vs. 5%), but lower in </w:t>
      </w:r>
      <w:r w:rsidR="00EF3316">
        <w:rPr>
          <w:rFonts w:ascii="Times New Roman" w:hAnsi="Times New Roman" w:cs="Times New Roman"/>
          <w:szCs w:val="24"/>
        </w:rPr>
        <w:t>biathlon (2% vs. 7%), aerials (20% vs. 49%)</w:t>
      </w:r>
      <w:r w:rsidR="00124328">
        <w:rPr>
          <w:rFonts w:ascii="Times New Roman" w:hAnsi="Times New Roman" w:cs="Times New Roman"/>
          <w:szCs w:val="24"/>
        </w:rPr>
        <w:t>, and moguls (5% vs. 25%).</w:t>
      </w:r>
    </w:p>
    <w:p w14:paraId="4E0A4F27" w14:textId="0E3DBF7E" w:rsidR="002C1F27" w:rsidRDefault="00EA60E4" w:rsidP="00731A55">
      <w:pPr>
        <w:spacing w:before="120" w:after="160" w:line="360" w:lineRule="auto"/>
        <w:rPr>
          <w:rFonts w:ascii="Times New Roman" w:hAnsi="Times New Roman" w:cs="Times New Roman"/>
          <w:szCs w:val="24"/>
        </w:rPr>
      </w:pPr>
      <w:r w:rsidRPr="00EA60E4">
        <w:rPr>
          <w:rFonts w:ascii="Times New Roman" w:hAnsi="Times New Roman" w:cs="Times New Roman"/>
          <w:szCs w:val="24"/>
        </w:rPr>
        <w:t xml:space="preserve">In general, our findings on the sports-specific injury rates in </w:t>
      </w:r>
      <w:r>
        <w:rPr>
          <w:rFonts w:ascii="Times New Roman" w:hAnsi="Times New Roman" w:cs="Times New Roman"/>
          <w:szCs w:val="24"/>
        </w:rPr>
        <w:t>PyeongChang</w:t>
      </w:r>
      <w:r w:rsidRPr="00EA60E4">
        <w:rPr>
          <w:rFonts w:ascii="Times New Roman" w:hAnsi="Times New Roman" w:cs="Times New Roman"/>
          <w:szCs w:val="24"/>
        </w:rPr>
        <w:t xml:space="preserve"> are corroborated by a large body of research from the </w:t>
      </w:r>
      <w:r w:rsidR="004624DF" w:rsidRPr="004624DF">
        <w:rPr>
          <w:rFonts w:ascii="Times New Roman" w:hAnsi="Times New Roman" w:cs="Times New Roman"/>
          <w:szCs w:val="24"/>
        </w:rPr>
        <w:t>Fédération Internationale de Ski</w:t>
      </w:r>
      <w:r w:rsidR="004624DF">
        <w:rPr>
          <w:rFonts w:ascii="Times New Roman" w:hAnsi="Times New Roman" w:cs="Times New Roman"/>
          <w:szCs w:val="24"/>
        </w:rPr>
        <w:t xml:space="preserve"> (</w:t>
      </w:r>
      <w:r w:rsidRPr="00EA60E4">
        <w:rPr>
          <w:rFonts w:ascii="Times New Roman" w:hAnsi="Times New Roman" w:cs="Times New Roman"/>
          <w:szCs w:val="24"/>
        </w:rPr>
        <w:t>FIS</w:t>
      </w:r>
      <w:r w:rsidR="004624DF">
        <w:rPr>
          <w:rFonts w:ascii="Times New Roman" w:hAnsi="Times New Roman" w:cs="Times New Roman"/>
          <w:szCs w:val="24"/>
        </w:rPr>
        <w:t>)</w:t>
      </w:r>
      <w:r w:rsidRPr="00EA60E4">
        <w:rPr>
          <w:rFonts w:ascii="Times New Roman" w:hAnsi="Times New Roman" w:cs="Times New Roman"/>
          <w:szCs w:val="24"/>
        </w:rPr>
        <w:t xml:space="preserve"> World Cup, where snowboard cross and halfpipe,</w:t>
      </w:r>
      <w:r>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{"citationItems":[{"id":"ITEM-1","itemData":{"DOI":"10.1136/bjsports-2013-092573","ISBN":"0306-3674","ISSN":"03063674","PMID":"24096896","abstract":"BACKGROUND: There is limited knowledge on the injury rate and injury pattern in the different disciplines among elite snowboarders.\\n\\nOBJECTIVE: The aim of this study was to describe and compare the injury rate and injury pattern among the different International Ski Federation (Fédération Internationale de Ski, FIS) World Cup (WC) snowboard disciplines.\\n\\nMETHODS: We conducted retrospective interviews with FIS WC snowboard athletes at the end of each season in the period 2007-2012, to register all acute injuries sustained during training or competition during the competitive season requiring attention by medical personnel. To calculate the exposure, we obtained information from result lists from the FIS competition database for all WC competitions for each of the interviewed athletes.\\n\\nRESULTS: We registered a total of 574 injuries among 1432 athletes, accounting for an overall injury rate of 40.1 injuries/100 athlete/season. A total of 171 injuries occurred during the FIS WC competitions, corresponding to 6.4 injuries/1000 runs. During competition, injury risk was highest in snowboard cross with 11.9/1000 runs, followed by 6.3 in halfpipe, 3.6 in big air and 2.8 in parallel giant slalom/parallel slalom (PGS/PSL). Snowboard cross also had the highest risk of severe injuries (&gt;28 days absence). No differences in injury risk were detected between male and female snowboarders. The most commonly injured body part was the knee (17.8%), followed by the shoulder/clavicle (13.4%) and head/face (13.2%). The risk of knee injury (the most common injury type) and head injury was significantly higher in snowboard cross and halfpipe compared to PGS/PSL.\\n\\nCONCLUSIONS: The risk of injuries was higher in snowboard cross than in halfpipe, big air and PGS/PSL. The most commonly injured body part was the knee. Prevention of snowboard injuries among elite snowboarders should focus on knee injuries, severe injuries and snowboard cross athletes.","author":[{"dropping-particle":"","family":"Major","given":"D. H.","non-dropping-particle":"","parse-names":false,"suffix":""},{"dropping-particle":"","family":"Steenstrup","given":"S. E.","non-dropping-particle":"","parse-names":false,"suffix":""},{"dropping-particle":"","family":"Bere","given":"T.","non-dropping-particle":"","parse-names":false,"suffix":""},{"dropping-particle":"","family":"Bahr","given":"R.","non-dropping-particle":"","parse-names":false,"suffix":""},{"dropping-particle":"","family":"Nordsletten","given":"L.","non-dropping-particle":"","parse-names":false,"suffix":""}],"container-title":"British Journal of Sports Medicine","id":"ITEM-1","issue":"1","issued":{"date-parts":[["2014"]]},"note":"DA - 20131216\nIS - 1473-0480 (Electronic)\nIS - 0306-3674 (Linking)\nLA - eng\nPT - Journal Article\nPT - Research Support, Non-U.S. Gov't\nSB - IM","page":"18-22","title":"Injury rate and injury pattern among elite World Cup snowboarders: A 6-year cohort study","type":"article-journal","volume":"48"},"uris":["http://www.mendeley.com/documents/?uuid=8a70ebcb-8308-4d42-85ed-d37bd25cd11b"]},{"id":"ITEM-2","itemData":{"DOI":"10.1136/bjsm.2005.021329","ISBN":"1473-0480 (Electronic)\\r0306-3674 (Linking)","ISSN":"03063674","PMID":"16505079","abstract":"BACKGROUND: Although snowboarding is already established as an Olympic sport, it is still a developing sport, with new disciplines, more demanding snow installations, and spectacular tricks. A recent study on subjects at Norwegian national elite level showed that injury risk is high and that injuries among competitive snowboarders differ from those seen in recreational snowboarders, with fewer wrist injuries and more knee and back injuries. OBJECTIVE: To describe the incidence and type of injuries among female and male snowboarders at international elite level. METHOD: At the last race of the Federation Internationale de Ski Snowboard World Cup, acute injuries resulting in missed participation and overuse injuries influencing performance, were recorded during a retrospective interview (91% response rate). The registration period was from April 2002 (end of season) until March 2003. Exposure was recorded as the number of runs in all disciplines, and the incidence was calculated as number of injuries per 1000 runs. RESULTS: The 258 athletes interviewed reported 3193 competition days (n = 46 879 runs) in all disciplines. In total, 135 acute injuries were recorded; 62 (46%) during competition in the official disciplines. Of the 135 acute injuries, the most common injury locations were knee (n = 24; 18%), shoulder (n = 18; 13%), back (n = 17; 13%), and wrist (n = 11; 8%). The overall incidence during competition was 1.3 (95% confidence interval 1.0 to 1.7) injuries per 1000 runs; 2.3 (0.9 to 3.8) for big air (n = 10), 1.9 (1.1 to 2.8) for halfpipe (n = 21), 2.1 (1.2 to 3.0) for snowboard cross (n = 20), 0.6 (0.2 to 1.0) for parallel giant slalom (n = 8), and 0.3 (0.0 to 0.7) for parallel slalom (n = 3). The severity of injuries was graded based on time loss (27% lost &gt;21 days) and score on the Abbreviated Injury Scale (AIS) (38% AIS 1, 61% AIS 2 and 1% AIS 3). There were 122 overuse injuries, 38 (31%) of these to the knee. CONCLUSION: The injury risk for big air, snowboard cross, and halfpipe disciplines is high, while that for the snowboard slalom disciplines is lower. The injury pattern is different from recreational athletes, with a greater share of knee injuries and fewer wrist injuries. Compared with national level, the injury risk appears to be lower at World Cup level.","author":[{"dropping-particle":"","family":"Torjussen","given":"J.","non-dropping-particle":"","parse-names":false,"suffix":""},{"dropping-particle":"","family":"Bahr","given":"R.","non-dropping-particle":"","parse-names":false,"suffix":""}],"container-title":"British Journal of Sports Medicine","id":"ITEM-2","issue":"3","issued":{"date-parts":[["2006"]]},"page":"230-234","title":"Injuries among elite snowboarders (FIS Snowboard World Cup)","type":"article-journal","volume":"40"},"uris":["http://www.mendeley.com/documents/?uuid=12322829-a88b-44f3-ad7c-6e40662eab54"]}],"mendeley":{"formattedCitation":"[44,52]","plainTextFormattedCitation":"[44,52]","previouslyFormattedCitation":"[44,52]"},"properties":{"noteIndex":0},"schema":"https://github.com/citation-style-language/schema/raw/master/csl-citation.json"}</w:instrText>
      </w:r>
      <w:r>
        <w:rPr>
          <w:rFonts w:ascii="Times New Roman" w:hAnsi="Times New Roman" w:cs="Times New Roman"/>
          <w:szCs w:val="24"/>
        </w:rPr>
        <w:fldChar w:fldCharType="separate"/>
      </w:r>
      <w:r w:rsidR="008869B3" w:rsidRPr="008869B3">
        <w:rPr>
          <w:rFonts w:ascii="Times New Roman" w:hAnsi="Times New Roman" w:cs="Times New Roman"/>
          <w:noProof/>
          <w:szCs w:val="24"/>
        </w:rPr>
        <w:t>[44,52]</w:t>
      </w:r>
      <w:r>
        <w:rPr>
          <w:rFonts w:ascii="Times New Roman" w:hAnsi="Times New Roman" w:cs="Times New Roman"/>
          <w:szCs w:val="24"/>
        </w:rPr>
        <w:fldChar w:fldCharType="end"/>
      </w:r>
      <w:r w:rsidRPr="00EA60E4">
        <w:rPr>
          <w:rFonts w:ascii="Times New Roman" w:hAnsi="Times New Roman" w:cs="Times New Roman"/>
          <w:szCs w:val="24"/>
        </w:rPr>
        <w:t xml:space="preserve"> aerial and halfpipe skiing and ski cross,</w:t>
      </w:r>
      <w:r>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{"citationItems":[{"id":"ITEM-1","itemData":{"DOI":"10.1136/bjsm.2009.071159","ISBN":"1473-0480 (Electronic)\\r0306-3674 (Linking)","ISSN":"03063674","PMID":"20820059","abstract":"BACKGROUND: Limited knowledge exists on injuries among professional freestyle skiers. OBJECTIVE: To describe the risk of injury and injury patterns among competitive World Cup (WC) freestyle skiers during the competitive season. METHODS: Retrospective interviews were conducted with WC freestyle skiers from 20 nations in a cohort study at the end of the 2006-2007, 2007-2008 and 2008-2009 winter seasons, and all acute injuries occurring during the 4.5 month competitive season were recorded. If an athlete was not present, we interviewed his or her coach or medical personnel. RESULTS: A total of 291 acute injuries were recorded among 662 WC freestyle skiers. Ninety-three injuries (32%) were severe in nature, defined as &gt;28 days absence from training/competition. This corresponds to 14 (95% CI 11.2 to 16.9) injuries per 100 athletes per season. The most frequently injured body part was the knee with 77 injuries (27%) and 37 of these were severe. The head was the next most commonly injured body part with 39 (13%) injuries. As many as 106 injuries (36%) occurred during WC/World Ski Championship competitions, corresponding to an injury rate of 15.6 injuries per 1000 runs (95% CI 12.7 to 18.6). There were no significant differences between men and women in either the injury rate or the rate seen for knee injuries. CONCLUSIONS: The injury rate among WC athletes in freestyle skiing is high, especially for severe injuries. The knee is the most commonly injured body part, also dominated by severe injuries. We found no significant difference in the injury rate related to sex.","author":[{"dropping-particle":"","family":"Flørenes","given":"Tonje Wale","non-dropping-particle":"","parse-names":false,"suffix":""},{"dropping-particle":"","family":"Heir","given":"Stig","non-dropping-particle":"","parse-names":false,"suffix":""},{"dropping-particle":"","family":"Nordsletten","given":"Lars","non-dropping-particle":"","parse-names":false,"suffix":""},{"dropping-particle":"","family":"Bahr","given":"Roald","non-dropping-particle":"","parse-names":false,"suffix":""}],"container-title":"British Journal of Sports Medicine","id":"ITEM-1","issue":"11","issued":{"date-parts":[["2010"]]},"note":"DA - 20100907\nIS - 1473-0480 (Electronic)\nIS - 0306-3674 (Linking)\nLA - eng\nPT - Journal Article\nPT - Research Support, Non-U.S. Gov't\nSB - IM","page":"803-808","title":"Injuries among world cup freestyle skiers","type":"article-journal","volume":"44"},"uris":["http://www.mendeley.com/documents/?uuid=9b94606a-7534-44c4-90c3-573fde6c7f1a"]},{"id":"ITEM-2","itemData":{"DOI":"10.3109/15368378.2015.1036073","ISBN":"0306-3674","ISSN":"15368386","PMID":"26098527","abstract":"Background Traumatic brain injury is the leading cause of death for skiers and snowboarders. Fatal head injuries have also occurred at the International Ski Federation (FIS) World Cup (WC) level. We therefore wanted to describe the risk of head injuries across disciplines and sex among WC skiers and snowboarders.Method We conducted retrospective interviews with FIS WC athletes at the end of seven consecutive seasons (2006–2013) to register injuries sustained during the competitive season. Head injuries were classified as ‘head/face’ injuries and did not include neck or cervical spine injuries. To calculate the exposure, we extracted data from the official FIS website for all WC competitions for each of the athletes interviewed.Results A total of 2080 injuries were reported during seven WC seasons. Of these, 245 (11.8%) were head/face injuries. Of the 245 head/face injuries reported, nervous system injuries/concussions were the most common (81.6%) and 58 of these were severe (23.7%). The injury incidence per 1000 competition runs was higher in freestyle (1.8, 95% CI 1.2 to 2.4) than in alpine skiing (0.9, 95% CI 0.6 to 1.2; risk ratio (RR) 2.05, 95% CI 1.25 to 3.46) and snowboard (1.0, 95% CI 0.6 to 1.3; RR 1.85, 95% CI 1.15 to 2.99). Women had a higher injury incidence (5.8, 95% CI 4.8 to 6.9) versus men (3.9, 95% CI 3.2 to 4.6; RR 1.48, 95% CI 1.15 to 1.90) throughout the season (per 100 athletes).Conclusions The majority of head/face injuries were nervous system injuries/concussions and one in four injuries was severe. Freestyle skiers had the highest overall head injury incidence. Across all disciplines, the injury incidence was higher in women than in men.","author":[{"dropping-particle":"","family":"Steenstrup","given":"Sophie E.","non-dropping-particle":"","parse-names":false,"suffix":""},{"dropping-particle":"","family":"Bere","given":"Tone","non-dropping-particle":"","parse-names":false,"suffix":""},{"dropping-particle":"","family":"Bahr","given":"Roald","non-dropping-particle":"","parse-names":false,"suffix":""}],"container-title":"British Journal of Sports Medicine","id":"ITEM-2","issue":"1","issued":{"date-parts":[["2014"]]},"note":"DA - 20131216\nIS - 1473-0480 (Electronic)\nIS - 0306-3674 (Linking)\nLA - eng\nPT - Journal Article\nPT - Research Support, Non-U.S. Gov't\nSB - IM","page":"41-45","title":"Head injuries among FIS World Cup alpine and freestyle skiers and snowboarders: A 7-year cohort study","type":"article-journal","volume":"48"},"uris":["http://www.mendeley.com/documents/?uuid=f1fb2a14-119b-40ef-8485-92185887c2b8"]}],"mendeley":{"formattedCitation":"[46,54]","plainTextFormattedCitation":"[46,54]","previouslyFormattedCitation":"[46,54]"},"properties":{"noteIndex":0},"schema":"https://github.com/citation-style-language/schema/raw/master/csl-citation.json"}</w:instrText>
      </w:r>
      <w:r>
        <w:rPr>
          <w:rFonts w:ascii="Times New Roman" w:hAnsi="Times New Roman" w:cs="Times New Roman"/>
          <w:szCs w:val="24"/>
        </w:rPr>
        <w:fldChar w:fldCharType="separate"/>
      </w:r>
      <w:r w:rsidR="008869B3" w:rsidRPr="008869B3">
        <w:rPr>
          <w:rFonts w:ascii="Times New Roman" w:hAnsi="Times New Roman" w:cs="Times New Roman"/>
          <w:noProof/>
          <w:szCs w:val="24"/>
        </w:rPr>
        <w:t>[46,54]</w:t>
      </w:r>
      <w:r>
        <w:rPr>
          <w:rFonts w:ascii="Times New Roman" w:hAnsi="Times New Roman" w:cs="Times New Roman"/>
          <w:szCs w:val="24"/>
        </w:rPr>
        <w:fldChar w:fldCharType="end"/>
      </w:r>
      <w:r w:rsidRPr="00EA60E4">
        <w:rPr>
          <w:rFonts w:ascii="Times New Roman" w:hAnsi="Times New Roman" w:cs="Times New Roman"/>
          <w:szCs w:val="24"/>
        </w:rPr>
        <w:t xml:space="preserve"> as well as particularly downhill of the alpine skiing events</w:t>
      </w:r>
      <w:r>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{"citationItems":[{"id":"ITEM-1","itemData":{"DOI":"10.1136/bjsm.2009.068759","ISBN":"1473-0480 (Electronic)\\r0306-3674 (Linking)","ISSN":"1473-0480","PMID":"19945979","abstract":"BACKGROUND Limited knowledge exists on injuries among professional alpine skiers. OBJECTIVE To describe the risk of injury and the injury pattern among competitive World Cup alpine skiers during the competitive season. METHODS Retrospective interviews were performed with all World Cup athletes from 10 nations at the end of the 2006-7 and 2007-8 winter seasons, and all acute injuries occurring during the 4.5-month competitive season were recorded. If the athlete was not present, their coaches or medical personnel were interviewed. RESULTS A total of 191 acute injuries were recorded among 521 World Cup alpine skiers. As many as 86 injuries (45%) occurred during World Cup/World Ski Championship competitions, corresponding to an injury rate of 9.8 injuries per 1000 runs (95% CI 7.8 to 11.9). The injury rate was found to increase with increasing speed (slalom 4.9 injuries per 1000 runs, 95% CI 2.5 to 7.4--giant slalom 9.2, 5.1 to 13.3--super-G 11.0, 5.2 to 16.8--downhill 17.2, 11.6 to 22.7). The most frequently injured body part was the knee, with 68 injuries (36%), and 37 of these were severe. The overall injury rate was higher in males than in females, but not for knee injuries. CONCLUSIONS The risk of injury among World Cup athletes in alpine skiing is even higher than previously reported. The knee is the most commonly injured body part and with many severe injuries. Injury rate increased with a higher speed and was higher among males than in females.","author":[{"dropping-particle":"","family":"Flørenes","given":"T W","non-dropping-particle":"","parse-names":false,"suffix":""},{"dropping-particle":"","family":"Bere","given":"T.","non-dropping-particle":"","parse-names":false,"suffix":""},{"dropping-particle":"","family":"Nordsletten","given":"L.","non-dropping-particle":"","parse-names":false,"suffix":""},{"dropping-particle":"","family":"Heir","given":"S.","non-dropping-particle":"","parse-names":false,"suffix":""},{"dropping-particle":"","family":"Bahr","given":"R.","non-dropping-particle":"","parse-names":false,"suffix":""}],"container-title":"British journal of sports medicine","id":"ITEM-1","issue":"13","issued":{"date-parts":[["2009","12","1"]]},"note":"DA - 20091130\nIS - 1473-0480 (Electronic)\nIS - 0306-3674 (Linking)\nLA - eng\nPT - Journal Article\nPT - Research Support, Non-U.S. Gov't\nSB - IM","page":"973-8","title":"Injuries among male and female World Cup alpine skiers.","type":"article-journal","volume":"43"},"uris":["http://www.mendeley.com/documents/?uuid=1ade3f81-d305-4b30-b116-11b74723a6f2"]},{"id":"ITEM-2","itemData":{"DOI":"10.1136/bjsports-2013-092206","ISBN":"1473-0480 (Electronic)\\r0306-3674 (Linking)","ISSN":"0306-3674","PMID":"23673520","abstract":"BACKGROUND: In competitive alpine skiing, there is a controversy regarding the sex-related risk of injury. OBJECTIVE: To compare the risk of injury in female versus male World Cup (WC) alpine skiers. METHODS: Injuries were recorded through the International Ski Federation Injury Surveillance System for six consecutive winter seasons (2006-2012), based on retrospective interviews with athletes from 10 teams at the end of each season. All acute training and competition injuries which required medical attention were recorded. Race exposure was calculated based on the exact number of runs started in the WC for each of the interviewed athletes each season. RESULTS: Men had a higher overall rate of injury (relative risk (RR) 1.24, 95% CI 1.05 to 1.47), as well as a higher rate of time-loss injury (RR 1.23, 95% CI 1.03 to 1.48) than women in training and competitions, expressed as injuries/100 athletes/season. These sex differences were even more pronounced during WC races (RR 1.58, 95% CI 1.22 to 2.04 and RR 1.72, 95% CI 1.29 to 2.31, for overall and time-loss injuries, respectively). There was no sex difference in the risk of knee/anterior cruciate ligament (ACL) injuries. CONCLUSIONS: No previous studies from competitive skiing have reported a significantly higher risk of injuries in men than women. In contrast to recreational skiing and team sports, there was no sex difference in the risk of knee/ACL injuries and prevention efforts should be directed as much towards male as female competitive skiers.","author":[{"dropping-particle":"","family":"Bere","given":"Tone","non-dropping-particle":"","parse-names":false,"suffix":""},{"dropping-particle":"","family":"Flørenes","given":"Tonje Wåle","non-dropping-particle":"","parse-names":false,"suffix":""},{"dropping-particle":"","family":"Nordsletten","given":"Lars","non-dropping-particle":"","parse-names":false,"suffix":""},{"dropping-particle":"","family":"Bahr","given":"Roald","non-dropping-particle":"","parse-names":false,"suffix":""}],"container-title":"British Journal of Sports Medicine","id":"ITEM-2","issue":"1","issued":{"date-parts":[["2014","1"]]},"note":"DA - 20131216\nIS - 1473-0480 (Electronic)\nIS - 0306-3674 (Linking)\nLA - eng\nPT - Journal Article\nPT - Research Support, Non-U.S. Gov't\nSB - IM","page":"36-40","title":"Sex differences in the risk of injury in World Cup alpine skiers: a 6-year cohort study","type":"article-journal","volume":"48"},"uris":["http://www.mendeley.com/documents/?uuid=3edfc158-d02a-4585-904c-9d158229a7fe"]}],"mendeley":{"formattedCitation":"[45,51]","plainTextFormattedCitation":"[45,51]","previouslyFormattedCitation":"[45,51]"},"properties":{"noteIndex":0},"schema":"https://github.com/citation-style-language/schema/raw/master/csl-citation.json"}</w:instrText>
      </w:r>
      <w:r>
        <w:rPr>
          <w:rFonts w:ascii="Times New Roman" w:hAnsi="Times New Roman" w:cs="Times New Roman"/>
          <w:szCs w:val="24"/>
        </w:rPr>
        <w:fldChar w:fldCharType="separate"/>
      </w:r>
      <w:r w:rsidR="008869B3" w:rsidRPr="008869B3">
        <w:rPr>
          <w:rFonts w:ascii="Times New Roman" w:hAnsi="Times New Roman" w:cs="Times New Roman"/>
          <w:noProof/>
          <w:szCs w:val="24"/>
        </w:rPr>
        <w:t>[45,51]</w:t>
      </w:r>
      <w:r>
        <w:rPr>
          <w:rFonts w:ascii="Times New Roman" w:hAnsi="Times New Roman" w:cs="Times New Roman"/>
          <w:szCs w:val="24"/>
        </w:rPr>
        <w:fldChar w:fldCharType="end"/>
      </w:r>
      <w:r w:rsidRPr="00EA60E4">
        <w:rPr>
          <w:rFonts w:ascii="Times New Roman" w:hAnsi="Times New Roman" w:cs="Times New Roman"/>
          <w:szCs w:val="24"/>
        </w:rPr>
        <w:t xml:space="preserve"> have been identified as disciplines with higher rate</w:t>
      </w:r>
      <w:r w:rsidR="00BA4BF1">
        <w:rPr>
          <w:rFonts w:ascii="Times New Roman" w:hAnsi="Times New Roman" w:cs="Times New Roman"/>
          <w:szCs w:val="24"/>
        </w:rPr>
        <w:t>s</w:t>
      </w:r>
      <w:r w:rsidRPr="00EA60E4">
        <w:rPr>
          <w:rFonts w:ascii="Times New Roman" w:hAnsi="Times New Roman" w:cs="Times New Roman"/>
          <w:szCs w:val="24"/>
        </w:rPr>
        <w:t xml:space="preserve"> of injury.</w:t>
      </w:r>
    </w:p>
    <w:p w14:paraId="6F3976C5" w14:textId="12F4A8F6" w:rsidR="00AE5E96" w:rsidRPr="00023761" w:rsidRDefault="00571685"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A change in injury incidence can be </w:t>
      </w:r>
      <w:r w:rsidR="006228BA">
        <w:rPr>
          <w:rFonts w:ascii="Times New Roman" w:hAnsi="Times New Roman" w:cs="Times New Roman"/>
          <w:szCs w:val="24"/>
        </w:rPr>
        <w:t>a consequence</w:t>
      </w:r>
      <w:r w:rsidRPr="00023761">
        <w:rPr>
          <w:rFonts w:ascii="Times New Roman" w:hAnsi="Times New Roman" w:cs="Times New Roman"/>
          <w:szCs w:val="24"/>
        </w:rPr>
        <w:t xml:space="preserve"> of changes in</w:t>
      </w:r>
      <w:r w:rsidR="00030D91" w:rsidRPr="00023761">
        <w:rPr>
          <w:rFonts w:ascii="Times New Roman" w:hAnsi="Times New Roman" w:cs="Times New Roman"/>
          <w:szCs w:val="24"/>
        </w:rPr>
        <w:t xml:space="preserve"> the composition of the Olympic Games program</w:t>
      </w:r>
      <w:r w:rsidR="00030D91" w:rsidRPr="006215D0">
        <w:rPr>
          <w:rFonts w:ascii="Times New Roman" w:hAnsi="Times New Roman" w:cs="Times New Roman"/>
          <w:szCs w:val="24"/>
        </w:rPr>
        <w:t>,</w:t>
      </w:r>
      <w:r w:rsidRPr="006215D0">
        <w:rPr>
          <w:rFonts w:ascii="Times New Roman" w:hAnsi="Times New Roman" w:cs="Times New Roman"/>
          <w:szCs w:val="24"/>
        </w:rPr>
        <w:t xml:space="preserve"> </w:t>
      </w:r>
      <w:r w:rsidRPr="00023761">
        <w:rPr>
          <w:rFonts w:ascii="Times New Roman" w:hAnsi="Times New Roman" w:cs="Times New Roman"/>
          <w:szCs w:val="24"/>
        </w:rPr>
        <w:t>environmental factors</w:t>
      </w:r>
      <w:r w:rsidR="00FC21D9" w:rsidRPr="00023761">
        <w:rPr>
          <w:rFonts w:ascii="Times New Roman" w:hAnsi="Times New Roman" w:cs="Times New Roman"/>
          <w:szCs w:val="24"/>
        </w:rPr>
        <w:t xml:space="preserve">, venue or track design, </w:t>
      </w:r>
      <w:r w:rsidR="00AE5E96" w:rsidRPr="00023761">
        <w:rPr>
          <w:rFonts w:ascii="Times New Roman" w:hAnsi="Times New Roman" w:cs="Times New Roman"/>
          <w:szCs w:val="24"/>
        </w:rPr>
        <w:t xml:space="preserve">competition rules, </w:t>
      </w:r>
      <w:r w:rsidR="006215D0">
        <w:rPr>
          <w:rFonts w:ascii="Times New Roman" w:hAnsi="Times New Roman" w:cs="Times New Roman"/>
          <w:szCs w:val="24"/>
        </w:rPr>
        <w:t xml:space="preserve">or changes </w:t>
      </w:r>
      <w:r w:rsidR="00AE5E96" w:rsidRPr="00023761">
        <w:rPr>
          <w:rFonts w:ascii="Times New Roman" w:hAnsi="Times New Roman" w:cs="Times New Roman"/>
          <w:szCs w:val="24"/>
        </w:rPr>
        <w:t xml:space="preserve">in equipment. </w:t>
      </w:r>
      <w:r w:rsidR="00FA1602">
        <w:rPr>
          <w:rFonts w:ascii="Times New Roman" w:hAnsi="Times New Roman" w:cs="Times New Roman"/>
          <w:szCs w:val="24"/>
        </w:rPr>
        <w:t>In addition</w:t>
      </w:r>
      <w:r w:rsidR="00D23934">
        <w:rPr>
          <w:rFonts w:ascii="Times New Roman" w:hAnsi="Times New Roman" w:cs="Times New Roman"/>
          <w:szCs w:val="24"/>
        </w:rPr>
        <w:t xml:space="preserve">, in </w:t>
      </w:r>
      <w:r w:rsidR="00813844">
        <w:rPr>
          <w:rFonts w:ascii="Times New Roman" w:hAnsi="Times New Roman" w:cs="Times New Roman"/>
          <w:szCs w:val="24"/>
        </w:rPr>
        <w:t>PyeongChang 2018</w:t>
      </w:r>
      <w:r w:rsidR="00D23934">
        <w:rPr>
          <w:rFonts w:ascii="Times New Roman" w:hAnsi="Times New Roman" w:cs="Times New Roman"/>
          <w:szCs w:val="24"/>
        </w:rPr>
        <w:t>, a new electronic medical record was used for the first time by</w:t>
      </w:r>
      <w:r w:rsidR="0036225D">
        <w:rPr>
          <w:rFonts w:ascii="Times New Roman" w:hAnsi="Times New Roman" w:cs="Times New Roman"/>
          <w:szCs w:val="24"/>
        </w:rPr>
        <w:t xml:space="preserve"> both the NOC and </w:t>
      </w:r>
      <w:r w:rsidR="00D23934">
        <w:rPr>
          <w:rFonts w:ascii="Times New Roman" w:hAnsi="Times New Roman" w:cs="Times New Roman"/>
          <w:szCs w:val="24"/>
        </w:rPr>
        <w:t>organising committee medical staff</w:t>
      </w:r>
      <w:r w:rsidR="0036225D">
        <w:rPr>
          <w:rFonts w:ascii="Times New Roman" w:hAnsi="Times New Roman" w:cs="Times New Roman"/>
          <w:szCs w:val="24"/>
        </w:rPr>
        <w:t xml:space="preserve">, which could potentially influence the </w:t>
      </w:r>
      <w:r w:rsidR="00B73BC0">
        <w:rPr>
          <w:rFonts w:ascii="Times New Roman" w:hAnsi="Times New Roman" w:cs="Times New Roman"/>
          <w:szCs w:val="24"/>
        </w:rPr>
        <w:t xml:space="preserve">sensitivity of the </w:t>
      </w:r>
      <w:r w:rsidR="00BC4EBD">
        <w:rPr>
          <w:rFonts w:ascii="Times New Roman" w:hAnsi="Times New Roman" w:cs="Times New Roman"/>
          <w:szCs w:val="24"/>
        </w:rPr>
        <w:t>data collection</w:t>
      </w:r>
      <w:r w:rsidR="00D23934">
        <w:rPr>
          <w:rFonts w:ascii="Times New Roman" w:hAnsi="Times New Roman" w:cs="Times New Roman"/>
          <w:szCs w:val="24"/>
        </w:rPr>
        <w:t>.</w:t>
      </w:r>
      <w:r w:rsidR="00AE5E96" w:rsidRPr="00023761">
        <w:rPr>
          <w:rFonts w:ascii="Times New Roman" w:hAnsi="Times New Roman" w:cs="Times New Roman"/>
          <w:szCs w:val="24"/>
        </w:rPr>
        <w:t xml:space="preserve"> </w:t>
      </w:r>
      <w:r w:rsidR="00D23934">
        <w:rPr>
          <w:rFonts w:ascii="Times New Roman" w:hAnsi="Times New Roman" w:cs="Times New Roman"/>
          <w:szCs w:val="24"/>
        </w:rPr>
        <w:t>Also</w:t>
      </w:r>
      <w:r w:rsidR="00AE5E96" w:rsidRPr="00023761">
        <w:rPr>
          <w:rFonts w:ascii="Times New Roman" w:hAnsi="Times New Roman" w:cs="Times New Roman"/>
          <w:szCs w:val="24"/>
        </w:rPr>
        <w:t xml:space="preserve">, </w:t>
      </w:r>
      <w:r w:rsidR="001C31D3">
        <w:rPr>
          <w:rFonts w:ascii="Times New Roman" w:hAnsi="Times New Roman" w:cs="Times New Roman"/>
          <w:szCs w:val="24"/>
        </w:rPr>
        <w:t>incidence</w:t>
      </w:r>
      <w:r w:rsidR="001C31D3" w:rsidRPr="00023761">
        <w:rPr>
          <w:rFonts w:ascii="Times New Roman" w:hAnsi="Times New Roman" w:cs="Times New Roman"/>
          <w:szCs w:val="24"/>
        </w:rPr>
        <w:t xml:space="preserve"> </w:t>
      </w:r>
      <w:r w:rsidR="00AE5E96" w:rsidRPr="00023761">
        <w:rPr>
          <w:rFonts w:ascii="Times New Roman" w:hAnsi="Times New Roman" w:cs="Times New Roman"/>
          <w:szCs w:val="24"/>
        </w:rPr>
        <w:t>differences (lower or higher) may simply be the result of a natural variability of athletes</w:t>
      </w:r>
      <w:r w:rsidR="006215D0">
        <w:rPr>
          <w:rFonts w:ascii="Times New Roman" w:hAnsi="Times New Roman" w:cs="Times New Roman"/>
          <w:szCs w:val="24"/>
        </w:rPr>
        <w:t>'</w:t>
      </w:r>
      <w:r w:rsidR="00AE5E96" w:rsidRPr="00023761">
        <w:rPr>
          <w:rFonts w:ascii="Times New Roman" w:hAnsi="Times New Roman" w:cs="Times New Roman"/>
          <w:szCs w:val="24"/>
        </w:rPr>
        <w:t xml:space="preserve"> exposure to risk, an observation that emphasizes the value of on-going surveillance to monitor trends over time, e.g. the effect of</w:t>
      </w:r>
      <w:r w:rsidR="00FC21D9" w:rsidRPr="00023761">
        <w:rPr>
          <w:rFonts w:ascii="Times New Roman" w:hAnsi="Times New Roman" w:cs="Times New Roman"/>
          <w:szCs w:val="24"/>
        </w:rPr>
        <w:t xml:space="preserve"> venue design,</w:t>
      </w:r>
      <w:r w:rsidR="00AE5E96" w:rsidRPr="00023761">
        <w:rPr>
          <w:rFonts w:ascii="Times New Roman" w:hAnsi="Times New Roman" w:cs="Times New Roman"/>
          <w:szCs w:val="24"/>
        </w:rPr>
        <w:t xml:space="preserve"> rule or equipment changes in the period between major sports events.</w:t>
      </w:r>
    </w:p>
    <w:p w14:paraId="0A8E5D07" w14:textId="77777777" w:rsidR="00AE5E96" w:rsidRPr="00023761" w:rsidRDefault="00AE5E96" w:rsidP="002365D1">
      <w:pPr>
        <w:pStyle w:val="Heading3"/>
      </w:pPr>
      <w:r w:rsidRPr="00023761">
        <w:t>Severity of injuries</w:t>
      </w:r>
    </w:p>
    <w:p w14:paraId="129399F5" w14:textId="4F02B1DE" w:rsidR="004C38F4" w:rsidRDefault="00512584"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In major sports events, like the Olympic Games, injuries or illnesses of even minor severity </w:t>
      </w:r>
      <w:r w:rsidR="00760C6B">
        <w:rPr>
          <w:rFonts w:ascii="Times New Roman" w:hAnsi="Times New Roman" w:cs="Times New Roman"/>
          <w:szCs w:val="24"/>
        </w:rPr>
        <w:t>with or without</w:t>
      </w:r>
      <w:r w:rsidR="00760C6B" w:rsidRPr="00023761">
        <w:rPr>
          <w:rFonts w:ascii="Times New Roman" w:hAnsi="Times New Roman" w:cs="Times New Roman"/>
          <w:szCs w:val="24"/>
        </w:rPr>
        <w:t xml:space="preserve"> </w:t>
      </w:r>
      <w:r w:rsidRPr="00023761">
        <w:rPr>
          <w:rFonts w:ascii="Times New Roman" w:hAnsi="Times New Roman" w:cs="Times New Roman"/>
          <w:szCs w:val="24"/>
        </w:rPr>
        <w:t>time loss have the potential to be both participation-limiting and performance-inhibiting, and thus</w:t>
      </w:r>
      <w:r w:rsidR="00D850B4" w:rsidRPr="00023761">
        <w:rPr>
          <w:rFonts w:ascii="Times New Roman" w:hAnsi="Times New Roman" w:cs="Times New Roman"/>
          <w:szCs w:val="24"/>
        </w:rPr>
        <w:t xml:space="preserve"> </w:t>
      </w:r>
      <w:r w:rsidR="00956F12" w:rsidRPr="00023761">
        <w:rPr>
          <w:rFonts w:ascii="Times New Roman" w:hAnsi="Times New Roman" w:cs="Times New Roman"/>
          <w:szCs w:val="24"/>
        </w:rPr>
        <w:t>prevent</w:t>
      </w:r>
      <w:r w:rsidRPr="00023761">
        <w:rPr>
          <w:rFonts w:ascii="Times New Roman" w:hAnsi="Times New Roman" w:cs="Times New Roman"/>
          <w:szCs w:val="24"/>
        </w:rPr>
        <w:t xml:space="preserve"> athletes from</w:t>
      </w:r>
      <w:r w:rsidR="005E5EAC">
        <w:rPr>
          <w:rFonts w:ascii="Times New Roman" w:hAnsi="Times New Roman" w:cs="Times New Roman"/>
          <w:szCs w:val="24"/>
        </w:rPr>
        <w:t xml:space="preserve"> possibly</w:t>
      </w:r>
      <w:r w:rsidRPr="00023761">
        <w:rPr>
          <w:rFonts w:ascii="Times New Roman" w:hAnsi="Times New Roman" w:cs="Times New Roman"/>
          <w:szCs w:val="24"/>
        </w:rPr>
        <w:t xml:space="preserve"> </w:t>
      </w:r>
      <w:r w:rsidR="00760C6B">
        <w:rPr>
          <w:rFonts w:ascii="Times New Roman" w:hAnsi="Times New Roman" w:cs="Times New Roman"/>
          <w:szCs w:val="24"/>
        </w:rPr>
        <w:t xml:space="preserve">fulfilling their potential and </w:t>
      </w:r>
      <w:r w:rsidRPr="00023761">
        <w:rPr>
          <w:rFonts w:ascii="Times New Roman" w:hAnsi="Times New Roman" w:cs="Times New Roman"/>
          <w:szCs w:val="24"/>
        </w:rPr>
        <w:t>reaching their life-time achievement.</w:t>
      </w:r>
      <w:r w:rsidR="005E5EAC">
        <w:rPr>
          <w:rFonts w:ascii="Times New Roman" w:hAnsi="Times New Roman" w:cs="Times New Roman"/>
          <w:szCs w:val="24"/>
        </w:rPr>
        <w:t xml:space="preserve"> </w:t>
      </w:r>
      <w:r w:rsidRPr="00023761">
        <w:rPr>
          <w:rFonts w:ascii="Times New Roman" w:hAnsi="Times New Roman" w:cs="Times New Roman"/>
          <w:szCs w:val="24"/>
        </w:rPr>
        <w:t xml:space="preserve">In the </w:t>
      </w:r>
      <w:r w:rsidR="00813844">
        <w:rPr>
          <w:rFonts w:ascii="Times New Roman" w:hAnsi="Times New Roman" w:cs="Times New Roman"/>
          <w:szCs w:val="24"/>
        </w:rPr>
        <w:t>PyeongChang</w:t>
      </w:r>
      <w:r w:rsidR="002714D5">
        <w:rPr>
          <w:rFonts w:ascii="Times New Roman" w:hAnsi="Times New Roman" w:cs="Times New Roman"/>
          <w:szCs w:val="24"/>
        </w:rPr>
        <w:t xml:space="preserve"> </w:t>
      </w:r>
      <w:r w:rsidRPr="00023761">
        <w:rPr>
          <w:rFonts w:ascii="Times New Roman" w:hAnsi="Times New Roman" w:cs="Times New Roman"/>
          <w:szCs w:val="24"/>
        </w:rPr>
        <w:t xml:space="preserve">Games, </w:t>
      </w:r>
      <w:r w:rsidR="00974596">
        <w:rPr>
          <w:rFonts w:ascii="Times New Roman" w:hAnsi="Times New Roman" w:cs="Times New Roman"/>
          <w:szCs w:val="24"/>
        </w:rPr>
        <w:t>33</w:t>
      </w:r>
      <w:r w:rsidR="006B42BC" w:rsidRPr="00023761">
        <w:rPr>
          <w:rFonts w:ascii="Times New Roman" w:hAnsi="Times New Roman" w:cs="Times New Roman"/>
          <w:szCs w:val="24"/>
        </w:rPr>
        <w:t xml:space="preserve">% </w:t>
      </w:r>
      <w:r w:rsidR="002714D5">
        <w:rPr>
          <w:rFonts w:ascii="Times New Roman" w:hAnsi="Times New Roman" w:cs="Times New Roman"/>
          <w:szCs w:val="24"/>
        </w:rPr>
        <w:t xml:space="preserve">of the injuries </w:t>
      </w:r>
      <w:r w:rsidR="006B42BC" w:rsidRPr="00023761">
        <w:rPr>
          <w:rFonts w:ascii="Times New Roman" w:hAnsi="Times New Roman" w:cs="Times New Roman"/>
          <w:szCs w:val="24"/>
        </w:rPr>
        <w:t xml:space="preserve">were estimated </w:t>
      </w:r>
      <w:r w:rsidR="00F71588" w:rsidRPr="00023761">
        <w:rPr>
          <w:rFonts w:ascii="Times New Roman" w:hAnsi="Times New Roman" w:cs="Times New Roman"/>
          <w:szCs w:val="24"/>
        </w:rPr>
        <w:t>to</w:t>
      </w:r>
      <w:r w:rsidR="006B42BC" w:rsidRPr="00023761">
        <w:rPr>
          <w:rFonts w:ascii="Times New Roman" w:hAnsi="Times New Roman" w:cs="Times New Roman"/>
          <w:szCs w:val="24"/>
        </w:rPr>
        <w:t xml:space="preserve"> </w:t>
      </w:r>
      <w:r w:rsidR="005D6C0D" w:rsidRPr="00023761">
        <w:rPr>
          <w:rFonts w:ascii="Times New Roman" w:hAnsi="Times New Roman" w:cs="Times New Roman"/>
          <w:szCs w:val="24"/>
        </w:rPr>
        <w:lastRenderedPageBreak/>
        <w:t xml:space="preserve">result in </w:t>
      </w:r>
      <w:r w:rsidR="006B42BC" w:rsidRPr="00023761">
        <w:rPr>
          <w:rFonts w:ascii="Times New Roman" w:hAnsi="Times New Roman" w:cs="Times New Roman"/>
          <w:szCs w:val="24"/>
        </w:rPr>
        <w:t xml:space="preserve">time loss </w:t>
      </w:r>
      <w:r w:rsidR="002714D5">
        <w:rPr>
          <w:rFonts w:ascii="Times New Roman" w:hAnsi="Times New Roman" w:cs="Times New Roman"/>
          <w:szCs w:val="24"/>
        </w:rPr>
        <w:t xml:space="preserve">from competition or training </w:t>
      </w:r>
      <w:r w:rsidR="006B42BC" w:rsidRPr="00023761">
        <w:rPr>
          <w:rFonts w:ascii="Times New Roman" w:hAnsi="Times New Roman" w:cs="Times New Roman"/>
          <w:szCs w:val="24"/>
        </w:rPr>
        <w:t>of at least one day.</w:t>
      </w:r>
      <w:r w:rsidR="00932DAD">
        <w:rPr>
          <w:rFonts w:ascii="Times New Roman" w:hAnsi="Times New Roman" w:cs="Times New Roman"/>
          <w:szCs w:val="24"/>
        </w:rPr>
        <w:t xml:space="preserve"> This places </w:t>
      </w:r>
      <w:r w:rsidR="00813844">
        <w:rPr>
          <w:rFonts w:ascii="Times New Roman" w:hAnsi="Times New Roman" w:cs="Times New Roman"/>
          <w:szCs w:val="24"/>
        </w:rPr>
        <w:t>PyeongChang 2018</w:t>
      </w:r>
      <w:r w:rsidR="00932DAD">
        <w:rPr>
          <w:rFonts w:ascii="Times New Roman" w:hAnsi="Times New Roman" w:cs="Times New Roman"/>
          <w:szCs w:val="24"/>
        </w:rPr>
        <w:t xml:space="preserve"> between </w:t>
      </w:r>
      <w:r w:rsidR="00974596">
        <w:rPr>
          <w:rFonts w:ascii="Times New Roman" w:hAnsi="Times New Roman" w:cs="Times New Roman"/>
          <w:szCs w:val="24"/>
        </w:rPr>
        <w:t>Sochi 2014</w:t>
      </w:r>
      <w:r w:rsidR="00932DAD">
        <w:rPr>
          <w:rFonts w:ascii="Times New Roman" w:hAnsi="Times New Roman" w:cs="Times New Roman"/>
          <w:szCs w:val="24"/>
        </w:rPr>
        <w:t xml:space="preserve"> and </w:t>
      </w:r>
      <w:r w:rsidR="00974596">
        <w:rPr>
          <w:rFonts w:ascii="Times New Roman" w:hAnsi="Times New Roman" w:cs="Times New Roman"/>
          <w:szCs w:val="24"/>
        </w:rPr>
        <w:t>Vancouver 2010</w:t>
      </w:r>
      <w:r w:rsidR="00932DAD">
        <w:rPr>
          <w:rFonts w:ascii="Times New Roman" w:hAnsi="Times New Roman" w:cs="Times New Roman"/>
          <w:szCs w:val="24"/>
        </w:rPr>
        <w:t xml:space="preserve">, in which the equivalent numbers were </w:t>
      </w:r>
      <w:r w:rsidR="00974596">
        <w:rPr>
          <w:rFonts w:ascii="Times New Roman" w:hAnsi="Times New Roman" w:cs="Times New Roman"/>
          <w:szCs w:val="24"/>
        </w:rPr>
        <w:t>39</w:t>
      </w:r>
      <w:r w:rsidR="00932DAD">
        <w:rPr>
          <w:rFonts w:ascii="Times New Roman" w:hAnsi="Times New Roman" w:cs="Times New Roman"/>
          <w:szCs w:val="24"/>
        </w:rPr>
        <w:t xml:space="preserve">% and </w:t>
      </w:r>
      <w:r w:rsidR="00974596">
        <w:rPr>
          <w:rFonts w:ascii="Times New Roman" w:hAnsi="Times New Roman" w:cs="Times New Roman"/>
          <w:szCs w:val="24"/>
        </w:rPr>
        <w:t>23</w:t>
      </w:r>
      <w:r w:rsidR="00932DAD">
        <w:rPr>
          <w:rFonts w:ascii="Times New Roman" w:hAnsi="Times New Roman" w:cs="Times New Roman"/>
          <w:szCs w:val="24"/>
        </w:rPr>
        <w:t>%, respectively.</w:t>
      </w:r>
      <w:r w:rsidR="006B42BC" w:rsidRPr="00023761">
        <w:rPr>
          <w:rFonts w:ascii="Times New Roman" w:hAnsi="Times New Roman" w:cs="Times New Roman"/>
          <w:szCs w:val="24"/>
        </w:rPr>
        <w:t xml:space="preserve"> </w:t>
      </w:r>
      <w:r w:rsidR="00932DAD">
        <w:rPr>
          <w:rFonts w:ascii="Times New Roman" w:hAnsi="Times New Roman" w:cs="Times New Roman"/>
          <w:szCs w:val="24"/>
        </w:rPr>
        <w:t xml:space="preserve">In contrast, </w:t>
      </w:r>
      <w:r w:rsidR="00197EDC">
        <w:rPr>
          <w:rFonts w:ascii="Times New Roman" w:hAnsi="Times New Roman" w:cs="Times New Roman"/>
          <w:szCs w:val="24"/>
        </w:rPr>
        <w:t xml:space="preserve">athletes in </w:t>
      </w:r>
      <w:r w:rsidR="00AF7739">
        <w:rPr>
          <w:rFonts w:ascii="Times New Roman" w:hAnsi="Times New Roman" w:cs="Times New Roman"/>
          <w:szCs w:val="24"/>
        </w:rPr>
        <w:t>PyeongChang</w:t>
      </w:r>
      <w:r w:rsidR="00197EDC">
        <w:rPr>
          <w:rFonts w:ascii="Times New Roman" w:hAnsi="Times New Roman" w:cs="Times New Roman"/>
          <w:szCs w:val="24"/>
        </w:rPr>
        <w:t xml:space="preserve"> incurred </w:t>
      </w:r>
      <w:r w:rsidR="00AF7739">
        <w:rPr>
          <w:rFonts w:ascii="Times New Roman" w:hAnsi="Times New Roman" w:cs="Times New Roman"/>
          <w:szCs w:val="24"/>
        </w:rPr>
        <w:t>fewer</w:t>
      </w:r>
      <w:r w:rsidR="00197EDC">
        <w:rPr>
          <w:rFonts w:ascii="Times New Roman" w:hAnsi="Times New Roman" w:cs="Times New Roman"/>
          <w:szCs w:val="24"/>
        </w:rPr>
        <w:t xml:space="preserve"> injuries of higher severity (</w:t>
      </w:r>
      <w:r w:rsidR="00AF7739">
        <w:rPr>
          <w:rFonts w:ascii="Times New Roman" w:hAnsi="Times New Roman" w:cs="Times New Roman"/>
          <w:szCs w:val="24"/>
        </w:rPr>
        <w:t>13</w:t>
      </w:r>
      <w:r w:rsidR="00197EDC">
        <w:rPr>
          <w:rFonts w:ascii="Times New Roman" w:hAnsi="Times New Roman" w:cs="Times New Roman"/>
          <w:szCs w:val="24"/>
        </w:rPr>
        <w:t xml:space="preserve">% of the injuries </w:t>
      </w:r>
      <w:r w:rsidR="006B42BC" w:rsidRPr="00023761">
        <w:rPr>
          <w:rFonts w:ascii="Times New Roman" w:hAnsi="Times New Roman" w:cs="Times New Roman"/>
          <w:szCs w:val="24"/>
        </w:rPr>
        <w:t>estimated</w:t>
      </w:r>
      <w:r w:rsidR="00932DAD">
        <w:rPr>
          <w:rFonts w:ascii="Times New Roman" w:hAnsi="Times New Roman" w:cs="Times New Roman"/>
          <w:szCs w:val="24"/>
        </w:rPr>
        <w:t xml:space="preserve"> to result in absence greater than seven days</w:t>
      </w:r>
      <w:r w:rsidR="00197EDC">
        <w:rPr>
          <w:rFonts w:ascii="Times New Roman" w:hAnsi="Times New Roman" w:cs="Times New Roman"/>
          <w:szCs w:val="24"/>
        </w:rPr>
        <w:t xml:space="preserve">) </w:t>
      </w:r>
      <w:r w:rsidR="00504287">
        <w:rPr>
          <w:rFonts w:ascii="Times New Roman" w:hAnsi="Times New Roman" w:cs="Times New Roman"/>
          <w:szCs w:val="24"/>
        </w:rPr>
        <w:t>compared with</w:t>
      </w:r>
      <w:r w:rsidR="00197EDC">
        <w:rPr>
          <w:rFonts w:ascii="Times New Roman" w:hAnsi="Times New Roman" w:cs="Times New Roman"/>
          <w:szCs w:val="24"/>
        </w:rPr>
        <w:t xml:space="preserve"> athletes in </w:t>
      </w:r>
      <w:r w:rsidR="00AF7739">
        <w:rPr>
          <w:rFonts w:ascii="Times New Roman" w:hAnsi="Times New Roman" w:cs="Times New Roman"/>
          <w:szCs w:val="24"/>
        </w:rPr>
        <w:t xml:space="preserve">Sochi </w:t>
      </w:r>
      <w:r w:rsidR="00932DAD">
        <w:rPr>
          <w:rFonts w:ascii="Times New Roman" w:hAnsi="Times New Roman" w:cs="Times New Roman"/>
          <w:szCs w:val="24"/>
        </w:rPr>
        <w:t>201</w:t>
      </w:r>
      <w:r w:rsidR="00AF7739">
        <w:rPr>
          <w:rFonts w:ascii="Times New Roman" w:hAnsi="Times New Roman" w:cs="Times New Roman"/>
          <w:szCs w:val="24"/>
        </w:rPr>
        <w:t>4</w:t>
      </w:r>
      <w:r w:rsidR="00932DAD">
        <w:rPr>
          <w:rFonts w:ascii="Times New Roman" w:hAnsi="Times New Roman" w:cs="Times New Roman"/>
          <w:szCs w:val="24"/>
        </w:rPr>
        <w:t xml:space="preserve"> and </w:t>
      </w:r>
      <w:r w:rsidR="00AF7739">
        <w:rPr>
          <w:rFonts w:ascii="Times New Roman" w:hAnsi="Times New Roman" w:cs="Times New Roman"/>
          <w:szCs w:val="24"/>
        </w:rPr>
        <w:t>Vancouver 2010</w:t>
      </w:r>
      <w:r w:rsidR="00932DAD">
        <w:rPr>
          <w:rFonts w:ascii="Times New Roman" w:hAnsi="Times New Roman" w:cs="Times New Roman"/>
          <w:szCs w:val="24"/>
        </w:rPr>
        <w:t xml:space="preserve"> </w:t>
      </w:r>
      <w:r w:rsidR="00197EDC">
        <w:rPr>
          <w:rFonts w:ascii="Times New Roman" w:hAnsi="Times New Roman" w:cs="Times New Roman"/>
          <w:szCs w:val="24"/>
        </w:rPr>
        <w:t>(</w:t>
      </w:r>
      <w:r w:rsidR="00AF7739">
        <w:rPr>
          <w:rFonts w:ascii="Times New Roman" w:hAnsi="Times New Roman" w:cs="Times New Roman"/>
          <w:szCs w:val="24"/>
        </w:rPr>
        <w:t>16% and 17</w:t>
      </w:r>
      <w:r w:rsidR="00932DAD">
        <w:rPr>
          <w:rFonts w:ascii="Times New Roman" w:hAnsi="Times New Roman" w:cs="Times New Roman"/>
          <w:szCs w:val="24"/>
        </w:rPr>
        <w:t>%</w:t>
      </w:r>
      <w:r w:rsidR="00AF7739">
        <w:rPr>
          <w:rFonts w:ascii="Times New Roman" w:hAnsi="Times New Roman" w:cs="Times New Roman"/>
          <w:szCs w:val="24"/>
        </w:rPr>
        <w:t>, respectively</w:t>
      </w:r>
      <w:r w:rsidR="00197EDC">
        <w:rPr>
          <w:rFonts w:ascii="Times New Roman" w:hAnsi="Times New Roman" w:cs="Times New Roman"/>
          <w:szCs w:val="24"/>
        </w:rPr>
        <w:t>)</w:t>
      </w:r>
      <w:r w:rsidR="00932DAD">
        <w:rPr>
          <w:rFonts w:ascii="Times New Roman" w:hAnsi="Times New Roman" w:cs="Times New Roman"/>
          <w:szCs w:val="24"/>
        </w:rPr>
        <w:t>.</w:t>
      </w:r>
    </w:p>
    <w:p w14:paraId="05B84E18" w14:textId="77777777" w:rsidR="0075214D" w:rsidRPr="00023761" w:rsidRDefault="0075214D" w:rsidP="00D17AFE">
      <w:pPr>
        <w:pStyle w:val="Heading3"/>
      </w:pPr>
      <w:r w:rsidRPr="00023761">
        <w:t xml:space="preserve">Causes, mechanisms and </w:t>
      </w:r>
      <w:r>
        <w:t>onset</w:t>
      </w:r>
      <w:r w:rsidRPr="00023761">
        <w:t xml:space="preserve"> of injury</w:t>
      </w:r>
    </w:p>
    <w:p w14:paraId="33A746B5" w14:textId="012EA7EA" w:rsidR="003A337F" w:rsidRPr="00023761" w:rsidRDefault="00AE5E96" w:rsidP="003A337F">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The </w:t>
      </w:r>
      <w:r w:rsidR="00B91311" w:rsidRPr="00023761">
        <w:rPr>
          <w:rFonts w:ascii="Times New Roman" w:hAnsi="Times New Roman" w:cs="Times New Roman"/>
          <w:szCs w:val="24"/>
        </w:rPr>
        <w:t xml:space="preserve">causes, </w:t>
      </w:r>
      <w:r w:rsidRPr="00023761">
        <w:rPr>
          <w:rFonts w:ascii="Times New Roman" w:hAnsi="Times New Roman" w:cs="Times New Roman"/>
          <w:szCs w:val="24"/>
        </w:rPr>
        <w:t xml:space="preserve">mechanisms and circumstances of injuries in </w:t>
      </w:r>
      <w:r w:rsidR="009F6B78" w:rsidRPr="00023761">
        <w:rPr>
          <w:rFonts w:ascii="Times New Roman" w:hAnsi="Times New Roman" w:cs="Times New Roman"/>
          <w:szCs w:val="24"/>
        </w:rPr>
        <w:t xml:space="preserve">competition and </w:t>
      </w:r>
      <w:r w:rsidRPr="00023761">
        <w:rPr>
          <w:rFonts w:ascii="Times New Roman" w:hAnsi="Times New Roman" w:cs="Times New Roman"/>
          <w:szCs w:val="24"/>
        </w:rPr>
        <w:t>training differed significantl</w:t>
      </w:r>
      <w:r w:rsidR="006B2FC7" w:rsidRPr="00023761">
        <w:rPr>
          <w:rFonts w:ascii="Times New Roman" w:hAnsi="Times New Roman" w:cs="Times New Roman"/>
          <w:szCs w:val="24"/>
        </w:rPr>
        <w:t>y between the different sports.</w:t>
      </w:r>
      <w:r w:rsidR="00601DC5">
        <w:rPr>
          <w:rFonts w:ascii="Times New Roman" w:hAnsi="Times New Roman" w:cs="Times New Roman"/>
          <w:szCs w:val="24"/>
        </w:rPr>
        <w:t xml:space="preserve"> </w:t>
      </w:r>
      <w:r w:rsidR="003A337F">
        <w:rPr>
          <w:rFonts w:ascii="Times New Roman" w:hAnsi="Times New Roman" w:cs="Times New Roman"/>
          <w:szCs w:val="24"/>
        </w:rPr>
        <w:t>T</w:t>
      </w:r>
      <w:r w:rsidR="003A337F" w:rsidRPr="001F7C88">
        <w:rPr>
          <w:rFonts w:ascii="Times New Roman" w:hAnsi="Times New Roman" w:cs="Times New Roman"/>
          <w:szCs w:val="24"/>
        </w:rPr>
        <w:t>he</w:t>
      </w:r>
      <w:r w:rsidR="003A337F">
        <w:rPr>
          <w:rFonts w:ascii="Times New Roman" w:hAnsi="Times New Roman" w:cs="Times New Roman"/>
          <w:szCs w:val="24"/>
        </w:rPr>
        <w:t xml:space="preserve"> vast</w:t>
      </w:r>
      <w:r w:rsidR="003A337F" w:rsidRPr="001F7C88">
        <w:rPr>
          <w:rFonts w:ascii="Times New Roman" w:hAnsi="Times New Roman" w:cs="Times New Roman"/>
          <w:szCs w:val="24"/>
        </w:rPr>
        <w:t xml:space="preserve"> majority of injuries</w:t>
      </w:r>
      <w:r w:rsidR="003A337F">
        <w:rPr>
          <w:rFonts w:ascii="Times New Roman" w:hAnsi="Times New Roman" w:cs="Times New Roman"/>
          <w:szCs w:val="24"/>
        </w:rPr>
        <w:t xml:space="preserve"> in PyeongChang</w:t>
      </w:r>
      <w:r w:rsidR="003A337F" w:rsidRPr="001F7C88">
        <w:rPr>
          <w:rFonts w:ascii="Times New Roman" w:hAnsi="Times New Roman" w:cs="Times New Roman"/>
          <w:szCs w:val="24"/>
        </w:rPr>
        <w:t xml:space="preserve"> were reported to be acute, whereas overuse injuries accounted for </w:t>
      </w:r>
      <w:r w:rsidR="003A337F">
        <w:rPr>
          <w:rFonts w:ascii="Times New Roman" w:hAnsi="Times New Roman" w:cs="Times New Roman"/>
          <w:szCs w:val="24"/>
        </w:rPr>
        <w:t xml:space="preserve">just a tenth </w:t>
      </w:r>
      <w:r w:rsidR="003A337F" w:rsidRPr="001F7C88">
        <w:rPr>
          <w:rFonts w:ascii="Times New Roman" w:hAnsi="Times New Roman" w:cs="Times New Roman"/>
          <w:szCs w:val="24"/>
        </w:rPr>
        <w:t>of the injuries. Although similar distribution</w:t>
      </w:r>
      <w:r w:rsidR="003A337F">
        <w:rPr>
          <w:rFonts w:ascii="Times New Roman" w:hAnsi="Times New Roman" w:cs="Times New Roman"/>
          <w:szCs w:val="24"/>
        </w:rPr>
        <w:t>s</w:t>
      </w:r>
      <w:r w:rsidR="003A337F" w:rsidRPr="001F7C88">
        <w:rPr>
          <w:rFonts w:ascii="Times New Roman" w:hAnsi="Times New Roman" w:cs="Times New Roman"/>
          <w:szCs w:val="24"/>
        </w:rPr>
        <w:t xml:space="preserve"> </w:t>
      </w:r>
      <w:r w:rsidR="003A337F">
        <w:rPr>
          <w:rFonts w:ascii="Times New Roman" w:hAnsi="Times New Roman" w:cs="Times New Roman"/>
          <w:szCs w:val="24"/>
        </w:rPr>
        <w:t>were</w:t>
      </w:r>
      <w:r w:rsidR="003A337F" w:rsidRPr="001F7C88">
        <w:rPr>
          <w:rFonts w:ascii="Times New Roman" w:hAnsi="Times New Roman" w:cs="Times New Roman"/>
          <w:szCs w:val="24"/>
        </w:rPr>
        <w:t xml:space="preserve"> reported from </w:t>
      </w:r>
      <w:r w:rsidR="003A337F" w:rsidRPr="00D17AFE">
        <w:rPr>
          <w:rFonts w:ascii="Times New Roman" w:hAnsi="Times New Roman" w:cs="Times New Roman"/>
          <w:szCs w:val="24"/>
        </w:rPr>
        <w:t>both the summer and winter Olympic Games previously</w:t>
      </w:r>
      <w:r w:rsidR="003A337F" w:rsidRPr="001F7C88">
        <w:rPr>
          <w:rFonts w:ascii="Times New Roman" w:hAnsi="Times New Roman" w:cs="Times New Roman"/>
          <w:szCs w:val="24"/>
        </w:rPr>
        <w:t>, these numbers should be interpreted with caution, due to the limitations in the recording of overuse injuries</w:t>
      </w:r>
      <w:r w:rsidR="003A337F">
        <w:rPr>
          <w:rFonts w:ascii="Times New Roman" w:hAnsi="Times New Roman" w:cs="Times New Roman"/>
          <w:szCs w:val="24"/>
        </w:rPr>
        <w:t xml:space="preserve"> in the current methodology.</w:t>
      </w:r>
      <w:r w:rsidR="003A337F">
        <w:rPr>
          <w:rFonts w:ascii="Times New Roman" w:hAnsi="Times New Roman" w:cs="Times New Roman"/>
          <w:szCs w:val="24"/>
        </w:rPr>
        <w:fldChar w:fldCharType="begin" w:fldLock="1"/>
      </w:r>
      <w:r w:rsidR="00963A97">
        <w:rPr>
          <w:rFonts w:ascii="Times New Roman" w:hAnsi="Times New Roman" w:cs="Times New Roman"/>
          <w:szCs w:val="24"/>
        </w:rPr>
        <w:instrText>ADDIN CSL_CITATION {"citationItems":[{"id":"ITEM-1","itemData":{"DOI":"10.1136/bjsm.2009.066936","ISBN":"1473-0480 (Electronic)\\n0306-3674 (Linking)","ISSN":"03063674","PMID":"19945978","abstract":"Overuse injuries may represent as much of a problem as do acute injuries in many sports. This paper reviews key concepts related to the methodology for recording overuse symptoms. Results from the FIVB Volleyball Injury Study were used to compare two different recording methods. The aim of this paper was to provide recommendations on how standardised methodology can be developed to quantify overuse injuries in surveillance studies. Using beach volleyball data, a \"traditional\" cohort study approach using a time-loss injury definition suggested that injury risk was very low. In contrast, the data from a survey of past and present pain problems in the shoulder, knees and low back demonstrated that these were prevalent. The following recommendations are made: (1) studies should be prospective, with continuous or serial measurements of symptoms; (2) valid and sensitive scoring instruments need to be developed to measure pain and other relevant symptoms; (3) prevalence and not incidence should be used to report injury risk; (4) severity should be measured based on functional level and not time loss from sports. In conclusion, new approaches are needed to develop more appropriate methodology to quantify overuse injuries in studies.","author":[{"dropping-particle":"","family":"Bahr","given":"R.","non-dropping-particle":"","parse-names":false,"suffix":""}],"container-title":"British Journal of Sports Medicine","id":"ITEM-1","issue":"13","issued":{"date-parts":[["2009"]]},"note":"DA - 20091130\nIS - 1473-0480 (Electronic)\nLA - eng\nPT - Journal Article\nPT - Research Support, Non-U.S. Gov't\nSB - IM","page":"966-972","title":"No injuries, but plenty of pain? On the methodology for recording overuse symptoms in sports","type":"article-journal","volume":"43"},"uris":["http://www.mendeley.com/documents/?uuid=40bf2401-1cd2-45f8-a2b4-7d02c3f4e738"]},{"id":"ITEM-2","itemData":{"DOI":"10.1136/bjsports-2012-091524","ISBN":"1473-0480 (Electronic)\\r0306-3674 (Linking)","ISSN":"03063674","PMID":"23038786","abstract":"BACKGROUND Current methods for injury registration in sports injury epidemiology studies may substantially underestimate the true burden of overuse injuries due to a reliance on time-loss injury definitions. OBJECTIVE To develop and validate a new method for the registration of overuse injuries in sports. METHODS A new method, including a new overuse injury questionnaire, was developed and validated in a 13-week prospective study of injuries among 313 athletes from five different sports, cross-country skiing, floorball, handball, road cycling and volleyball. All athletes completed a questionnaire by email each week to register problems in the knee, lower back and shoulder. Standard injury registration methods were also used to record all time-loss injuries that occurred during the study period. RESULTS The new method recorded 419 overuse problems in the knee, lower back and shoulder during the 3-month-study period. Of these, 142 were classified as substantial overuse problems, defined as those leading to moderate or severe reductions in sports performance or participation, or time loss. Each week, an average of 39% of athletes reported having overuse problems and 13% reported having substantial problems. In contrast, standard methods of injury registration registered only 40 overuse injuries located in the same anatomical areas, the majority of which were of minimal or mild severity. CONCLUSION Standard injury surveillance methods only capture a small percentage of the overuse problems affecting the athletes, largely because few problems led to time loss from training or competition. The new method captured a more complete and nuanced picture of the burden of overuse injuries in this cohort.","author":[{"dropping-particle":"","family":"Clarsen","given":"Benjamin","non-dropping-particle":"","parse-names":false,"suffix":""},{"dropping-particle":"","family":"Myklebust","given":"Grethe","non-dropping-particle":"","parse-names":false,"suffix":""},{"dropping-particle":"","family":"Bahr","given":"Roald","non-dropping-particle":"","parse-names":false,"suffix":""}],"container-title":"British Journal of Sports Medicine","id":"ITEM-2","issue":"8","issued":{"date-parts":[["2013"]]},"note":"DA - 20130426\nIS - 1473-0480 (Electronic)\nIS - 0306-3674 (Linking)\nLA - eng\nPT - Journal Article\nPT - Validation Studies\nSB - IM","page":"495-502","title":"Development and validation of a new method for the registration of overuse injuries in sports injury epidemiology: The Oslo Sports Trauma Research Centre (OSTRC) Overuse Injury Questionnaire","type":"article-journal","volume":"47"},"uris":["http://www.mendeley.com/documents/?uuid=c450b10e-8d31-4910-b9c3-9a31d06b5f85"]},{"id":"ITEM-3","itemData":{"DOI":"10.1136/bjsports-2012-092087","ISSN":"1473-0480","PMID":"23429267","abstract":"BACKGROUND Little information exists on the illness and injury patterns of athletes preparing for the Olympic and Paralympic Games. Among the possible explanations for the current lack of knowledge are the methodological challenges faced in conducting prospective studies of large, heterogeneous groups of athletes, particularly when overuse injuries and illnesses are of concern. OBJECTIVE To describe a new surveillance method that is capable of recording all types of health problems and to use it to study the illness and injury patterns of Norwegian athletes preparing for the 2012 Olympic and Paralympic Games. METHODS A total of 142 athletes were monitored over a 40-week period using a weekly online questionnaire on health problems. Team medical personnel were used to classify and diagnose all reported complaints. RESULTS A total of 617 health problems were registered during the project, including 329 illnesses and 288 injuries. At any given time, 36% of athletes had health problems (95% CI 34% to 38%) and 15% of athletes (95% CI 14% to 16%) had substantial problems, defined as those leading to moderate or severe reductions in sports performance or participation, or time loss. Overuse injuries represented 49% of the total burden of health problems, measured as the cumulative severity score, compared to illness (36%) and acute injuries (13%). CONCLUSIONS The new method was sensitive and valid in documenting the pattern of acute injuries, overuse injuries and illnesses in a large, heterogeneous group of athletes preparing for the Olympic and Paralympic Games.","author":[{"dropping-particle":"","family":"Clarsen","given":"Benjamin","non-dropping-particle":"","parse-names":false,"suffix":""},{"dropping-particle":"","family":"Rønsen","given":"Ola","non-dropping-particle":"","parse-names":false,"suffix":""},{"dropping-particle":"","family":"Myklebust","given":"Grethe","non-dropping-particle":"","parse-names":false,"suffix":""},{"dropping-particle":"","family":"Flørenes","given":"Tonje Wåle","non-dropping-particle":"","parse-names":false,"suffix":""},{"dropping-particle":"","family":"Bahr","given":"Roald","non-dropping-particle":"","parse-names":false,"suffix":""}],"container-title":"British journal of sports medicine","id":"ITEM-3","issue":"9","issued":{"date-parts":[["2014","5"]]},"note":"DA - 20140410\nIS - 1473-0480 (Electronic)\nIS - 0306-3674 (Linking)\nLA - eng\nPT - Journal Article\nPT - Research Support, Non-U.S. Gov't\nSB - IM","page":"754-60","title":"The Oslo Sports Trauma Research Center questionnaire on health problems: a new approach to prospective monitoring of illness and injury in elite athletes.","type":"article-journal","volume":"48"},"uris":["http://www.mendeley.com/documents/?uuid=f0045c1e-3bd8-44a5-b50e-65a74827c706"]},{"id":"ITEM-4","itemData":{"DOI":"10.1136/bjsports-2013-093297","ISBN":"1473-0480 (Electronic)\\r0306-3674 (Linking)","ISSN":"14730480","PMID":"24620038","abstract":"... rss. Br J Sports Med 2014;48:510-512 doi: 10.1136 / bjsports - 2013 - 093297 . Occasional piece. Matching the choice of injury/illness definition to study setting, purpose and design: one size does not fit all! ... \\n","author":[{"dropping-particle":"","family":"Clarsen","given":"Benjamin","non-dropping-particle":"","parse-names":false,"suffix":""},{"dropping-particle":"","family":"Bahr","given":"Roald","non-dropping-particle":"","parse-names":false,"suffix":""}],"container-title":"British Journal of Sports Medicine","id":"ITEM-4","issue":"7","issued":{"date-parts":[["2014"]]},"note":"DA - 20140312\nIS - 1473-0480 (Electronic)\nIS - 0306-3674 (Linking)\nLA - eng\nPT - Journal Article\nSB - IM","page":"510-512","title":"Matching the choice of injury/illness definition to study setting, purpose and design: one size does not fit all!","type":"article-journal","volume":"48"},"uris":["http://www.mendeley.com/documents/?uuid=78830027-cb32-4adf-b688-6c8e10871243"]},{"id":"ITEM-5","itemData":{"DOI":"10.1136/bjsports-2015-095686","ISSN":"1473-0480","PMID":"26614761","abstract":"BACKGROUND Injury and illness surveillance in the aquatic disciplines has been conducted during the FINA World Championships and Olympic Games. The development of an aquatic-specific injury and illness surveillance system will improve the quality of the data collected and the development of preventive measures. Our ultimate objective is to enhance aquatic athlete health and performance. OBJECTIVE The objective was to refine the injury and illness surveillance protocols to develop aquatic-specific definitions of injury and illness; define aquatic-specific injury location and causation; better describe overuse injuries; regard pre-existing and recurrent injuries; more accurately define aquatic athlete exposures and develop a protocol to capture out-of-competition aquatic athlete health parameters. METHODS FINA compiled an Injury and Illness Surveillance Expert Working Group comprised of international experts to review the scientific literature in the field. A consensus meeting was convened to provide an opportunity for debate, following which recommendations were collated. RESULTS Aquatic-specific injury and illness surveillance protocols covering both the in-competition and out-of-competition time periods were developed. Definitions for all relevant variables were outlined, and documentation forms for athletes and for clinicians were proposed. Recommendations for the implementation of an injury and illness surveillance system for FINA are presented. CONCLUSION The FINA consensus authors recommend ongoing in-competition and out-of-competition surveillance to determine injury and illness trends over time. The implementation of the definitions and methodology outlined in this paper will improve the accuracy and value of injury and illness surveillance, and provide important information for injury prevention.","author":[{"dropping-particle":"","family":"Mountjoy","given":"M.","non-dropping-particle":"","parse-names":false,"suffix":""},{"dropping-particle":"","family":"Junge","given":"A.","non-dropping-particle":"","parse-names":false,"suffix":""},{"dropping-particle":"","family":"Alonso","given":"J. M.","non-dropping-particle":"","parse-names":false,"suffix":""},{"dropping-particle":"","family":"Clarsen","given":"B.","non-dropping-particle":"","parse-names":false,"suffix":""},{"dropping-particle":"","family":"Pluim","given":"B. M.","non-dropping-particle":"","parse-names":false,"suffix":""},{"dropping-particle":"","family":"Shrier","given":"I.","non-dropping-particle":"","parse-names":false,"suffix":""},{"dropping-particle":"","family":"Hoogenband","given":"C","non-dropping-particle":"van den","parse-names":false,"suffix":""},{"dropping-particle":"","family":"Marks","given":"S.","non-dropping-particle":"","parse-names":false,"suffix":""},{"dropping-particle":"","family":"Gerrard","given":"D.","non-dropping-particle":"","parse-names":false,"suffix":""},{"dropping-particle":"","family":"Heyns","given":"P.","non-dropping-particle":"","parse-names":false,"suffix":""},{"dropping-particle":"","family":"Kaneoka","given":"K.","non-dropping-particle":"","parse-names":false,"suffix":""},{"dropping-particle":"","family":"Dijkstra","given":"H. P.","non-dropping-particle":"","parse-names":false,"suffix":""},{"dropping-particle":"","family":"Khan","given":"K. M.","non-dropping-particle":"","parse-names":false,"suffix":""}],"container-title":"British journal of sports medicine","id":"ITEM-5","issue":"10","issued":{"date-parts":[["2016","5"]]},"note":"Mountjoy, M Junge, A Alonso, J M Clarsen, B Pluim, B M Shrier, I van den Hoogenband, C Marks, S Gerrard, D Heyns, P Kaneoka, K Dijkstra, H P Khan, K M eng Consensus Development Conference England 2015/11/29 06:00 Br J Sports Med. 2016 May;50(10):590-6. doi: 10.1136/bjsports-2015-095686. Epub 2015 Nov 27.","page":"590-6","title":"Consensus statement on the methodology of injury and illness surveillance in FINA (aquatic sports).","type":"article-journal","volume":"50"},"uris":["http://www.mendeley.com/documents/?uuid=04740707-6afd-3d0b-8a60-6d14dfebbd21"]}],"mendeley":{"formattedCitation":"[85–89]","plainTextFormattedCitation":"[85–89]","previouslyFormattedCitation":"[85–89]"},"properties":{"noteIndex":0},"schema":"https://github.com/citation-style-language/schema/raw/master/csl-citation.json"}</w:instrText>
      </w:r>
      <w:r w:rsidR="003A337F">
        <w:rPr>
          <w:rFonts w:ascii="Times New Roman" w:hAnsi="Times New Roman" w:cs="Times New Roman"/>
          <w:szCs w:val="24"/>
        </w:rPr>
        <w:fldChar w:fldCharType="separate"/>
      </w:r>
      <w:r w:rsidR="0023049C" w:rsidRPr="0023049C">
        <w:rPr>
          <w:rFonts w:ascii="Times New Roman" w:hAnsi="Times New Roman" w:cs="Times New Roman"/>
          <w:noProof/>
          <w:szCs w:val="24"/>
        </w:rPr>
        <w:t>[85–89]</w:t>
      </w:r>
      <w:r w:rsidR="003A337F">
        <w:rPr>
          <w:rFonts w:ascii="Times New Roman" w:hAnsi="Times New Roman" w:cs="Times New Roman"/>
          <w:szCs w:val="24"/>
        </w:rPr>
        <w:fldChar w:fldCharType="end"/>
      </w:r>
    </w:p>
    <w:p w14:paraId="688C6AED" w14:textId="22CD790B" w:rsidR="001A37B2" w:rsidRDefault="00101928" w:rsidP="00862FA4">
      <w:pPr>
        <w:spacing w:before="120" w:after="160" w:line="360" w:lineRule="auto"/>
        <w:rPr>
          <w:rFonts w:ascii="Times New Roman" w:hAnsi="Times New Roman" w:cs="Times New Roman"/>
          <w:szCs w:val="24"/>
        </w:rPr>
      </w:pPr>
      <w:r>
        <w:rPr>
          <w:rFonts w:ascii="Times New Roman" w:hAnsi="Times New Roman" w:cs="Times New Roman"/>
          <w:szCs w:val="24"/>
        </w:rPr>
        <w:t>In ski halfpipe, snowboard slopestyle, and ski and snowboard cross, the</w:t>
      </w:r>
      <w:r w:rsidR="00FD2A2D">
        <w:rPr>
          <w:rFonts w:ascii="Times New Roman" w:hAnsi="Times New Roman" w:cs="Times New Roman"/>
          <w:szCs w:val="24"/>
        </w:rPr>
        <w:t xml:space="preserve"> most commonly reported </w:t>
      </w:r>
      <w:r w:rsidR="002E4DB3">
        <w:rPr>
          <w:rFonts w:ascii="Times New Roman" w:hAnsi="Times New Roman" w:cs="Times New Roman"/>
          <w:szCs w:val="24"/>
        </w:rPr>
        <w:t>injury mechanisms were contact</w:t>
      </w:r>
      <w:r>
        <w:rPr>
          <w:rFonts w:ascii="Times New Roman" w:hAnsi="Times New Roman" w:cs="Times New Roman"/>
          <w:szCs w:val="24"/>
        </w:rPr>
        <w:t xml:space="preserve"> </w:t>
      </w:r>
      <w:r w:rsidR="00FD2A2D" w:rsidRPr="00FD2A2D">
        <w:rPr>
          <w:rFonts w:ascii="Times New Roman" w:hAnsi="Times New Roman" w:cs="Times New Roman"/>
          <w:szCs w:val="24"/>
        </w:rPr>
        <w:t>with a stagnant object and non-contact acute injury</w:t>
      </w:r>
      <w:r w:rsidR="002E4DB3">
        <w:rPr>
          <w:rFonts w:ascii="Times New Roman" w:hAnsi="Times New Roman" w:cs="Times New Roman"/>
          <w:szCs w:val="24"/>
        </w:rPr>
        <w:t xml:space="preserve">. </w:t>
      </w:r>
      <w:r w:rsidR="00B85A1C">
        <w:rPr>
          <w:rFonts w:ascii="Times New Roman" w:hAnsi="Times New Roman" w:cs="Times New Roman"/>
          <w:szCs w:val="24"/>
        </w:rPr>
        <w:t>T</w:t>
      </w:r>
      <w:r>
        <w:rPr>
          <w:rFonts w:ascii="Times New Roman" w:hAnsi="Times New Roman" w:cs="Times New Roman"/>
          <w:szCs w:val="24"/>
        </w:rPr>
        <w:t>h</w:t>
      </w:r>
      <w:r w:rsidR="00DC2347">
        <w:rPr>
          <w:rFonts w:ascii="Times New Roman" w:hAnsi="Times New Roman" w:cs="Times New Roman"/>
          <w:szCs w:val="24"/>
        </w:rPr>
        <w:t>e</w:t>
      </w:r>
      <w:r>
        <w:rPr>
          <w:rFonts w:ascii="Times New Roman" w:hAnsi="Times New Roman" w:cs="Times New Roman"/>
          <w:szCs w:val="24"/>
        </w:rPr>
        <w:t>s</w:t>
      </w:r>
      <w:r w:rsidR="00DC2347">
        <w:rPr>
          <w:rFonts w:ascii="Times New Roman" w:hAnsi="Times New Roman" w:cs="Times New Roman"/>
          <w:szCs w:val="24"/>
        </w:rPr>
        <w:t>e</w:t>
      </w:r>
      <w:r>
        <w:rPr>
          <w:rFonts w:ascii="Times New Roman" w:hAnsi="Times New Roman" w:cs="Times New Roman"/>
          <w:szCs w:val="24"/>
        </w:rPr>
        <w:t xml:space="preserve"> </w:t>
      </w:r>
      <w:r w:rsidR="005140A3">
        <w:rPr>
          <w:rFonts w:ascii="Times New Roman" w:hAnsi="Times New Roman" w:cs="Times New Roman"/>
          <w:szCs w:val="24"/>
        </w:rPr>
        <w:t>a</w:t>
      </w:r>
      <w:r w:rsidR="000316D8">
        <w:rPr>
          <w:rFonts w:ascii="Times New Roman" w:hAnsi="Times New Roman" w:cs="Times New Roman"/>
          <w:szCs w:val="24"/>
        </w:rPr>
        <w:t>etiologic</w:t>
      </w:r>
      <w:r w:rsidR="003B5E6B">
        <w:rPr>
          <w:rFonts w:ascii="Times New Roman" w:hAnsi="Times New Roman" w:cs="Times New Roman"/>
          <w:szCs w:val="24"/>
        </w:rPr>
        <w:t xml:space="preserve"> </w:t>
      </w:r>
      <w:r w:rsidR="00DC2347">
        <w:rPr>
          <w:rFonts w:ascii="Times New Roman" w:hAnsi="Times New Roman" w:cs="Times New Roman"/>
          <w:szCs w:val="24"/>
        </w:rPr>
        <w:t xml:space="preserve">data </w:t>
      </w:r>
      <w:r w:rsidR="00F3412F">
        <w:rPr>
          <w:rFonts w:ascii="Times New Roman" w:hAnsi="Times New Roman" w:cs="Times New Roman"/>
          <w:szCs w:val="24"/>
        </w:rPr>
        <w:t xml:space="preserve">seem to </w:t>
      </w:r>
      <w:r w:rsidR="00CE79EF">
        <w:rPr>
          <w:rFonts w:ascii="Times New Roman" w:hAnsi="Times New Roman" w:cs="Times New Roman"/>
          <w:szCs w:val="24"/>
        </w:rPr>
        <w:t>confirm</w:t>
      </w:r>
      <w:r w:rsidR="001A37B2">
        <w:rPr>
          <w:rFonts w:ascii="Times New Roman" w:hAnsi="Times New Roman" w:cs="Times New Roman"/>
          <w:szCs w:val="24"/>
        </w:rPr>
        <w:t xml:space="preserve"> findings from previous studies, showing that </w:t>
      </w:r>
      <w:r w:rsidR="00657BB8">
        <w:rPr>
          <w:rFonts w:ascii="Times New Roman" w:hAnsi="Times New Roman" w:cs="Times New Roman"/>
          <w:szCs w:val="24"/>
        </w:rPr>
        <w:t>a preponderance of the injuries in these sports occur</w:t>
      </w:r>
      <w:r w:rsidR="00DE32B0">
        <w:rPr>
          <w:rFonts w:ascii="Times New Roman" w:hAnsi="Times New Roman" w:cs="Times New Roman"/>
          <w:szCs w:val="24"/>
        </w:rPr>
        <w:t xml:space="preserve"> from</w:t>
      </w:r>
      <w:r w:rsidR="00657BB8">
        <w:rPr>
          <w:rFonts w:ascii="Times New Roman" w:hAnsi="Times New Roman" w:cs="Times New Roman"/>
          <w:szCs w:val="24"/>
        </w:rPr>
        <w:t xml:space="preserve"> </w:t>
      </w:r>
      <w:r w:rsidR="00E27328">
        <w:rPr>
          <w:rFonts w:ascii="Times New Roman" w:hAnsi="Times New Roman" w:cs="Times New Roman"/>
          <w:szCs w:val="24"/>
        </w:rPr>
        <w:t xml:space="preserve">falls and crashes related to </w:t>
      </w:r>
      <w:r w:rsidR="00657BB8">
        <w:rPr>
          <w:rFonts w:ascii="Times New Roman" w:hAnsi="Times New Roman" w:cs="Times New Roman"/>
          <w:szCs w:val="24"/>
        </w:rPr>
        <w:t xml:space="preserve">jumps, kickers and the halfpipe, in other words, in </w:t>
      </w:r>
      <w:r w:rsidR="00657BB8" w:rsidRPr="005E144E">
        <w:rPr>
          <w:rFonts w:ascii="Times New Roman" w:hAnsi="Times New Roman" w:cs="Times New Roman"/>
          <w:szCs w:val="24"/>
        </w:rPr>
        <w:t>features that facilitate aerial manoeuvres</w:t>
      </w:r>
      <w:r w:rsidR="00657BB8">
        <w:rPr>
          <w:rFonts w:ascii="Times New Roman" w:hAnsi="Times New Roman" w:cs="Times New Roman"/>
          <w:szCs w:val="24"/>
        </w:rPr>
        <w:t>.</w:t>
      </w:r>
      <w:r w:rsidR="00B125D6">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{"citationItems":[{"id":"ITEM-1","itemData":{"DOI":"10.1136/bjsports-2011-090527","ISBN":"1473-0480 (Electronic)\\r0306-3674 (Linking)","ISSN":"03063674","PMID":"22085990","abstract":"BACKGROUND: Snowboard cross (SBX) became an official Olympic sport in 2006. This discipline includes manoeuvring several obstacles while competing in heats. It is common for the riders to collide, making this sport both exciting and at risk of injuries. Although a recent study from the 2010 Olympic Games has shown that the injury risk was high, little is known about the injury mechanisms. OBJECTIVE: To qualitatively describe the injury situation and mechanism of injuries in World Cup Snowboard Cross. STUDY DESIGN: Descriptive video analysis. METHODS: Nineteen video recordings of SBX injuries reported through the International Ski Federation Injury Surveillance System for four World Cup seasons (2006 to 2010) were obtained. Five experts in the field of sports medicine, snowboard and biomechanics performed analyses of each case to describe the injury mechanism in detail (riding situation and rider behaviour). RESULTS: Injuries occurred at jumping (n=13), bank turning (n=5) or rollers (n=1). The primary cause of the injuries was a technical error at take-off resulting in a too high jump and subsequent flat-landing. The rider was then unable to recover leading to fall at the time of injury. Injuries at bank turn was characterised by a pattern where the rider in a balanced position lost control due to unintentional contact with another rider. CONCLUSION: Jumping appeared to be the most challenging obstacle in SBX, where a technical error at take-off was the primary cause of the injuries. The second most common inciting event was unintentional board contact between riders at bank turning.","author":[{"dropping-particle":"","family":"Bakken","given":"Arnhild","non-dropping-particle":"","parse-names":false,"suffix":""},{"dropping-particle":"","family":"Bere","given":"Tone","non-dropping-particle":"","parse-names":false,"suffix":""},{"dropping-particle":"","family":"Bahr","given":"Roald","non-dropping-particle":"","parse-names":false,"suffix":""},{"dropping-particle":"","family":"Kristianslund","given":"Eirik","non-dropping-particle":"","parse-names":false,"suffix":""},{"dropping-particle":"","family":"Nordsletten","given":"Lars","non-dropping-particle":"","parse-names":false,"suffix":""}],"container-title":"British Journal of Sports Medicine","id":"ITEM-1","issue":"16","issued":{"date-parts":[["2011"]]},"note":"DA - 20111125\nIS - 1473-0480 (Electronic)\nIS - 0306-3674 (Linking)\nLA - eng\nPT - Journal Article\nPT - Research Support, Non-U.S. Gov't\nSB - IM","page":"1315-1322","title":"Mechanisms of injuries in World Cup Snowboard Cross: A systematic video analysis of 19 cases","type":"article-journal","volume":"45"},"uris":["http://www.mendeley.com/documents/?uuid=54a86189-4d22-42d9-bde7-a83925e46d58"]},{"id":"ITEM-2","itemData":{"DOI":"10.1136/bjsports-2012-091999","ISBN":"1473-0480 (Electronic)\\r0306-3674 (Linking)","ISSN":"03063674","PMID":"23703581","abstract":"Background Although injury risk in Freestyle Ski Cross (SX) is high, little is known about the situations leading up to time-loss injuries.\\nObjective To describe the situations leading up to time-loss injuries in elite Freestyle SX.\\nStudy design Descriptive video analysis.\\nMethods Thirty-three video recordings of SX injuries reported through the International Ski Federation Injury Surveillance System for four World Cup seasons (2006/2007 through 2010) were obtained. Five experts in the fields of sport medicine and SX analysed each case to describe in detail the situation leading up to the injury (skiing situation and skier behaviour).\\nResults Injuries occurred in four different skiing situations: jumping (n=16), turning (n=8), jumping and turning (n=7) and rollers (n=2). All injured skiers lost control before time of injury (n=33), due to skier–opponent contact (n=13), technical errors (n=8) or inappropriate strategy (n=8), which led to a fall (n=29). Contact occurred in 21 of 33 cases, usually unintentional at landing or take-off, caused by the opponent (n=11) or injured skier (n=8). The technical error cases (n=8) were dominated by bad jumping technique (n=6) and too much inside lean in turning situations (n=2), while inappropriate course line and bad timing at take off (n=7) dominated the inappropriate strategy cases (n=8).\\nConclusions We identified four main injury situations in elite SX, dominated by jumping situations. The primary cause of injury was unintentional skier–opponent contact in jumping, bank turning and roller situations. Another common cause of injury was personal errors (inappropriate technique and strategy) at take-off and in turning situations.","author":[{"dropping-particle":"","family":"Randjelovic","given":"Stefan","non-dropping-particle":"","parse-names":false,"suffix":""},{"dropping-particle":"","family":"Heir","given":"Stig","non-dropping-particle":"","parse-names":false,"suffix":""},{"dropping-particle":"","family":"Nordsletten","given":"Lars","non-dropping-particle":"","parse-names":false,"suffix":""},{"dropping-particle":"","family":"Bere","given":"Tone","non-dropping-particle":"","parse-names":false,"suffix":""},{"dropping-particle":"","family":"Bahr","given":"Roald","non-dropping-particle":"","parse-names":false,"suffix":""}],"container-title":"British Journal of Sports Medicine","id":"ITEM-2","issue":"1","issued":{"date-parts":[["2014"]]},"note":"DA - 20131216\nIS - 1473-0480 (Electronic)\nIS - 0306-3674 (Linking)\nLA - eng\nPT - Journal Article\nPT - Research Support, Non-U.S. Gov't\nSB - IM","page":"29-35","title":"Injury situations in Freestyle Ski Cross (SX): A video analysis of 33 cases","type":"article-journal","volume":"48"},"uris":["http://www.mendeley.com/documents/?uuid=db235604-ed18-4d4c-ae75-daa7241d88a1"]},{"id":"ITEM-3","itemData":{"DOI":"10.1136/bjsm.2011.084038.4","ISBN":"0306-3674","ISSN":"0306-3674","PMID":"21444382","abstract":"Background Snowboarding is a popular and risky winter sport. Snowboarders perform tricks on man-made features in terrain parks, which may introduce additional risk. Objective To determine snowboard terrain park feature-specific injury rates and risk factors. Design Case-control study with exposure estimation. Setting A terrain park at a resort in Alberta, Canada, used for recreational and competitive snowboarding. Participants Cases were snowboarders injured in the terrain park who presented to the ski patrol or local emergency department (ED) (n=334). Controls were non-injured snowboarders using the terrain park (n=1262). The number of snowboarder-runs in the terrain park was recorded. Participants were recruited for two winter seasons. Assessment of risk factors Cases were identified from resort patient care records (PCRs) and ED logs. The PCRs captured demographic and environmental risk factors and injury assessment. Injured snowboarders were telephoned to determine exposure (feature used), listening to music and drugs/alcohol. Randomly selected controls were interviewed. Main outcome measurements Overall and feature-specific injury rates (per 1000 runs) were calculated. Cases and controls were compared for risk factor prevalence using multiple logistic regressions to estimate adjusted OR (aOR) and 95% CI. Results The overall injury rate was 0.75 injuries/1000 runs. Injury rates were highest on jumps (2.56/1000 runs), the half-pipe (2.56/1000 runs) and kickers (0.61/1000 runs). Compared with rails, the adjusted odds of injury were significantly higher on the half-pipe (aOR=9.6; 95% CI 4.8 to 19.3), jumps (aOR=4.3; 95% CI 2.7 to 6.8), mushroom (aOR=2.3; 95% CI 1.1 to 4.4) and kickers (aOR=2.0; 95% CI 1.3 to 3.1). The odds of severe injury (present to ED) versus minor injury did not differ by feature. Conclusions The injury rates and odds of injury were highest on features that facilitate aerial maneouvers. Resorts may consider marking all features to indicate difficulty and associated injury risk. ABSTRACT FROM PUBLISHER","author":[{"dropping-particle":"","family":"Russell","given":"K","non-dropping-particle":"","parse-names":false,"suffix":""},{"dropping-particle":"","family":"Meeuwisse","given":"W H","non-dropping-particle":"","parse-names":false,"suffix":""},{"dropping-particle":"","family":"Nettel-Aguirre","given":"A","non-dropping-particle":"","parse-names":false,"suffix":""},{"dropping-particle":"","family":"Emery","given":"C. A.","non-dropping-particle":"","parse-names":false,"suffix":""},{"dropping-particle":"","family":"Ruest","given":"N","non-dropping-particle":"","parse-names":false,"suffix":""},{"dropping-particle":"","family":"Wishart","given":"J","non-dropping-particle":"","parse-names":false,"suffix":""},{"dropping-particle":"","family":"Rowe","given":"B. H.","non-dropping-particle":"","parse-names":false,"suffix":""},{"dropping-particle":"","family":"Goulet","given":"C.","non-dropping-particle":"","parse-names":false,"suffix":""},{"dropping-particle":"","family":"Hagel","given":"B. E.","non-dropping-particle":"","parse-names":false,"suffix":""}],"container-title":"British Journal of Sports Medicine","id":"ITEM-3","issue":"4","issued":{"date-parts":[["2011","4","1"]]},"note":"10.1136/bjsm.2011.084038.4","page":"311-311","title":"Injuries and terrain park feature use among snowboarders in alberta","type":"article-journal","volume":"45"},"uris":["http://www.mendeley.com/documents/?uuid=2bc6ff44-a867-4759-be1d-ec456cc95b67"]},{"id":"ITEM-4","itemData":{"DOI":"10.1136/bjsports-2012-091912","ISSN":"0306-3674","abstract":"BACKGROUND: Snowboarding is a popular albeit risky sport and terrain park (TP) injuries are more severe than regular slope injuries. TPs contain man-made features that facilitate aerial manoeuvres. The objectives of this study were to determine overall and feature-specific injury rates and the potential risk factors for TP injuries. METHODS: Case-control study with exposure estimation, conducted in an Alberta TP during two ski seasons. Cases were snowboarders injured in the TP who presented to ski patrol and/or local emergency departments. Controls were uninjured snowboarders in the same TP. kappa Statistics were used to measure the reliability of reported risk factor information. Injury rates were calculated and adjusted logistic regression was used to calculate the feature-specific odds of injury. RESULTS: Overall, 333 cases and 1261 controls were enrolled. Reliability of risk factor information was kappa&gt;0.60 for 21/24 variables. The overall injury rate was 0.75/1000 runs. Rates were highest for jumps and half-pipe (both 2.56/1000 runs) and lowest for rails (0.43/1000 runs) and quarter-pipes (0.24/1000 runs). Compared with rails, there were increased odds of injury for half-pipe (OR 9.63; 95% CI 4.80 to 19.32), jumps (OR 4.29; 95% CI 2.72 to 6.76), mushroom (OR 2.30; 95% CI 1.20 to 4.41) and kickers (OR 1.99; 95% CI 1.27 to 3.12). CONCLUSIONS: Higher feature-specific injury rates and increased odds of injury were associated with features that promote aerial manoeuvres or a large drop to the ground. Further research is required to determine ways to increase snowboarder safety in the TP","author":[{"dropping-particle":"","family":"Russell","given":"Kelly","non-dropping-particle":"","parse-names":false,"suffix":""},{"dropping-particle":"","family":"Meeuwisse","given":"Willem H","non-dropping-particle":"","parse-names":false,"suffix":""},{"dropping-particle":"","family":"Nettel-Aguirre","given":"Alberto","non-dropping-particle":"","parse-names":false,"suffix":""},{"dropping-particle":"","family":"Emery","given":"Carolyn A","non-dropping-particle":"","parse-names":false,"suffix":""},{"dropping-particle":"","family":"Wishart","given":"Jillian","non-dropping-particle":"","parse-names":false,"suffix":""},{"dropping-particle":"","family":"Romanow","given":"Nicole T R","non-dropping-particle":"","parse-names":false,"suffix":""},{"dropping-particle":"","family":"Rowe","given":"Brian H","non-dropping-particle":"","parse-names":false,"suffix":""},{"dropping-particle":"","family":"Goulet","given":"Claude","non-dropping-particle":"","parse-names":false,"suffix":""},{"dropping-particle":"","family":"Hagel","given":"Brent E","non-dropping-particle":"","parse-names":false,"suffix":""}],"container-title":"British Journal of Sports Medicine","id":"ITEM-4","issue":"1","issued":{"date-parts":[["2014","1"]]},"note":"DA - 20131216\nIS - 1473-0480 (Electronic)\nIS - 0306-3674 (Linking)\nLA - eng\nPT - Journal Article\nPT - Research Support, Non-U.S. Gov't\nSB - IM\nRefMgr field[22]: PMC3888610","page":"23-28","title":"Feature-specific terrain park-injury rates and risk factors in snowboarders: a case–control study","type":"article-journal","volume":"48"},"uris":["http://www.mendeley.com/documents/?uuid=bdd19300-16a3-4487-bea7-9d297e653a65"]}],"mendeley":{"formattedCitation":"[50,53,90,91]","plainTextFormattedCitation":"[50,53,90,91]","previouslyFormattedCitation":"[50,53,90,91]"},"properties":{"noteIndex":0},"schema":"https://github.com/citation-style-language/schema/raw/master/csl-citation.json"}</w:instrText>
      </w:r>
      <w:r w:rsidR="00B125D6">
        <w:rPr>
          <w:rFonts w:ascii="Times New Roman" w:hAnsi="Times New Roman" w:cs="Times New Roman"/>
          <w:szCs w:val="24"/>
        </w:rPr>
        <w:fldChar w:fldCharType="separate"/>
      </w:r>
      <w:r w:rsidR="008869B3" w:rsidRPr="008869B3">
        <w:rPr>
          <w:rFonts w:ascii="Times New Roman" w:hAnsi="Times New Roman" w:cs="Times New Roman"/>
          <w:noProof/>
          <w:szCs w:val="24"/>
        </w:rPr>
        <w:t>[50,53,90,91]</w:t>
      </w:r>
      <w:r w:rsidR="00B125D6">
        <w:rPr>
          <w:rFonts w:ascii="Times New Roman" w:hAnsi="Times New Roman" w:cs="Times New Roman"/>
          <w:szCs w:val="24"/>
        </w:rPr>
        <w:fldChar w:fldCharType="end"/>
      </w:r>
    </w:p>
    <w:p w14:paraId="26F5CE30" w14:textId="1B3D5FBA" w:rsidR="000856F1" w:rsidRDefault="00601DC5" w:rsidP="00D17AFE">
      <w:pPr>
        <w:spacing w:before="120" w:after="160" w:line="360" w:lineRule="auto"/>
        <w:rPr>
          <w:rFonts w:ascii="Times New Roman" w:hAnsi="Times New Roman" w:cs="Times New Roman"/>
          <w:szCs w:val="24"/>
        </w:rPr>
      </w:pPr>
      <w:r>
        <w:rPr>
          <w:rFonts w:ascii="Times New Roman" w:hAnsi="Times New Roman" w:cs="Times New Roman"/>
          <w:szCs w:val="24"/>
        </w:rPr>
        <w:t xml:space="preserve">With a fairly even distribution of injuries between training and competition (48% versus 46%, respectively), the findings are similar to those from Vancouver 2010 (54% versus 46%), but </w:t>
      </w:r>
      <w:r w:rsidR="00C77857">
        <w:rPr>
          <w:rFonts w:ascii="Times New Roman" w:hAnsi="Times New Roman" w:cs="Times New Roman"/>
          <w:szCs w:val="24"/>
        </w:rPr>
        <w:t xml:space="preserve">differ from </w:t>
      </w:r>
      <w:r>
        <w:rPr>
          <w:rFonts w:ascii="Times New Roman" w:hAnsi="Times New Roman" w:cs="Times New Roman"/>
          <w:szCs w:val="24"/>
        </w:rPr>
        <w:t>Sochi 2014 (63% versus 35%).</w:t>
      </w:r>
      <w:r w:rsidR="00C01856">
        <w:rPr>
          <w:rFonts w:ascii="Times New Roman" w:hAnsi="Times New Roman" w:cs="Times New Roman"/>
          <w:szCs w:val="24"/>
        </w:rPr>
        <w:t xml:space="preserve"> </w:t>
      </w:r>
      <w:r w:rsidR="000856F1">
        <w:rPr>
          <w:rFonts w:ascii="Times New Roman" w:hAnsi="Times New Roman" w:cs="Times New Roman"/>
          <w:szCs w:val="24"/>
        </w:rPr>
        <w:t>As in Sochi 2014, i</w:t>
      </w:r>
      <w:r w:rsidR="000856F1" w:rsidRPr="000856F1">
        <w:rPr>
          <w:rFonts w:ascii="Times New Roman" w:hAnsi="Times New Roman" w:cs="Times New Roman"/>
          <w:szCs w:val="24"/>
        </w:rPr>
        <w:t xml:space="preserve">ce hockey was the only sport </w:t>
      </w:r>
      <w:r w:rsidR="000856F1">
        <w:rPr>
          <w:rFonts w:ascii="Times New Roman" w:hAnsi="Times New Roman" w:cs="Times New Roman"/>
          <w:szCs w:val="24"/>
        </w:rPr>
        <w:t xml:space="preserve">in PyeongChang 2018 </w:t>
      </w:r>
      <w:r w:rsidR="000856F1" w:rsidRPr="000856F1">
        <w:rPr>
          <w:rFonts w:ascii="Times New Roman" w:hAnsi="Times New Roman" w:cs="Times New Roman"/>
          <w:szCs w:val="24"/>
        </w:rPr>
        <w:t>in which injuries occurred</w:t>
      </w:r>
      <w:r w:rsidR="00FA0167">
        <w:rPr>
          <w:rFonts w:ascii="Times New Roman" w:hAnsi="Times New Roman" w:cs="Times New Roman"/>
          <w:szCs w:val="24"/>
        </w:rPr>
        <w:t xml:space="preserve"> more commonly</w:t>
      </w:r>
      <w:r w:rsidR="000856F1" w:rsidRPr="000856F1">
        <w:rPr>
          <w:rFonts w:ascii="Times New Roman" w:hAnsi="Times New Roman" w:cs="Times New Roman"/>
          <w:szCs w:val="24"/>
        </w:rPr>
        <w:t xml:space="preserve"> in competition</w:t>
      </w:r>
      <w:r w:rsidR="00B0005F">
        <w:rPr>
          <w:rFonts w:ascii="Times New Roman" w:hAnsi="Times New Roman" w:cs="Times New Roman"/>
          <w:szCs w:val="24"/>
        </w:rPr>
        <w:t xml:space="preserve"> than in training</w:t>
      </w:r>
      <w:r w:rsidR="000856F1">
        <w:rPr>
          <w:rFonts w:ascii="Times New Roman" w:hAnsi="Times New Roman" w:cs="Times New Roman"/>
          <w:szCs w:val="24"/>
        </w:rPr>
        <w:t>. These results correspond with earlier epidemiologic findings.</w:t>
      </w:r>
      <w:r w:rsidR="000856F1">
        <w:rPr>
          <w:rFonts w:ascii="Times New Roman" w:hAnsi="Times New Roman" w:cs="Times New Roman"/>
          <w:szCs w:val="24"/>
        </w:rPr>
        <w:fldChar w:fldCharType="begin" w:fldLock="1"/>
      </w:r>
      <w:r w:rsidR="0091487C">
        <w:rPr>
          <w:rFonts w:ascii="Times New Roman" w:hAnsi="Times New Roman" w:cs="Times New Roman"/>
          <w:szCs w:val="24"/>
        </w:rPr>
        <w:instrText>ADDIN CSL_CITATION {"citationItems":[{"id":"ITEM-1","itemData":{"DOI":"10.1177/036354659502300415","ISBN":"0363-5465 (Print)\\r0363-5465 (Linking)","ISSN":"15523365","PMID":"7573657","abstract":"This 3-year prospective cohort observational analysis of elite amateur hockey players ranging in age from 17 to 20 years on a United States Hockey League team describes ice hockey injuries using a strict definition of injury, standardized reporting strategies, and diagnosis by a team physician. One hundred forty-two injuries were recorded for an on-ice injury rate of 9.4 per 1000 player hours. A player was 25 times more likely to be injured in a game (96.1 per 1000 player-game hours) than in practice (3.9 per 1000 player-practice hours). Game-related injuries were more frequent in the third period, and practice-related injuries occurred more often in the first third of the season. Collisions represented 51% of the total injuries. The most common types of injuries were strains, lacerations, contusions, and sprains. The face and the shoulder were most frequently injured. A facial laceration was the most common injury; acromioclavicular joint sprain was the second most common injury. Facial lacerations typically occurred in games and were stick related. Further research is necessary to determine if injuries in Junior A amateur ice hockey can be reduced by mandatory full facial protection, enforcement of existing rules, improvement in shoulder pad design, and by focusing more attention on stretching programs.","author":[{"dropping-particle":"","family":"Stuart","given":"Michael J.","non-dropping-particle":"","parse-names":false,"suffix":""},{"dropping-particle":"","family":"Smith","given":"Aynsley","non-dropping-particle":"","parse-names":false,"suffix":""}],"container-title":"The American Journal of Sports Medicine","id":"ITEM-1","issue":"4","issued":{"date-parts":[["1995"]]},"note":"DA - 19951109\nIS - 0363-5465 (Print)\nIS - 0363-5465 (Linking)\nLA - eng\nPT - Journal Article\nSB - IM","page":"458-461","title":"Injuries in Junior A Ice Hockey: A Three-Year Prospective Study","type":"article-journal","volume":"23"},"uris":["http://www.mendeley.com/documents/?uuid=47e5767f-6ba1-4cff-ba44-56a1237f1892"]},{"id":"ITEM-2","itemData":{"DOI":"10.1177/036354659702500412","ISSN":"0363-5465","PMID":"9240983","abstract":"In this prospective study of ice hockey injuries in Finland we have investigated the incidence of injury at two playing levels and the causal factors, mechanisms, types, and consequences of the injuries. Seven Finnish ice hockey teams were observed during the 1988 to 1989 season. There were a total of 189 injuries. There were 134 injuries in 4 teams of the highest level, the Finnish National League, and 55 injuries in 3 teams of the second highest level, Division I. The incidence of injuries during games was 66 per 1000 player-game hours in the National League and 36 per 1000 player-game hours in Division I. As for severity, 10 (5%) injuries were classified as major. Of all injuries, 15 (8%) were fractures and 34 (18%) were to the head or face. The most severe injuries were tears of a knee ligament or fractures of an upper extremity. Ongoing surveillance and an exact reporting system are needed for establishing the trends in the number and severity of the injuries.","author":[{"dropping-particle":"","family":"Mölsä","given":"Jouko","non-dropping-particle":"","parse-names":false,"suffix":""},{"dropping-particle":"","family":"Airaksinen","given":"Olavi","non-dropping-particle":"","parse-names":false,"suffix":""},{"dropping-particle":"","family":"Näsman","given":"Ove","non-dropping-particle":"","parse-names":false,"suffix":""},{"dropping-particle":"","family":"Torstila","given":"Ilkka","non-dropping-particle":"","parse-names":false,"suffix":""}],"container-title":"The American Journal of Sports Medicine","id":"ITEM-2","issue":"4","issued":{"date-parts":[["1997"]]},"note":"DA - 19970918\nIS - 0363-5465 (Print)\nIS - 0363-5465 (Linking)\nLA - eng\nPT - Journal Article\nSB - IM","page":"495-499","title":"Ice Hockey Injuries in Finland","type":"article-journal","volume":"25"},"uris":["http://www.mendeley.com/documents/?uuid=da3966e3-2214-4379-bcc1-2033db82504c"]},{"id":"ITEM-3","itemData":{"ISSN":"1050-642X","PMID":"10442620","abstract":"OBJECTIVE This study was conducted to identify the circumstances, timing, frequency, and types of injuries for a Junior A hockey team in an attempt to develop injury prevention strategies. DESIGN This study was a prospective review of injuries sustained by a hockey team during one season. SETTING Players were evaluated in a private practice clinical setting and during practices and games. PARTICIPANTS Twenty-two hockey players (16-20 years old) were evaluated. An injury was defined as any event requiring the attention of a physician or trainer. The players sustained 83 injuries throughout the course of the season. Seventy-four were considered independent events. MAIN OUTCOME MEASURES The effects of the following variables on injury rates were analyzed: position, game situation versus practice, and timing of injury during the game. RESULTS Players were 20 times more likely to injure themselves during a game than practice. Although forwards sustained the highest total percentage of injuries, defensemen had the highest incidence of injury in games. More injuries occurred in the later periods and in the later minutes of each period. Injury incidence decreased for the second half of the season compared with the first half. CONCLUSION Our data suggest goaltenders are at the lowest risk of sustaining an injury, but forwards appear to be at a higher risk in practice situations and defensemen in games. Game situations place players at a much greater risk of injury than practice sessions, particularly in the later portions of each period and toward the end of the game. Given the propensity for injury in the early season and later in the game, endurance training before and during the season may be important in injury prevention.","author":[{"dropping-particle":"","family":"Pinto","given":"M","non-dropping-particle":"","parse-names":false,"suffix":""},{"dropping-particle":"","family":"Kuhn","given":"J E","non-dropping-particle":"","parse-names":false,"suffix":""},{"dropping-particle":"","family":"Greenfield","given":"M L","non-dropping-particle":"","parse-names":false,"suffix":""},{"dropping-particle":"","family":"Hawkins","given":"R J","non-dropping-particle":"","parse-names":false,"suffix":""}],"container-title":"Clinical Journal of Sport Medicine","id":"ITEM-3","issue":"2","issued":{"date-parts":[["1999","4"]]},"note":"DA - 19990921\nIS - 1050-642X (Print)\nIS - 1050-642X (Linking)\nLA - eng\nPT - Journal Article\nSB - IM","page":"70-4","title":"Prospective analysis of ice hockey injuries at the Junior A level over the course of one season.","type":"article-journal","volume":"9"},"uris":["http://www.mendeley.com/documents/?uuid=81dc7119-0573-4944-a131-2767d5f31eec"]},{"id":"ITEM-4","itemData":{"DOI":"10.1503/cmaj.092190","ISBN":"0820-3946","ISSN":"0820-3946","PMID":"21502355","abstract":"BACKGROUND In 1997, the National Hockey League (NHL) and NHL Players' Association (NHLPA) launched a concussion program to improve the understanding of this injury. We explored initial postconcussion signs, symptoms, physical examination findings and time loss (i.e., time between the injury and medical clearance by the physician to return to competitive play), experienced by male professional ice-hockey players, and assessed the utility of initial postconcussion clinical manifestations in predicting time loss among hockey players. METHODS We conducted a prospective case series of concussions over seven NHL regular seasons (1997-2004) using an inclusive cohort of players. The primary outcome was concussion and the secondary outcome was time loss. NHL team physicians documented post-concussion clinical manifestations and recorded the date when a player was medically cleared to return to play. RESULTS Team physicians reported 559 concussions during regular season games. The estimated incidence was 1.8 concussions per 1000 player-hours. The most common postconcussion symptom was headache (71%). On average, time loss (in days) increased 2.25 times (95% confidence interval [CI] 1.41-3.62) for every subsequent (i.e., recurrent) concussion sustained during the study period. Controlling for age and position, significant predictors of time loss were postconcussion headache (p &lt; 0.001), low energy or fatigue (p = 0.01), amnesia (p = 0.02) and abnormal neurologic examination (p = 0.01). Using a previously suggested time loss cut-point of 10 days, headache (odds ratio [OR] 2.17, 95% CI 1.33-3.54) and low energy or fatigue (OR 1.72, 95% CI 1.04-2.85) were significant predictors of time loss of more than 10 days. INTERPRETATION Postconcussion headache, low energy or fatigue, amnesia and abnormal neurologic examination were significant predictors of time loss among professional hockey players.","author":[{"dropping-particle":"","family":"Benson","given":"Brian W.","non-dropping-particle":"","parse-names":false,"suffix":""},{"dropping-particle":"","family":"Meeuwisse","given":"Willem H.","non-dropping-particle":"","parse-names":false,"suffix":""},{"dropping-particle":"","family":"Rizos","given":"John","non-dropping-particle":"","parse-names":false,"suffix":""},{"dropping-particle":"","family":"Kang","given":"Jian","non-dropping-particle":"","parse-names":false,"suffix":""},{"dropping-particle":"","family":"Burke","given":"Charles J.","non-dropping-particle":"","parse-names":false,"suffix":""}],"container-title":"Canadian Medical Association Journal","id":"ITEM-4","issue":"8","issued":{"date-parts":[["2011","5","17"]]},"note":"DA - 20110517\nIS - 1488-2329 (Electronic)\nIS - 0820-3946 (Linking)\nLA - eng\nPT - Journal Article\nPT - Research Support, Non-U.S. Gov't\nSB - AIM\nSB - IM\nRefMgr field[22]: PMC3091898","page":"905-911","title":"A prospective study of concussions among National Hockey League players during regular season games: the NHL-NHLPA Concussion Program","type":"article-journal","volume":"183"},"uris":["http://www.mendeley.com/documents/?uuid=953df706-a138-487d-9c48-9f8faf3445af"]},{"id":"ITEM-5","itemData":{"DOI":"10.1136/bjsports-2013-092860","ISBN":"1473-0480 (Electronic)\\r0306-3674 (Linking)","ISSN":"03063674","PMID":"24334505","abstract":"BACKGROUND: There is a paucity of literature examining injury and illness rates in men's professional ice hockey. This study aimed to determine injury and illness rates in the NHL over six seasons, and identify predictors of injury-related time loss in this population.\\n\\nMETHODS: This study involved an inclusive cohort of hockey players from all NHL teams competing in the 2006-2007 through 2011-2012 seasons. A standardised electronic injury surveillance system was used to report injury and illness events. The primary outcome was regular season and postseason time-loss injury/illness. The secondary outcome was man-games lost from the competition.\\n\\nRESULTS: On the basis of the estimated athlete exposures (AEs), the overall regular season incidence density was 15.6 injuries/1000 AEs and 0.7 illnesses/1000 AEs. Based on recorded time on ice, the injury rates were roughly threefold higher at 49.4 injuries/1000 player game-hours and 2.4 illnesses/1000 player game-hours. There was a reduction in injury rates over the 6-year period, with the greatest reduction between the 2007-2008 and 2008-2009 seasons. Multivariate predictors of time loss greater than 10 days were being a goalie (OR=1.68, 95% CI 1.18 to 2.38), being injured in a road game (OR=1.43, 95% CI 1.25 to 1.63) and the mechanism of injury being a body check (OR=2.21, 95% CI 1.86 to 2.62).\\n\\nCONCLUSIONS: There was an overall reduction in the time-loss injury and illness rates over six seasons. Being a goaltender, being injured on the road and being injured by a body check were the risk factors for time loss greater than five 'man games'.","author":[{"dropping-particle":"","family":"McKay","given":"Carly D.","non-dropping-particle":"","parse-names":false,"suffix":""},{"dropping-particle":"","family":"Tufts","given":"Raymond J.","non-dropping-particle":"","parse-names":false,"suffix":""},{"dropping-particle":"","family":"Shaffer","given":"Benjamin","non-dropping-particle":"","parse-names":false,"suffix":""},{"dropping-particle":"","family":"Meeuwisse","given":"Willem H.","non-dropping-particle":"","parse-names":false,"suffix":""}],"container-title":"British Journal of Sports Medicine","id":"ITEM-5","issue":"1","issued":{"date-parts":[["2014"]]},"note":"DA - 20131216\nIS - 1473-0480 (Electronic)\nIS - 0306-3674 (Linking)\nLA - eng\nPT - Journal Article\nSB - IM","page":"57-62","title":"The epidemiology of professional ice hockey injuries: A prospective report of six NHL seasons","type":"article-journal","volume":"48"},"uris":["http://www.mendeley.com/documents/?uuid=c582a7bc-4427-468b-8c34-7863cdc1c977"]}],"mendeley":{"formattedCitation":"[92–96]","plainTextFormattedCitation":"[92–96]","previouslyFormattedCitation":"[92–96]"},"properties":{"noteIndex":0},"schema":"https://github.com/citation-style-language/schema/raw/master/csl-citation.json"}</w:instrText>
      </w:r>
      <w:r w:rsidR="000856F1">
        <w:rPr>
          <w:rFonts w:ascii="Times New Roman" w:hAnsi="Times New Roman" w:cs="Times New Roman"/>
          <w:szCs w:val="24"/>
        </w:rPr>
        <w:fldChar w:fldCharType="separate"/>
      </w:r>
      <w:r w:rsidR="0023049C" w:rsidRPr="0023049C">
        <w:rPr>
          <w:rFonts w:ascii="Times New Roman" w:hAnsi="Times New Roman" w:cs="Times New Roman"/>
          <w:noProof/>
          <w:szCs w:val="24"/>
        </w:rPr>
        <w:t>[92–96]</w:t>
      </w:r>
      <w:r w:rsidR="000856F1">
        <w:rPr>
          <w:rFonts w:ascii="Times New Roman" w:hAnsi="Times New Roman" w:cs="Times New Roman"/>
          <w:szCs w:val="24"/>
        </w:rPr>
        <w:fldChar w:fldCharType="end"/>
      </w:r>
      <w:r w:rsidR="000856F1">
        <w:rPr>
          <w:rFonts w:ascii="Times New Roman" w:hAnsi="Times New Roman" w:cs="Times New Roman"/>
          <w:szCs w:val="24"/>
        </w:rPr>
        <w:t xml:space="preserve"> Ice hockey is a team and contact sport, where the intensity, speed of play, number of body checks and fatigue are considerably higher in games – where more is at stake – than in training, where a significant amount of time is used for recovery and training drills of lower intensity.</w:t>
      </w:r>
    </w:p>
    <w:p w14:paraId="1C06502D" w14:textId="77777777" w:rsidR="00AE5E96" w:rsidRPr="00023761" w:rsidRDefault="00AE5E96" w:rsidP="00535EDA">
      <w:pPr>
        <w:pStyle w:val="Heading3"/>
      </w:pPr>
      <w:r w:rsidRPr="00023761">
        <w:t>Illness risk during the Olympics</w:t>
      </w:r>
    </w:p>
    <w:p w14:paraId="5553E625" w14:textId="1A4204F9" w:rsidR="00BD0683" w:rsidRDefault="00D17AFE" w:rsidP="00535EDA">
      <w:pPr>
        <w:spacing w:before="120" w:after="160" w:line="360" w:lineRule="auto"/>
        <w:rPr>
          <w:rFonts w:ascii="Times New Roman" w:hAnsi="Times New Roman" w:cs="Times New Roman"/>
          <w:szCs w:val="24"/>
        </w:rPr>
      </w:pPr>
      <w:r w:rsidRPr="00D17AFE">
        <w:rPr>
          <w:rFonts w:ascii="Times New Roman" w:hAnsi="Times New Roman" w:cs="Times New Roman"/>
          <w:szCs w:val="24"/>
        </w:rPr>
        <w:t xml:space="preserve">The rate of illness in </w:t>
      </w:r>
      <w:r w:rsidR="00BD0683">
        <w:rPr>
          <w:rFonts w:ascii="Times New Roman" w:hAnsi="Times New Roman" w:cs="Times New Roman"/>
          <w:szCs w:val="24"/>
        </w:rPr>
        <w:t>PyeongChang</w:t>
      </w:r>
      <w:r w:rsidRPr="00D17AFE">
        <w:rPr>
          <w:rFonts w:ascii="Times New Roman" w:hAnsi="Times New Roman" w:cs="Times New Roman"/>
          <w:szCs w:val="24"/>
        </w:rPr>
        <w:t xml:space="preserve"> </w:t>
      </w:r>
      <w:r w:rsidR="00BD0683">
        <w:rPr>
          <w:rFonts w:ascii="Times New Roman" w:hAnsi="Times New Roman" w:cs="Times New Roman"/>
          <w:szCs w:val="24"/>
        </w:rPr>
        <w:t xml:space="preserve">2018 </w:t>
      </w:r>
      <w:r w:rsidRPr="00D17AFE">
        <w:rPr>
          <w:rFonts w:ascii="Times New Roman" w:hAnsi="Times New Roman" w:cs="Times New Roman"/>
          <w:szCs w:val="24"/>
        </w:rPr>
        <w:t xml:space="preserve">was similar to those reported in the Vancouver Games and </w:t>
      </w:r>
      <w:r w:rsidR="00BD0683">
        <w:rPr>
          <w:rFonts w:ascii="Times New Roman" w:hAnsi="Times New Roman" w:cs="Times New Roman"/>
          <w:szCs w:val="24"/>
        </w:rPr>
        <w:t>Sochi</w:t>
      </w:r>
      <w:r w:rsidRPr="00D17AFE">
        <w:rPr>
          <w:rFonts w:ascii="Times New Roman" w:hAnsi="Times New Roman" w:cs="Times New Roman"/>
          <w:szCs w:val="24"/>
        </w:rPr>
        <w:t xml:space="preserve"> Games (</w:t>
      </w:r>
      <w:r w:rsidR="00BD0683">
        <w:rPr>
          <w:rFonts w:ascii="Times New Roman" w:hAnsi="Times New Roman" w:cs="Times New Roman"/>
          <w:szCs w:val="24"/>
        </w:rPr>
        <w:t xml:space="preserve">9% </w:t>
      </w:r>
      <w:r w:rsidR="00BD0683" w:rsidRPr="00D17AFE">
        <w:rPr>
          <w:rFonts w:ascii="Times New Roman" w:hAnsi="Times New Roman" w:cs="Times New Roman"/>
          <w:szCs w:val="24"/>
        </w:rPr>
        <w:t xml:space="preserve">of all athletes affected in </w:t>
      </w:r>
      <w:r w:rsidR="00BD0683">
        <w:rPr>
          <w:rFonts w:ascii="Times New Roman" w:hAnsi="Times New Roman" w:cs="Times New Roman"/>
          <w:szCs w:val="24"/>
        </w:rPr>
        <w:t xml:space="preserve">PyeongChang versus </w:t>
      </w:r>
      <w:r w:rsidRPr="00D17AFE">
        <w:rPr>
          <w:rFonts w:ascii="Times New Roman" w:hAnsi="Times New Roman" w:cs="Times New Roman"/>
          <w:szCs w:val="24"/>
        </w:rPr>
        <w:t xml:space="preserve">8% Sochi </w:t>
      </w:r>
      <w:r w:rsidR="00BD0683">
        <w:rPr>
          <w:rFonts w:ascii="Times New Roman" w:hAnsi="Times New Roman" w:cs="Times New Roman"/>
          <w:szCs w:val="24"/>
        </w:rPr>
        <w:t xml:space="preserve">and </w:t>
      </w:r>
      <w:r w:rsidRPr="00D17AFE">
        <w:rPr>
          <w:rFonts w:ascii="Times New Roman" w:hAnsi="Times New Roman" w:cs="Times New Roman"/>
          <w:szCs w:val="24"/>
        </w:rPr>
        <w:t>7% in Vancouver).</w:t>
      </w:r>
      <w:r w:rsidR="00BD0683">
        <w:rPr>
          <w:rFonts w:ascii="Times New Roman" w:hAnsi="Times New Roman" w:cs="Times New Roman"/>
          <w:szCs w:val="24"/>
        </w:rPr>
        <w:fldChar w:fldCharType="begin" w:fldLock="1"/>
      </w:r>
      <w:r w:rsidR="005A439A">
        <w:rPr>
          <w:rFonts w:ascii="Times New Roman" w:hAnsi="Times New Roman" w:cs="Times New Roman"/>
          <w:szCs w:val="24"/>
        </w:rPr>
        <w:instrText>ADDIN CSL_CITATION {"citationItems":[{"id":"ITEM-1","itemData":{"DOI":"10.1136/bjsm.2010.076992","ISSN":"0306-3674","abstract":"Identification of high-risk sports, including their most common and severe injuries and illnesses, will facilitate the identification of sports and athletes at risk at an early stage.","author":[{"dropping-particle":"","family":"Engebretsen","given":"Lars","non-dropping-particle":"","parse-names":false,"suffix":""},{"dropping-particle":"","family":"Steffen","given":"Kathrin","non-dropping-particle":"","parse-names":false,"suffix":""},{"dropping-particle":"","family":"Alonso","given":"Juan Manuel","non-dropping-particle":"","parse-names":false,"suffix":""},{"dropping-particle":"","family":"Aubry","given":"Mark","non-dropping-particle":"","parse-names":false,"suffix":""},{"dropping-particle":"","family":"Dvorak","given":"Jiri","non-dropping-particle":"","parse-names":false,"suffix":""},{"dropping-particle":"","family":"Junge","given":"A.","non-dropping-particle":"","parse-names":false,"suffix":""},{"dropping-particle":"","family":"Meeuwisse","given":"W.","non-dropping-particle":"","parse-names":false,"suffix":""},{"dropping-particle":"","family":"Mountjoy","given":"Margo","non-dropping-particle":"","parse-names":false,"suffix":""},{"dropping-particle":"","family":"Renstrom","given":"P.","non-dropping-particle":"","parse-names":false,"suffix":""},{"dropping-particle":"","family":"Wilkinson","given":"M.","non-dropping-particle":"","parse-names":false,"suffix":""}],"container-title":"British Journal of Sports Medicine","id":"ITEM-1","issue":"11","issued":{"date-parts":[["2010","9","1"]]},"note":"DA - 20100907\nIS - 1473-0480 (Electronic)\nIS - 0306-3674 (Linking)\nLA - eng\nPT - Journal Article\nPT - Research Support, Non-U.S. Gov't\nSB - IM","page":"772-780","title":"Sports injuries and illnesses during the Winter Olympic Games 2010","type":"article-journal","volume":"44"},"uris":["http://www.mendeley.com/documents/?uuid=9e58c90c-23fb-45a1-92b1-7c24d9e294cc"]},{"id":"ITEM-2","itemData":{"DOI":"10.1136/bjsports-2014-094538","ISSN":"0306-3674","PMID":"25631542","abstract":"BACKGROUND Systematic surveillance of injuries and illnesses is the foundation for developing preventive measures in sport. AIM To analyse the injuries and illnesses that occurred during the XXII Olympic Winter Games, held in Sochi in 2014. METHODS We recorded the daily occurrence (or non-occurrence) of injuries and illnesses (1) through the reporting of all National Olympic Committee (NOC) medical teams and (2) in the polyclinic and medical venues by the Sochi 2014 medical staff. RESULTS NOC and Sochi 2014 medical staff reported 391 injuries and 249 illnesses among 2780 athletes from 88 NOCs, equalling incidences of 14 injuries and 8.9 illnesses per 100 athletes over an 18-day period of time. Altogether, 12% and 8% of the athletes incurred at least one injury or illness, respectively. The percentage of athletes injured was highest in aerial skiing, snowboard slopestyle, snowboard cross, slopestyle skiing, halfpipe skiing, moguls skiing, alpine skiing, and snowboard halfpipe. Thirty-nine per cent of the injuries were expected to prevent the athlete from participating in competition or training. Women suffered 50% more illnesses than men. The rate of illness was highest in skeleton, short track, curling, cross-country skiing, figure skating, bobsleigh and aerial skiing. A total of 159 illnesses (64%) affected the respiratory system, and the most common cause of illness was infection (n=145, 58%). CONCLUSIONS Overall, 12% of the athletes incurred at least one injury during the games, and 8% an illness, which is similar to prior Olympic Games. The incidence of injuries and illnesses varied substantially between sports.","author":[{"dropping-particle":"","family":"Soligard","given":"Torbjørn","non-dropping-particle":"","parse-names":false,"suffix":""},{"dropping-particle":"","family":"Steffen","given":"Kathrin","non-dropping-particle":"","parse-names":false,"suffix":""},{"dropping-particle":"","family":"Palmer-Green","given":"Debbie","non-dropping-particle":"","parse-names":false,"suffix":""},{"dropping-particle":"","family":"Aubry","given":"Mark","non-dropping-particle":"","parse-names":false,"suffix":""},{"dropping-particle":"","family":"Grant","given":"Marie-Elaine","non-dropping-particle":"","parse-names":false,"suffix":""},{"dropping-particle":"","family":"Meeuwisse","given":"Willem","non-dropping-particle":"","parse-names":false,"suffix":""},{"dropping-particle":"","family":"Mountjoy","given":"Margo","non-dropping-particle":"","parse-names":false,"suffix":""},{"dropping-particle":"","family":"Budgett","given":"Richard","non-dropping-particle":"","parse-names":false,"suffix":""},{"dropping-particle":"","family":"Engebretsen","given":"Lars","non-dropping-particle":"","parse-names":false,"suffix":""}],"container-title":"British Journal of Sports Medicine","id":"ITEM-2","issue":"7","issued":{"date-parts":[["2015","4"]]},"note":"DA - 20150318\nIS - 1473-0480 (Electronic)\nIS - 0306-3674 (Linking)\nLA - eng\nPT - Journal Article\nSB - IM","page":"441-447","title":"Sports injuries and illnesses in the Sochi 2014 Olympic Winter Games","type":"article-journal","volume":"49"},"uris":["http://www.mendeley.com/documents/?uuid=d9c457ad-86bc-4be5-a313-8739e2c637e2"]}],"mendeley":{"formattedCitation":"[81,83]","plainTextFormattedCitation":"[81,83]","previouslyFormattedCitation":"[81,83]"},"properties":{"noteIndex":0},"schema":"https://github.com/citation-style-language/schema/raw/master/csl-citation.json"}</w:instrText>
      </w:r>
      <w:r w:rsidR="00BD0683">
        <w:rPr>
          <w:rFonts w:ascii="Times New Roman" w:hAnsi="Times New Roman" w:cs="Times New Roman"/>
          <w:szCs w:val="24"/>
        </w:rPr>
        <w:fldChar w:fldCharType="separate"/>
      </w:r>
      <w:r w:rsidR="0023049C" w:rsidRPr="0023049C">
        <w:rPr>
          <w:rFonts w:ascii="Times New Roman" w:hAnsi="Times New Roman" w:cs="Times New Roman"/>
          <w:noProof/>
          <w:szCs w:val="24"/>
        </w:rPr>
        <w:t>[81,83]</w:t>
      </w:r>
      <w:r w:rsidR="00BD0683">
        <w:rPr>
          <w:rFonts w:ascii="Times New Roman" w:hAnsi="Times New Roman" w:cs="Times New Roman"/>
          <w:szCs w:val="24"/>
        </w:rPr>
        <w:fldChar w:fldCharType="end"/>
      </w:r>
      <w:r w:rsidRPr="00D17AFE">
        <w:rPr>
          <w:rFonts w:ascii="Times New Roman" w:hAnsi="Times New Roman" w:cs="Times New Roman"/>
          <w:szCs w:val="24"/>
        </w:rPr>
        <w:t xml:space="preserve"> Also consistent with the Vancouver and </w:t>
      </w:r>
      <w:r w:rsidR="00BD0683">
        <w:rPr>
          <w:rFonts w:ascii="Times New Roman" w:hAnsi="Times New Roman" w:cs="Times New Roman"/>
          <w:szCs w:val="24"/>
        </w:rPr>
        <w:t>Sochi</w:t>
      </w:r>
      <w:r w:rsidRPr="00D17AFE">
        <w:rPr>
          <w:rFonts w:ascii="Times New Roman" w:hAnsi="Times New Roman" w:cs="Times New Roman"/>
          <w:szCs w:val="24"/>
        </w:rPr>
        <w:t xml:space="preserve"> data is the difference in the </w:t>
      </w:r>
      <w:r w:rsidR="00BD0683">
        <w:rPr>
          <w:rFonts w:ascii="Times New Roman" w:hAnsi="Times New Roman" w:cs="Times New Roman"/>
          <w:szCs w:val="24"/>
        </w:rPr>
        <w:t>illness</w:t>
      </w:r>
      <w:r w:rsidR="00BD0683" w:rsidRPr="00D17AFE">
        <w:rPr>
          <w:rFonts w:ascii="Times New Roman" w:hAnsi="Times New Roman" w:cs="Times New Roman"/>
          <w:szCs w:val="24"/>
        </w:rPr>
        <w:t xml:space="preserve"> </w:t>
      </w:r>
      <w:r w:rsidRPr="00D17AFE">
        <w:rPr>
          <w:rFonts w:ascii="Times New Roman" w:hAnsi="Times New Roman" w:cs="Times New Roman"/>
          <w:szCs w:val="24"/>
        </w:rPr>
        <w:t xml:space="preserve">incidence between </w:t>
      </w:r>
      <w:r w:rsidR="00BD0683">
        <w:rPr>
          <w:rFonts w:ascii="Times New Roman" w:hAnsi="Times New Roman" w:cs="Times New Roman"/>
          <w:szCs w:val="24"/>
        </w:rPr>
        <w:t>female and male athletes</w:t>
      </w:r>
      <w:r w:rsidRPr="00D17AFE">
        <w:rPr>
          <w:rFonts w:ascii="Times New Roman" w:hAnsi="Times New Roman" w:cs="Times New Roman"/>
          <w:szCs w:val="24"/>
        </w:rPr>
        <w:t xml:space="preserve">, with </w:t>
      </w:r>
      <w:r w:rsidR="00BD0683">
        <w:rPr>
          <w:rFonts w:ascii="Times New Roman" w:hAnsi="Times New Roman" w:cs="Times New Roman"/>
          <w:szCs w:val="24"/>
        </w:rPr>
        <w:t>women i</w:t>
      </w:r>
      <w:r w:rsidRPr="00D17AFE">
        <w:rPr>
          <w:rFonts w:ascii="Times New Roman" w:hAnsi="Times New Roman" w:cs="Times New Roman"/>
          <w:szCs w:val="24"/>
        </w:rPr>
        <w:t xml:space="preserve">n </w:t>
      </w:r>
      <w:r w:rsidR="00BD0683">
        <w:rPr>
          <w:rFonts w:ascii="Times New Roman" w:hAnsi="Times New Roman" w:cs="Times New Roman"/>
          <w:szCs w:val="24"/>
        </w:rPr>
        <w:t>PyeongChang</w:t>
      </w:r>
      <w:r w:rsidRPr="00D17AFE">
        <w:rPr>
          <w:rFonts w:ascii="Times New Roman" w:hAnsi="Times New Roman" w:cs="Times New Roman"/>
          <w:szCs w:val="24"/>
        </w:rPr>
        <w:t xml:space="preserve"> </w:t>
      </w:r>
      <w:r w:rsidR="00E07203">
        <w:rPr>
          <w:rFonts w:ascii="Times New Roman" w:hAnsi="Times New Roman" w:cs="Times New Roman"/>
          <w:szCs w:val="24"/>
        </w:rPr>
        <w:t>experiencing</w:t>
      </w:r>
      <w:r w:rsidR="00E07203" w:rsidRPr="00D17AFE">
        <w:rPr>
          <w:rFonts w:ascii="Times New Roman" w:hAnsi="Times New Roman" w:cs="Times New Roman"/>
          <w:szCs w:val="24"/>
        </w:rPr>
        <w:t xml:space="preserve"> </w:t>
      </w:r>
      <w:r w:rsidRPr="00D17AFE">
        <w:rPr>
          <w:rFonts w:ascii="Times New Roman" w:hAnsi="Times New Roman" w:cs="Times New Roman"/>
          <w:szCs w:val="24"/>
        </w:rPr>
        <w:t>5</w:t>
      </w:r>
      <w:r w:rsidR="00BD0683">
        <w:rPr>
          <w:rFonts w:ascii="Times New Roman" w:hAnsi="Times New Roman" w:cs="Times New Roman"/>
          <w:szCs w:val="24"/>
        </w:rPr>
        <w:t>5</w:t>
      </w:r>
      <w:r w:rsidRPr="00D17AFE">
        <w:rPr>
          <w:rFonts w:ascii="Times New Roman" w:hAnsi="Times New Roman" w:cs="Times New Roman"/>
          <w:szCs w:val="24"/>
        </w:rPr>
        <w:t xml:space="preserve">% more illnesses than </w:t>
      </w:r>
      <w:r w:rsidR="00BD0683">
        <w:rPr>
          <w:rFonts w:ascii="Times New Roman" w:hAnsi="Times New Roman" w:cs="Times New Roman"/>
          <w:szCs w:val="24"/>
        </w:rPr>
        <w:t xml:space="preserve">men. </w:t>
      </w:r>
      <w:r w:rsidR="00BD0683" w:rsidRPr="00023761">
        <w:rPr>
          <w:rFonts w:ascii="Times New Roman" w:hAnsi="Times New Roman" w:cs="Times New Roman"/>
          <w:szCs w:val="24"/>
        </w:rPr>
        <w:t xml:space="preserve">The same disproportion has </w:t>
      </w:r>
      <w:r w:rsidR="00BD0683" w:rsidRPr="00023761">
        <w:rPr>
          <w:rFonts w:ascii="Times New Roman" w:hAnsi="Times New Roman" w:cs="Times New Roman"/>
          <w:szCs w:val="24"/>
        </w:rPr>
        <w:lastRenderedPageBreak/>
        <w:t>previously been reported in the</w:t>
      </w:r>
      <w:r w:rsidR="00535EDA">
        <w:rPr>
          <w:rFonts w:ascii="Times New Roman" w:hAnsi="Times New Roman" w:cs="Times New Roman"/>
          <w:szCs w:val="24"/>
        </w:rPr>
        <w:t xml:space="preserve"> </w:t>
      </w:r>
      <w:r w:rsidR="00535EDA" w:rsidRPr="00535EDA">
        <w:rPr>
          <w:rFonts w:ascii="Times New Roman" w:hAnsi="Times New Roman" w:cs="Times New Roman"/>
          <w:szCs w:val="24"/>
        </w:rPr>
        <w:t>Rio 2016 Paralympic Games</w:t>
      </w:r>
      <w:r w:rsidR="00535EDA">
        <w:rPr>
          <w:rFonts w:ascii="Times New Roman" w:hAnsi="Times New Roman" w:cs="Times New Roman"/>
          <w:szCs w:val="24"/>
        </w:rPr>
        <w:t>,</w:t>
      </w:r>
      <w:r w:rsidR="00535EDA">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{"citationItems":[{"id":"ITEM-1","itemData":{"DOI":"10.1136/bjsports-2017-097962","ISBN":"0305-7356","ISSN":"14730480","PMID":"29074477","abstract":"The objective of this work was to characterize soil fauna groups and to evaluate the effects of cover crops under no-tillage system, in a Cerrado Oxisol, in two evaluation periods. The cover crops: Crotalaria juncea, Cajanus cajan, Stylosanthes guianensis, Brachiaria brizantha, Brachiaria brizantha/Zea mays association, Pennisetum glaucum, Panicum maximum and Sorghum bicolor were cultivated from November to April of each year. Common bean was sown every September under centre pivot irrigation. The area of each plot was 60 m2 April and September, 2005, and macrofauna was hand sorted. Identified groups in decreasing order of total density are: Formicidae, Oligochaeta, Dermaptera, Coleoptera, Hemiptera, Miriapoda, Isoptera, Araneae, Lepidoptera, Blattodea and Diptera larvae. Crotalaria juncea showed the highest macrofauna density, followed by B. brizantha, B. brizantha/Zea mays association, Sorghum bicolor, Stylosanthes guianensis, Cajanus cajans, Pennisetum. glaucum, Panicum maximum. The use of cover species in no-tillage system, associated with irrigation, promotes soil colonization by macrofauna.","author":[{"dropping-particle":"","family":"Derman","given":"Wayne","non-dropping-particle":"","parse-names":false,"suffix":""},{"dropping-particle":"","family":"Schwellnus","given":"Martin P.","non-dropping-particle":"","parse-names":false,"suffix":""},{"dropping-particle":"","family":"Jordaan","given":"Esme","non-dropping-particle":"","parse-names":false,"suffix":""},{"dropping-particle":"","family":"Runciman","given":"Phoebe","non-dropping-particle":"","parse-names":false,"suffix":""},{"dropping-particle":"","family":"Blauwet","given":"Cheri","non-dropping-particle":"","parse-names":false,"suffix":""},{"dropping-particle":"","family":"Webborn","given":"Nick","non-dropping-particle":"","parse-names":false,"suffix":""},{"dropping-particle":"","family":"Lexell","given":"Jan","non-dropping-particle":"","parse-names":false,"suffix":""},{"dropping-particle":"","family":"Vliet","given":"Peter","non-dropping-particle":"Van De","parse-names":false,"suffix":""},{"dropping-particle":"","family":"Tuakli-Wosornu","given":"Yetsa","non-dropping-particle":"","parse-names":false,"suffix":""},{"dropping-particle":"","family":"Kissick","given":"James","non-dropping-particle":"","parse-names":false,"suffix":""},{"dropping-particle":"","family":"Stomphorst","given":"Jaap","non-dropping-particle":"","parse-names":false,"suffix":""}],"container-title":"British Journal of Sports Medicine","id":"ITEM-1","issue":"1","issued":{"date-parts":[["2018","1"]]},"page":"17-23","title":"Sport, sex and age increase risk of illness at the Rio 2016 Summer Paralympic Games: A prospective cohort study of 51 198 athlete days","type":"article-journal","volume":"52"},"uris":["http://www.mendeley.com/documents/?uuid=e0c0a468-9529-4b5d-b737-a732275212e0"]}],"mendeley":{"formattedCitation":"[34]","plainTextFormattedCitation":"[34]","previouslyFormattedCitation":"[34]"},"properties":{"noteIndex":0},"schema":"https://github.com/citation-style-language/schema/raw/master/csl-citation.json"}</w:instrText>
      </w:r>
      <w:r w:rsidR="00535EDA">
        <w:rPr>
          <w:rFonts w:ascii="Times New Roman" w:hAnsi="Times New Roman" w:cs="Times New Roman"/>
          <w:szCs w:val="24"/>
        </w:rPr>
        <w:fldChar w:fldCharType="separate"/>
      </w:r>
      <w:r w:rsidR="008869B3" w:rsidRPr="008869B3">
        <w:rPr>
          <w:rFonts w:ascii="Times New Roman" w:hAnsi="Times New Roman" w:cs="Times New Roman"/>
          <w:noProof/>
          <w:szCs w:val="24"/>
        </w:rPr>
        <w:t>[34]</w:t>
      </w:r>
      <w:r w:rsidR="00535EDA">
        <w:rPr>
          <w:rFonts w:ascii="Times New Roman" w:hAnsi="Times New Roman" w:cs="Times New Roman"/>
          <w:szCs w:val="24"/>
        </w:rPr>
        <w:fldChar w:fldCharType="end"/>
      </w:r>
      <w:r w:rsidR="00535EDA">
        <w:rPr>
          <w:rFonts w:ascii="Times New Roman" w:hAnsi="Times New Roman" w:cs="Times New Roman"/>
          <w:szCs w:val="24"/>
        </w:rPr>
        <w:t xml:space="preserve"> the</w:t>
      </w:r>
      <w:r w:rsidR="00BD0683" w:rsidRPr="00023761">
        <w:rPr>
          <w:rFonts w:ascii="Times New Roman" w:hAnsi="Times New Roman" w:cs="Times New Roman"/>
          <w:szCs w:val="24"/>
        </w:rPr>
        <w:t xml:space="preserve"> 2009 athletics</w:t>
      </w:r>
      <w:r w:rsidR="00BD0683">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{"citationItems":[{"id":"ITEM-1","itemData":{"DOI":"10.1136/bjsm.2010.078030","ISBN":"1473-0480 (Electronic)\\r0306-3674 (Linking)","ISSN":"03063674","PMID":"21106775","abstract":"OBJECTIVE: To analyse the frequency and characteristics of sports injuries and illnesses incurred during the World Athletics Championships. DESIGN: Prospective recording of newly occurred injuries and illnesses. SETTING: Twelfth International Association of Athletics Federations World Championships in Athletics 2009 in Berlin, Germany. PARTICIPANTS: National team physicians and physiotherapists and 1979 accredited athletes; Local Organising Committee physicians working in the Medical Centres. MAIN OUTCOME MEASURES: Incidence and characteristics of newly incurred injuries and illnesses. RESULTS: 236 injury incidents with 262 injured body parts and 269 different injury types were reported, representing an incidence of 135.4 injuries per 1000 registered athletes. Eighty percent affected the lower extremity. Thigh strain (13.8%) was the main diagnosis. Overuse (44.1%) was the predominant cause. Most injuries were incurred during competition (85.9%). About 43.8% of all injury events were expected to result in time-loss. 135 illnesses were reported, signifying an incidence of 68.2 per 1000 registered athletes. Upper respiratory tract infection was the most common condition (30.4%) and infection was the most frequent cause (32.6%). The incidence of injury and illnesses varied substantially among the events. CONCLUSION: The risk of injury varied with each discipline. Preventive measures should be specific and focused on minimising the potential for overuse. Attention should be paid to ensure adequate rehabilitation of previous injuries. The addition of the illness part to the injury surveillance system proved to be feasible. As most illnesses were caused by infection of the respiratory tract or were environmentally related, preventive interventions should focus on decreasing the risk of transmission, appropriate event scheduling and heat acclimatisation.","author":[{"dropping-particle":"","family":"Alonso","given":"Juan Manuel","non-dropping-particle":"","parse-names":false,"suffix":""},{"dropping-particle":"","family":"Tscholl","given":"Philippe M.","non-dropping-particle":"","parse-names":false,"suffix":""},{"dropping-particle":"","family":"Engebretsen","given":"Lars","non-dropping-particle":"","parse-names":false,"suffix":""},{"dropping-particle":"","family":"Mountjoy","given":"Margo","non-dropping-particle":"","parse-names":false,"suffix":""},{"dropping-particle":"","family":"Dvorak","given":"Jiri","non-dropping-particle":"","parse-names":false,"suffix":""},{"dropping-particle":"","family":"Junge","given":"Astrid","non-dropping-particle":"","parse-names":false,"suffix":""}],"container-title":"British Journal of Sports Medicine","id":"ITEM-1","issue":"15","issued":{"date-parts":[["2010","12","1"]]},"note":"DA - 20101125\nIS - 1473-0480 (Electronic)\nIS - 0306-3674 (Linking)\nLA - eng\nPT - Journal Article\nPT - Research Support, Non-U.S. Gov't\nSB - IM","page":"1100-1105","title":"Occurrence of injuries and illnesses during the 2009 IAAF World Athletics Championships","type":"article-journal","volume":"44"},"uris":["http://www.mendeley.com/documents/?uuid=64bcfa0c-6b87-4765-85d3-07c3d18b203e"]}],"mendeley":{"formattedCitation":"[35]","plainTextFormattedCitation":"[35]","previouslyFormattedCitation":"[35]"},"properties":{"noteIndex":0},"schema":"https://github.com/citation-style-language/schema/raw/master/csl-citation.json"}</w:instrText>
      </w:r>
      <w:r w:rsidR="00BD0683">
        <w:rPr>
          <w:rFonts w:ascii="Times New Roman" w:hAnsi="Times New Roman" w:cs="Times New Roman"/>
          <w:szCs w:val="24"/>
        </w:rPr>
        <w:fldChar w:fldCharType="separate"/>
      </w:r>
      <w:r w:rsidR="008869B3" w:rsidRPr="008869B3">
        <w:rPr>
          <w:rFonts w:ascii="Times New Roman" w:hAnsi="Times New Roman" w:cs="Times New Roman"/>
          <w:noProof/>
          <w:szCs w:val="24"/>
        </w:rPr>
        <w:t>[35]</w:t>
      </w:r>
      <w:r w:rsidR="00BD0683">
        <w:rPr>
          <w:rFonts w:ascii="Times New Roman" w:hAnsi="Times New Roman" w:cs="Times New Roman"/>
          <w:szCs w:val="24"/>
        </w:rPr>
        <w:fldChar w:fldCharType="end"/>
      </w:r>
      <w:r w:rsidR="00BD0683" w:rsidRPr="00023761">
        <w:rPr>
          <w:rFonts w:ascii="Times New Roman" w:hAnsi="Times New Roman" w:cs="Times New Roman"/>
          <w:szCs w:val="24"/>
        </w:rPr>
        <w:t xml:space="preserve"> and aquatics</w:t>
      </w:r>
      <w:r w:rsidR="00BD0683">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{"citationItems":[{"id":"ITEM-1","itemData":{"DOI":"10.1136/bjsm.2010.071720","ISBN":"1473-0480 (Electronic)\\n0306-3674 (Linking)","ISSN":"03063674","PMID":"20460256","abstract":"Analysis of injury and illness prevalence in elite sport provides the basis for the development of prevention programmes.","author":[{"dropping-particle":"","family":"Mountjoy","given":"Margo","non-dropping-particle":"","parse-names":false,"suffix":""},{"dropping-particle":"","family":"Junge","given":"Astrid","non-dropping-particle":"","parse-names":false,"suffix":""},{"dropping-particle":"","family":"Alonso","given":"Juan Manuel","non-dropping-particle":"","parse-names":false,"suffix":""},{"dropping-particle":"","family":"Engebretsen","given":"Lars","non-dropping-particle":"","parse-names":false,"suffix":""},{"dropping-particle":"","family":"Dragan","given":"Ioan","non-dropping-particle":"","parse-names":false,"suffix":""},{"dropping-particle":"","family":"Gerrard","given":"David","non-dropping-particle":"","parse-names":false,"suffix":""},{"dropping-particle":"","family":"Kouidri","given":"Mohamed","non-dropping-particle":"","parse-names":false,"suffix":""},{"dropping-particle":"","family":"Luebs","given":"Eide","non-dropping-particle":"","parse-names":false,"suffix":""},{"dropping-particle":"","family":"Shahpar","given":"Farhad Moradi","non-dropping-particle":"","parse-names":false,"suffix":""},{"dropping-particle":"","family":"Dvorak","given":"Jiri","non-dropping-particle":"","parse-names":false,"suffix":""}],"container-title":"British Journal of Sports Medicine","id":"ITEM-1","issue":"7","issued":{"date-parts":[["2010","6","1"]]},"note":"DA - 20100603\nIS - 1473-0480 (Electronic)\nIS - 0306-3674 (Linking)\nLA - eng\nPT - Journal Article\nPT - Research Support, Non-U.S. Gov't\nSB - IM","page":"522-527","title":"Sports injuries and illnesses in the 2009 FINA World Championships (aquatics)","type":"article-journal","volume":"44"},"uris":["http://www.mendeley.com/documents/?uuid=214bbf56-e327-4bec-b8e4-997563434792"]}],"mendeley":{"formattedCitation":"[41]","plainTextFormattedCitation":"[41]","previouslyFormattedCitation":"[41]"},"properties":{"noteIndex":0},"schema":"https://github.com/citation-style-language/schema/raw/master/csl-citation.json"}</w:instrText>
      </w:r>
      <w:r w:rsidR="00BD0683">
        <w:rPr>
          <w:rFonts w:ascii="Times New Roman" w:hAnsi="Times New Roman" w:cs="Times New Roman"/>
          <w:szCs w:val="24"/>
        </w:rPr>
        <w:fldChar w:fldCharType="separate"/>
      </w:r>
      <w:r w:rsidR="008869B3" w:rsidRPr="008869B3">
        <w:rPr>
          <w:rFonts w:ascii="Times New Roman" w:hAnsi="Times New Roman" w:cs="Times New Roman"/>
          <w:noProof/>
          <w:szCs w:val="24"/>
        </w:rPr>
        <w:t>[41]</w:t>
      </w:r>
      <w:r w:rsidR="00BD0683">
        <w:rPr>
          <w:rFonts w:ascii="Times New Roman" w:hAnsi="Times New Roman" w:cs="Times New Roman"/>
          <w:szCs w:val="24"/>
        </w:rPr>
        <w:fldChar w:fldCharType="end"/>
      </w:r>
      <w:r w:rsidR="00BD0683" w:rsidRPr="00023761">
        <w:rPr>
          <w:rFonts w:ascii="Times New Roman" w:hAnsi="Times New Roman" w:cs="Times New Roman"/>
          <w:szCs w:val="24"/>
        </w:rPr>
        <w:t xml:space="preserve"> world championships</w:t>
      </w:r>
      <w:r w:rsidR="00535EDA">
        <w:rPr>
          <w:rFonts w:ascii="Times New Roman" w:hAnsi="Times New Roman" w:cs="Times New Roman"/>
          <w:szCs w:val="24"/>
        </w:rPr>
        <w:t xml:space="preserve">, </w:t>
      </w:r>
      <w:r w:rsidR="00BD0683" w:rsidRPr="00023761">
        <w:rPr>
          <w:rFonts w:ascii="Times New Roman" w:hAnsi="Times New Roman" w:cs="Times New Roman"/>
          <w:szCs w:val="24"/>
        </w:rPr>
        <w:t>but not in the 2011 athletics</w:t>
      </w:r>
      <w:r w:rsidR="00BD0683">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{"citationItems":[{"id":"ITEM-1","itemData":{"DOI":"10.1136/bjsports-2012-091008","ISBN":"2012091008","ISSN":"03063674","PMID":"22522588","abstract":"OBJECTIVE: To determine the incidence and characteristics of newly incurred injuries and illnesses during international Athletics Championships, by improving the medical surveillance coverage, in order to determine future prevention strategies.\\n\\nDESIGN: Prospective recording of newly occurred injuries and illnesses.\\n\\nSETTING: 13th International Association of Athletics Federations World Championships in Athletics 2011 in Daegu, Korea.\\n\\nPARTICIPANTS: National team and Local Organising Committee physicians; and 1851 registered athletes.\\n\\nMAIN OUTCOME MEASURES: Incidence and characteristics of newly incurred injuries and illnesses.\\n\\nRESULTS: 82% of athletes were covered by medical teams participating with a response rate of 94%. A total of 249 injuries were reported, representing an incidence of 134.5 injuries per 1000 registered athletes, and 119 (48%) resulted in time loss from sport. A total of 185 injuries affected the lower limb (74%). Hamstring strain was the main diagnosis and 67% resulted in absence from sport. Overuse (n=148; 59%) was the predominant cause. A total of 126 illnesses were reported, signifying an incidence of 68.1 per 1000 registered athletes. Upper respiratory tract infection was the most common reported diagnosis (18%), followed by exercise-induced dehydration (12%), and gastroenteritis/diarrhoea (10%). The highest incidences of injuries were found in combined events and middle and long-distance events, and of illness in race walking events.\\n\\nCONCLUSION: During elite Athletics World Championships, 135 injuries, 60 time-loss injuries and 68 illnesses per 1000 registered athletes were reported. Higher risks of injuries were found in combined events and long-distance runs. Preventive interventions should focus on overuse injuries and hamstring strains, decreasing the risk of transmission of infectious diseases, appropriate event scheduling and heat acclimatisation.","author":[{"dropping-particle":"","family":"Alonso","given":"Juan Manuel","non-dropping-particle":"","parse-names":false,"suffix":""},{"dropping-particle":"","family":"Edouard","given":"Pascal","non-dropping-particle":"","parse-names":false,"suffix":""},{"dropping-particle":"","family":"Fischetto","given":"Giuseppe","non-dropping-particle":"","parse-names":false,"suffix":""},{"dropping-particle":"","family":"Adams","given":"Bob","non-dropping-particle":"","parse-names":false,"suffix":""},{"dropping-particle":"","family":"Depiesse","given":"Frédéric","non-dropping-particle":"","parse-names":false,"suffix":""},{"dropping-particle":"","family":"Mountjoy","given":"Margo","non-dropping-particle":"","parse-names":false,"suffix":""}],"container-title":"British Journal of Sports Medicine","id":"ITEM-1","issue":"7","issued":{"date-parts":[["2012","6"]]},"note":"DA - 20120604\nIS - 1473-0480 (Electronic)\nIS - 0306-3674 (Linking)\nLA - eng\nPT - Journal Article\nSB - IM\nRefMgr field[22]: PMC3371221","page":"505-514","title":"Determination of future prevention strategies in elite track and field: Analysis of Daegu 2011 IAAF Championships injuries and illnesses surveillance","type":"article-journal","volume":"46"},"uris":["http://www.mendeley.com/documents/?uuid=7cc8108a-9ed3-42dd-969f-1d6a10b77cfc"]}],"mendeley":{"formattedCitation":"[36]","plainTextFormattedCitation":"[36]","previouslyFormattedCitation":"[36]"},"properties":{"noteIndex":0},"schema":"https://github.com/citation-style-language/schema/raw/master/csl-citation.json"}</w:instrText>
      </w:r>
      <w:r w:rsidR="00BD0683">
        <w:rPr>
          <w:rFonts w:ascii="Times New Roman" w:hAnsi="Times New Roman" w:cs="Times New Roman"/>
          <w:szCs w:val="24"/>
        </w:rPr>
        <w:fldChar w:fldCharType="separate"/>
      </w:r>
      <w:r w:rsidR="008869B3" w:rsidRPr="008869B3">
        <w:rPr>
          <w:rFonts w:ascii="Times New Roman" w:hAnsi="Times New Roman" w:cs="Times New Roman"/>
          <w:noProof/>
          <w:szCs w:val="24"/>
        </w:rPr>
        <w:t>[36]</w:t>
      </w:r>
      <w:r w:rsidR="00BD0683">
        <w:rPr>
          <w:rFonts w:ascii="Times New Roman" w:hAnsi="Times New Roman" w:cs="Times New Roman"/>
          <w:szCs w:val="24"/>
        </w:rPr>
        <w:fldChar w:fldCharType="end"/>
      </w:r>
      <w:r w:rsidR="00BD0683" w:rsidRPr="00023761">
        <w:rPr>
          <w:rFonts w:ascii="Times New Roman" w:hAnsi="Times New Roman" w:cs="Times New Roman"/>
          <w:szCs w:val="24"/>
        </w:rPr>
        <w:t xml:space="preserve"> </w:t>
      </w:r>
      <w:r w:rsidR="00BD0683">
        <w:rPr>
          <w:rFonts w:ascii="Times New Roman" w:hAnsi="Times New Roman" w:cs="Times New Roman"/>
          <w:szCs w:val="24"/>
        </w:rPr>
        <w:t>or 2013 aquatics</w:t>
      </w:r>
      <w:r w:rsidR="00BD0683">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{"citationItems":[{"id":"ITEM-1","itemData":{"DOI":"10.1136/bjsports-2014-093991","ISBN":"1473-0480 (Electronic)\\r0306-3674 (Linking)","ISSN":"14730480","PMID":"25326096","abstract":"BACKGROUND: Injury and illness surveillance is the foundation for the development of prevention strategies. OBJECTIVE: To examine injuries among the aquatic disciplines in the 4 weeks prior to and during the 2013 FINA World Championships. METHODS: The study was comprised of two components: (1) a retrospective athlete survey recording injuries in the 4 weeks prior to the Championships and (2) a prospective recording of injuries and illnesses by the medical teams of the participating countries and the local host medical team. RESULTS: One-third of the 1116 responding athletes reported an injury/physical complaint in the 4 weeks prior to the Championships. Significantly more women (36.7%) than men (28.6%) reported injuries. Divers reported the highest rate of injury/physical complaints (55.7%). At the start of the Championships, 70% of injured respondents (n=258) were still symptomatic; however, full participation was expected by 76%. During the Championships, 186 new injuries were reported (8.3/100 registered athletes) with the highest injury incidence rate in water polo (15.3/100 registered athletes). The most common injured body part was the shoulder (21%). A total of 199 illnesses were reported during the Championships (9.0/100 registered athletes) with the most common diagnosis of illness being gastrointestinal infection. Environmental exposure (allergy, otitis and jellyfish stings) was responsible for 27% of all illnesses in open water swimming. CONCLUSIONS: Injuries pose a significant health risk for elite aquatic athletes. A prospective study would improve understanding of out-of-competition injuries. Future injury and illness surveillance at FINA World Championships is required to direct and measure the impact of prevention strategies.","author":[{"dropping-particle":"","family":"Mountjoy","given":"Margo","non-dropping-particle":"","parse-names":false,"suffix":""},{"dropping-particle":"","family":"Junge","given":"Astrid","non-dropping-particle":"","parse-names":false,"suffix":""},{"dropping-particle":"","family":"Benjamen","given":"Sarah","non-dropping-particle":"","parse-names":false,"suffix":""},{"dropping-particle":"","family":"Boyd","given":"Kevin","non-dropping-particle":"","parse-names":false,"suffix":""},{"dropping-particle":"","family":"Diop","given":"Mohamed","non-dropping-particle":"","parse-names":false,"suffix":""},{"dropping-particle":"","family":"Gerrard","given":"David","non-dropping-particle":"","parse-names":false,"suffix":""},{"dropping-particle":"","family":"Hoogenband","given":"Cees Rein","non-dropping-particle":"Van Den","parse-names":false,"suffix":""},{"dropping-particle":"","family":"Marks","given":"Saul","non-dropping-particle":"","parse-names":false,"suffix":""},{"dropping-particle":"","family":"Martinez-Ruiz","given":"Enrique","non-dropping-particle":"","parse-names":false,"suffix":""},{"dropping-particle":"","family":"Miller","given":"Jim","non-dropping-particle":"","parse-names":false,"suffix":""},{"dropping-particle":"","family":"Nanousis","given":"Kyriakos","non-dropping-particle":"","parse-names":false,"suffix":""},{"dropping-particle":"","family":"Shahpar","given":"Farhad Moradi","non-dropping-particle":"","parse-names":false,"suffix":""},{"dropping-particle":"","family":"Veloso","given":"Jose","non-dropping-particle":"","parse-names":false,"suffix":""},{"dropping-particle":"","family":"Mechelen","given":"William","non-dropping-particle":"Van","parse-names":false,"suffix":""},{"dropping-particle":"","family":"Verhagen","given":"Evert","non-dropping-particle":"","parse-names":false,"suffix":""}],"container-title":"British Journal of Sports Medicine","id":"ITEM-1","issue":"1","issued":{"date-parts":[["2015","1"]]},"note":"Mountjoy, Margo\nJunge, Astrid\nBenjamen, Sarah\nBoyd, Kevin\nDiop, Mohamed\nGerrard, David\nvan den Hoogenband, Cees-Rein\nMarks, Saul\nMartinez-Ruiz, Enrique\nMiller, Jim\nNanousis, Kyriakos\nShahpar, Farhad Moradi\nVeloso, Jose\nvan Mechelen, William\nVerhagen, Evert\neng\nResearch Support, Non-U.S. Gov't\nEngland\n2014/10/19 06:00\nBr J Sports Med. 2015 Jan;49(1):37-43. doi: 10.1136/bjsports-2014-093991. Epub 2014 Oct 17.","page":"37-43","title":"Competing with injuries: Injuries prior to and during the 15th FINA World Championships 2013 (aquatics)","type":"article-journal","volume":"49"},"uris":["http://www.mendeley.com/documents/?uuid=881da22f-871a-4164-85b4-ba9624d86c00"]}],"mendeley":{"formattedCitation":"[42]","plainTextFormattedCitation":"[42]","previouslyFormattedCitation":"[42]"},"properties":{"noteIndex":0},"schema":"https://github.com/citation-style-language/schema/raw/master/csl-citation.json"}</w:instrText>
      </w:r>
      <w:r w:rsidR="00BD0683">
        <w:rPr>
          <w:rFonts w:ascii="Times New Roman" w:hAnsi="Times New Roman" w:cs="Times New Roman"/>
          <w:szCs w:val="24"/>
        </w:rPr>
        <w:fldChar w:fldCharType="separate"/>
      </w:r>
      <w:r w:rsidR="008869B3" w:rsidRPr="008869B3">
        <w:rPr>
          <w:rFonts w:ascii="Times New Roman" w:hAnsi="Times New Roman" w:cs="Times New Roman"/>
          <w:noProof/>
          <w:szCs w:val="24"/>
        </w:rPr>
        <w:t>[42]</w:t>
      </w:r>
      <w:r w:rsidR="00BD0683">
        <w:rPr>
          <w:rFonts w:ascii="Times New Roman" w:hAnsi="Times New Roman" w:cs="Times New Roman"/>
          <w:szCs w:val="24"/>
        </w:rPr>
        <w:fldChar w:fldCharType="end"/>
      </w:r>
      <w:r w:rsidR="00BD0683">
        <w:rPr>
          <w:rFonts w:ascii="Times New Roman" w:hAnsi="Times New Roman" w:cs="Times New Roman"/>
          <w:szCs w:val="24"/>
        </w:rPr>
        <w:t xml:space="preserve"> </w:t>
      </w:r>
      <w:r w:rsidR="00BD0683" w:rsidRPr="00023761">
        <w:rPr>
          <w:rFonts w:ascii="Times New Roman" w:hAnsi="Times New Roman" w:cs="Times New Roman"/>
          <w:szCs w:val="24"/>
        </w:rPr>
        <w:t xml:space="preserve">world championships, in the 1994-2009 US </w:t>
      </w:r>
      <w:r w:rsidR="00BD0683">
        <w:rPr>
          <w:rFonts w:ascii="Times New Roman" w:hAnsi="Times New Roman" w:cs="Times New Roman"/>
          <w:szCs w:val="24"/>
        </w:rPr>
        <w:t>o</w:t>
      </w:r>
      <w:r w:rsidR="00BD0683" w:rsidRPr="00023761">
        <w:rPr>
          <w:rFonts w:ascii="Times New Roman" w:hAnsi="Times New Roman" w:cs="Times New Roman"/>
          <w:szCs w:val="24"/>
        </w:rPr>
        <w:t>pen tennis championships,</w:t>
      </w:r>
      <w:r w:rsidR="00535EDA">
        <w:rPr>
          <w:rFonts w:ascii="Times New Roman" w:hAnsi="Times New Roman" w:cs="Times New Roman"/>
          <w:szCs w:val="24"/>
        </w:rPr>
        <w:fldChar w:fldCharType="begin" w:fldLock="1"/>
      </w:r>
      <w:r w:rsidR="00427196">
        <w:rPr>
          <w:rFonts w:ascii="Times New Roman" w:hAnsi="Times New Roman" w:cs="Times New Roman"/>
          <w:szCs w:val="24"/>
        </w:rPr>
        <w:instrText>ADDIN CSL_CITATION {"citationItems":[{"id":"ITEM-1","itemData":{"DOI":"10.1097/JSM.0b013e31826b7e52","ISBN":"0306-3674","ISSN":"1050642X","PMID":"22923462","abstract":"OBJECTIVE: Injuries can be a debilitating aspect of professional tennis. Injury rates and trends at the US Open Tennis Championships over multiple years are unknown. The purpose of this study was to examine injury trends in professional tennis players competing in a major professional tennis tournament between 1994 and 2009.\\n\\nMETHODS: From 1994 to 2009, injury data from the US Open Tennis Championships were recorded. Injuries were classified by location and type using terminology derived from a consensus statement developed specifically for tennis. Injury rates were determined based on the exposure of an athlete to a match event, and were calculated as the ratio of injuries per 1000 match exposures (MEs).\\n\\nRESULTS: There was a statistically significant fluctuation in injuries across the timeframe analysed (p&lt;0.05). There were 76.2±19.6 total injuries and 43.8±11.8 acute injuries per year seeking medical assistance. Muscle or tendon injuries were the most common type of acute injury. The rate of lower limb injuries was significantly higher than upper limb and trunk injuries (p&lt;0.01). The ankle, followed by the wrist, knee, foot/toe and shoulder/clavicle were the most common injury sites.\\n\\nCONCLUSIONS: Acute injuries occurred more frequently than gradual-onset injuries, and most common injury types were similar to previously examined populations. However, there were differences in injury location trends compared to previous research, suggesting that further research in this elite-level population is warranted.","author":[{"dropping-particle":"","family":"Sell","given":"Katie","non-dropping-particle":"","parse-names":false,"suffix":""},{"dropping-particle":"","family":"Hainline","given":"Brian","non-dropping-particle":"","parse-names":false,"suffix":""},{"dropping-particle":"","family":"Yorio","given":"Michael","non-dropping-particle":"","parse-names":false,"suffix":""},{"dropping-particle":"","family":"Kovacs","given":"Mark","non-dropping-particle":"","parse-names":false,"suffix":""}],"container-title":"Clinical Journal of Sport Medicine","id":"ITEM-1","issue":"1","issued":{"date-parts":[["2013"]]},"note":"DA - 20121227\nIS - 1536-3724 (Electronic)\nIS - 1050-642X (Linking)\nLA - eng\nPT - Journal Article\nSB - IM","page":"25-32","title":"Illness data from the US open Tennis championships from 1994 to 2009","type":"article-journal","volume":"23"},"uris":["http://www.mendeley.com/documents/?uuid=fd2d68ca-48ae-4a55-972d-e4a71671948b"]}],"mendeley":{"formattedCitation":"[97]","plainTextFormattedCitation":"[97]","previouslyFormattedCitation":"[97]"},"properties":{"noteIndex":0},"schema":"https://github.com/citation-style-language/schema/raw/master/csl-citation.json"}</w:instrText>
      </w:r>
      <w:r w:rsidR="00535EDA">
        <w:rPr>
          <w:rFonts w:ascii="Times New Roman" w:hAnsi="Times New Roman" w:cs="Times New Roman"/>
          <w:szCs w:val="24"/>
        </w:rPr>
        <w:fldChar w:fldCharType="separate"/>
      </w:r>
      <w:r w:rsidR="0023049C" w:rsidRPr="0023049C">
        <w:rPr>
          <w:rFonts w:ascii="Times New Roman" w:hAnsi="Times New Roman" w:cs="Times New Roman"/>
          <w:noProof/>
          <w:szCs w:val="24"/>
        </w:rPr>
        <w:t>[97]</w:t>
      </w:r>
      <w:r w:rsidR="00535EDA">
        <w:rPr>
          <w:rFonts w:ascii="Times New Roman" w:hAnsi="Times New Roman" w:cs="Times New Roman"/>
          <w:szCs w:val="24"/>
        </w:rPr>
        <w:fldChar w:fldCharType="end"/>
      </w:r>
      <w:r w:rsidR="00BD0683" w:rsidRPr="00023761">
        <w:rPr>
          <w:rFonts w:ascii="Times New Roman" w:hAnsi="Times New Roman" w:cs="Times New Roman"/>
          <w:szCs w:val="24"/>
        </w:rPr>
        <w:t xml:space="preserve"> in the </w:t>
      </w:r>
      <w:r w:rsidR="00555CC7">
        <w:rPr>
          <w:rFonts w:ascii="Times New Roman" w:hAnsi="Times New Roman" w:cs="Times New Roman"/>
          <w:szCs w:val="24"/>
        </w:rPr>
        <w:t xml:space="preserve">London 2012 </w:t>
      </w:r>
      <w:r w:rsidR="00BD0683">
        <w:rPr>
          <w:rFonts w:ascii="Times New Roman" w:hAnsi="Times New Roman" w:cs="Times New Roman"/>
          <w:szCs w:val="24"/>
        </w:rPr>
        <w:t xml:space="preserve">or </w:t>
      </w:r>
      <w:r w:rsidR="00555CC7">
        <w:rPr>
          <w:rFonts w:ascii="Times New Roman" w:hAnsi="Times New Roman" w:cs="Times New Roman"/>
          <w:szCs w:val="24"/>
        </w:rPr>
        <w:t xml:space="preserve">Sochi 2014 </w:t>
      </w:r>
      <w:r w:rsidR="00BD0683" w:rsidRPr="00023761">
        <w:rPr>
          <w:rFonts w:ascii="Times New Roman" w:hAnsi="Times New Roman" w:cs="Times New Roman"/>
          <w:szCs w:val="24"/>
        </w:rPr>
        <w:t>Paralympic Games.</w:t>
      </w:r>
      <w:r w:rsidR="00BD0683">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{"citationItems":[{"id":"ITEM-1","itemData":{"DOI":"10.1136/bjsports-2016-096214","ISBN":"1473-0480 (Electronic) 0306-3674 (Linking)","ISSN":"0306-3674","abstract":"Objective To describe the epidemiology of injuries at the Sochi 2014 Winter Paralympic Games. Methods A total of 547 athletes from 45 countries were monitored daily for 12 days during the Sochi 2014 Winter Paralympic Games (6564 athlete days). Daily injury data were obtained from teams with their own medical support (32 teams, 510 athletes) and teams without their own medical support (13 teams, 37 athletes) through electronic data capturing systems. Results There were 174 total injuries reported, with an injury incidence rate (IR) of 26.5 per 1000 athlete days (95% CI 22.7% to 30.8%). There was a significantly higher IR recorded in alpine skiing/snowboarding (IR of 41.1 (95% CI 33.7% to 49.6%) p=0.0001) compared to cross-country skiing/biathlon, ice sledge hockey or wheelchair curling. Injuries in the shoulder region were the highest single-joint IR (IR of 6.4 (95% CI 4.6% to 8.6%)), although total upper and lower body IR were similar (IR 8.5 vs 8.4 (95% CI 6.4% to 11.1%)). Furthermore, the IR of acute injuries was significantly higher than other types of injury onset (IR of 17.8 (95% CI 14.7% to 21.4%)). Conclusions In a Winter Paralympic Games setting, athletes report higher injury incidence than do Olympic athletes or athletes in a Summer Paralympic Games setting. The highest incidence of injury was reported in the alpine skiing/snowboarding sporting category. There was a similar incidence of injury in the upper and lower limbs. The joint with the greatest rate of injury reported was the shoulder joint. Our data can inform injury prevention programmes and policy considerations regarding athlete safety in future Winter Paralympic Games.","author":[{"dropping-particle":"","family":"Derman","given":"W.","non-dropping-particle":"","parse-names":false,"suffix":""},{"dropping-particle":"","family":"Schwellnus","given":"M. P.","non-dropping-particle":"","parse-names":false,"suffix":""},{"dropping-particle":"","family":"Jordaan","given":"E.","non-dropping-particle":"","parse-names":false,"suffix":""},{"dropping-particle":"","family":"Runciman","given":"P.","non-dropping-particle":"","parse-names":false,"suffix":""},{"dropping-particle":"","family":"Vliet","given":"P","non-dropping-particle":"Van de","parse-names":false,"suffix":""},{"dropping-particle":"","family":"Blauwet","given":"C.","non-dropping-particle":"","parse-names":false,"suffix":""},{"dropping-particle":"","family":"Webborn","given":"N.","non-dropping-particle":"","parse-names":false,"suffix":""},{"dropping-particle":"","family":"Willick","given":"S.","non-dropping-particle":"","parse-names":false,"suffix":""},{"dropping-particle":"","family":"Stomphorst","given":"J.","non-dropping-particle":"","parse-names":false,"suffix":""}],"container-title":"British Journal of Sports Medicine","id":"ITEM-1","issue":"17","issued":{"date-parts":[["2016","9"]]},"note":"Derman, W Schwellnus, M P Jordaan, E Runciman, P Van de Vliet, P Blauwet, C Webborn, N Willick, S Stomphorst, J eng England 2016/05/11 06:00 Br J Sports Med. 2016 Sep;50(17):1064-8. doi: 10.1136/bjsports-2016-096215. Epub 2016 May 9.","page":"1069-1074","title":"High incidence of injury at the Sochi 2014 Winter Paralympic Games: a prospective cohort study of 6564 athlete days","type":"article-journal","volume":"50"},"uris":["http://www.mendeley.com/documents/?uuid=739234a7-a2cb-3744-9c4a-581e2320ff97"]},{"id":"ITEM-2","itemData":{"DOI":"10.1136/bjsports-2013-092371","ISBN":"0306-3674","ISSN":"03063674","PMID":"23525473","abstract":"BACKGROUND: The incidence and factors associated with illness in Paralympic athletes have not been documented.\\n\\nAIM: To determine the factors associated with illness in athletes participating in the London 2012 Paralympic Games.\\n\\nMETHODS: A cohort of 3565 athletes from 160 of the 164 participating countries in the London 2012 Paralympic Games were followed over a 14-day period (precompetition period=3 days, competition period=11 days; 49 910 athlete-days). Daily illness data were obtained from (1) teams with their own medical support who completed a daily illness log (78 teams, 3329 athletes) on a novel web-based system and (2) teams without their own medical support through the local organising committee database (82 teams, 236 athletes). Illness information from all athletes included age, gender, type of sport and the main system affected.\\n\\nMAIN OUTCOME MEASUREMENT: Incidence rate (IR) of illness (illness per 1000 athlete-days) and factors associated with IR (time period, gender, age and sport).\\n\\nRESULTS: The IR of illness was 13.2 (95% CI 12.2 to 14.2). The highest IR of illness was in the respiratory system, followed by the skin, digestive, nervous and genitourinary systems. The IR in the precompetition period was similar to that in the competition period, but the IR was significantly higher in athletics compared with other sports. Age and gender were not independent predictors of illness.\\n\\nCONCLUSIONS: Illness is common in Paralympic athletes and the main factor associated with higher IR of illness was the type of sport (athletics).","author":[{"dropping-particle":"","family":"Schwellnus","given":"Martin","non-dropping-particle":"","parse-names":false,"suffix":""},{"dropping-particle":"","family":"Derman","given":"Wayne","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Medicine","id":"ITEM-2","issue":"7","issued":{"date-parts":[["2013","5"]]},"note":"DA - 20130412\nIS - 1473-0480 (Electronic)\nIS - 0306-3674 (Linking)\nLA - eng\nPT - Journal Article\nPT - Research Support, Non-U.S. Gov't\nSB - IM","page":"433-440","title":"Factors associated with illness in athletes participating in the London 2012 Paralympic Games: A prospective cohort study involving 49 910 athlete-days","type":"article-journal","volume":"47"},"uris":["http://www.mendeley.com/documents/?uuid=864f9f9a-df77-466d-9b94-067bed27e2e9"]}],"mendeley":{"formattedCitation":"[30,32]","plainTextFormattedCitation":"[30,32]","previouslyFormattedCitation":"[30,32]"},"properties":{"noteIndex":0},"schema":"https://github.com/citation-style-language/schema/raw/master/csl-citation.json"}</w:instrText>
      </w:r>
      <w:r w:rsidR="00BD0683">
        <w:rPr>
          <w:rFonts w:ascii="Times New Roman" w:hAnsi="Times New Roman" w:cs="Times New Roman"/>
          <w:szCs w:val="24"/>
        </w:rPr>
        <w:fldChar w:fldCharType="separate"/>
      </w:r>
      <w:r w:rsidR="008869B3" w:rsidRPr="008869B3">
        <w:rPr>
          <w:rFonts w:ascii="Times New Roman" w:hAnsi="Times New Roman" w:cs="Times New Roman"/>
          <w:noProof/>
          <w:szCs w:val="24"/>
        </w:rPr>
        <w:t>[30,32]</w:t>
      </w:r>
      <w:r w:rsidR="00BD0683">
        <w:rPr>
          <w:rFonts w:ascii="Times New Roman" w:hAnsi="Times New Roman" w:cs="Times New Roman"/>
          <w:szCs w:val="24"/>
        </w:rPr>
        <w:fldChar w:fldCharType="end"/>
      </w:r>
    </w:p>
    <w:p w14:paraId="324CADB9" w14:textId="7827391A" w:rsidR="00735E8B" w:rsidRDefault="00535EDA" w:rsidP="00BA4DFE">
      <w:pPr>
        <w:spacing w:before="120" w:after="160" w:line="360" w:lineRule="auto"/>
        <w:rPr>
          <w:rFonts w:ascii="Times New Roman" w:hAnsi="Times New Roman" w:cs="Times New Roman"/>
          <w:szCs w:val="24"/>
        </w:rPr>
      </w:pPr>
      <w:r w:rsidRPr="00535EDA">
        <w:rPr>
          <w:rFonts w:ascii="Times New Roman" w:hAnsi="Times New Roman" w:cs="Times New Roman"/>
          <w:szCs w:val="24"/>
        </w:rPr>
        <w:t>The high incidence of respiratory infections mirrors data from other elite sport events.</w:t>
      </w:r>
      <w:r>
        <w:rPr>
          <w:rFonts w:ascii="Times New Roman" w:hAnsi="Times New Roman" w:cs="Times New Roman"/>
          <w:szCs w:val="24"/>
        </w:rPr>
        <w:fldChar w:fldCharType="begin" w:fldLock="1"/>
      </w:r>
      <w:r w:rsidR="008869B3">
        <w:rPr>
          <w:rFonts w:ascii="Times New Roman" w:hAnsi="Times New Roman" w:cs="Times New Roman"/>
          <w:szCs w:val="24"/>
        </w:rPr>
        <w:instrText>ADDIN CSL_CITATION {"citationItems":[{"id":"ITEM-1","itemData":{"DOI":"10.1136/bjsports-2017-097962","ISBN":"0305-7356","ISSN":"14730480","PMID":"29074477","abstract":"The objective of this work was to characterize soil fauna groups and to evaluate the effects of cover crops under no-tillage system, in a Cerrado Oxisol, in two evaluation periods. The cover crops: Crotalaria juncea, Cajanus cajan, Stylosanthes guianensis, Brachiaria brizantha, Brachiaria brizantha/Zea mays association, Pennisetum glaucum, Panicum maximum and Sorghum bicolor were cultivated from November to April of each year. Common bean was sown every September under centre pivot irrigation. The area of each plot was 60 m2 April and September, 2005, and macrofauna was hand sorted. Identified groups in decreasing order of total density are: Formicidae, Oligochaeta, Dermaptera, Coleoptera, Hemiptera, Miriapoda, Isoptera, Araneae, Lepidoptera, Blattodea and Diptera larvae. Crotalaria juncea showed the highest macrofauna density, followed by B. brizantha, B. brizantha/Zea mays association, Sorghum bicolor, Stylosanthes guianensis, Cajanus cajans, Pennisetum. glaucum, Panicum maximum. The use of cover species in no-tillage system, associated with irrigation, promotes soil colonization by macrofauna.","author":[{"dropping-particle":"","family":"Derman","given":"Wayne","non-dropping-particle":"","parse-names":false,"suffix":""},{"dropping-particle":"","family":"Schwellnus","given":"Martin P.","non-dropping-particle":"","parse-names":false,"suffix":""},{"dropping-particle":"","family":"Jordaan","given":"Esme","non-dropping-particle":"","parse-names":false,"suffix":""},{"dropping-particle":"","family":"Runciman","given":"Phoebe","non-dropping-particle":"","parse-names":false,"suffix":""},{"dropping-particle":"","family":"Blauwet","given":"Cheri","non-dropping-particle":"","parse-names":false,"suffix":""},{"dropping-particle":"","family":"Webborn","given":"Nick","non-dropping-particle":"","parse-names":false,"suffix":""},{"dropping-particle":"","family":"Lexell","given":"Jan","non-dropping-particle":"","parse-names":false,"suffix":""},{"dropping-particle":"","family":"Vliet","given":"Peter","non-dropping-particle":"Van De","parse-names":false,"suffix":""},{"dropping-particle":"","family":"Tuakli-Wosornu","given":"Yetsa","non-dropping-particle":"","parse-names":false,"suffix":""},{"dropping-particle":"","family":"Kissick","given":"James","non-dropping-particle":"","parse-names":false,"suffix":""},{"dropping-particle":"","family":"Stomphorst","given":"Jaap","non-dropping-particle":"","parse-names":false,"suffix":""}],"container-title":"British Journal of Sports Medicine","id":"ITEM-1","issue":"1","issued":{"date-parts":[["2018","1"]]},"page":"17-23","title":"Sport, sex and age increase risk of illness at the Rio 2016 Summer Paralympic Games: A prospective cohort study of 51 198 athlete days","type":"article-journal","volume":"52"},"uris":["http://www.mendeley.com/documents/?uuid=e0c0a468-9529-4b5d-b737-a732275212e0"]},{"id":"ITEM-2","itemData":{"DOI":"10.1136/bjsports-2016-096214","ISBN":"1473-0480 (Electronic) 0306-3674 (Linking)","ISSN":"0306-3674","abstract":"Objective To describe the epidemiology of injuries at the Sochi 2014 Winter Paralympic Games. Methods A total of 547 athletes from 45 countries were monitored daily for 12 days during the Sochi 2014 Winter Paralympic Games (6564 athlete days). Daily injury data were obtained from teams with their own medical support (32 teams, 510 athletes) and teams without their own medical support (13 teams, 37 athletes) through electronic data capturing systems. Results There were 174 total injuries reported, with an injury incidence rate (IR) of 26.5 per 1000 athlete days (95% CI 22.7% to 30.8%). There was a significantly higher IR recorded in alpine skiing/snowboarding (IR of 41.1 (95% CI 33.7% to 49.6%) p=0.0001) compared to cross-country skiing/biathlon, ice sledge hockey or wheelchair curling. Injuries in the shoulder region were the highest single-joint IR (IR of 6.4 (95% CI 4.6% to 8.6%)), although total upper and lower body IR were similar (IR 8.5 vs 8.4 (95% CI 6.4% to 11.1%)). Furthermore, the IR of acute injuries was significantly higher than other types of injury onset (IR of 17.8 (95% CI 14.7% to 21.4%)). Conclusions In a Winter Paralympic Games setting, athletes report higher injury incidence than do Olympic athletes or athletes in a Summer Paralympic Games setting. The highest incidence of injury was reported in the alpine skiing/snowboarding sporting category. There was a similar incidence of injury in the upper and lower limbs. The joint with the greatest rate of injury reported was the shoulder joint. Our data can inform injury prevention programmes and policy considerations regarding athlete safety in future Winter Paralympic Games.","author":[{"dropping-particle":"","family":"Derman","given":"W.","non-dropping-particle":"","parse-names":false,"suffix":""},{"dropping-particle":"","family":"Schwellnus","given":"M. P.","non-dropping-particle":"","parse-names":false,"suffix":""},{"dropping-particle":"","family":"Jordaan","given":"E.","non-dropping-particle":"","parse-names":false,"suffix":""},{"dropping-particle":"","family":"Runciman","given":"P.","non-dropping-particle":"","parse-names":false,"suffix":""},{"dropping-particle":"","family":"Vliet","given":"P","non-dropping-particle":"Van de","parse-names":false,"suffix":""},{"dropping-particle":"","family":"Blauwet","given":"C.","non-dropping-particle":"","parse-names":false,"suffix":""},{"dropping-particle":"","family":"Webborn","given":"N.","non-dropping-particle":"","parse-names":false,"suffix":""},{"dropping-particle":"","family":"Willick","given":"S.","non-dropping-particle":"","parse-names":false,"suffix":""},{"dropping-particle":"","family":"Stomphorst","given":"J.","non-dropping-particle":"","parse-names":false,"suffix":""}],"container-title":"British Journal of Sports Medicine","id":"ITEM-2","issue":"17","issued":{"date-parts":[["2016","9"]]},"note":"Derman, W Schwellnus, M P Jordaan, E Runciman, P Van de Vliet, P Blauwet, C Webborn, N Willick, S Stomphorst, J eng England 2016/05/11 06:00 Br J Sports Med. 2016 Sep;50(17):1064-8. doi: 10.1136/bjsports-2016-096215. Epub 2016 May 9.","page":"1069-1074","title":"High incidence of injury at the Sochi 2014 Winter Paralympic Games: a prospective cohort study of 6564 athlete days","type":"article-journal","volume":"50"},"uris":["http://www.mendeley.com/documents/?uuid=739234a7-a2cb-3744-9c4a-581e2320ff97"]},{"id":"ITEM-3","itemData":{"DOI":"10.1136/bjsports-2013-092371","ISBN":"0306-3674","ISSN":"03063674","PMID":"23525473","abstract":"BACKGROUND: The incidence and factors associated with illness in Paralympic athletes have not been documented.\\n\\nAIM: To determine the factors associated with illness in athletes participating in the London 2012 Paralympic Games.\\n\\nMETHODS: A cohort of 3565 athletes from 160 of the 164 participating countries in the London 2012 Paralympic Games were followed over a 14-day period (precompetition period=3 days, competition period=11 days; 49 910 athlete-days). Daily illness data were obtained from (1) teams with their own medical support who completed a daily illness log (78 teams, 3329 athletes) on a novel web-based system and (2) teams without their own medical support through the local organising committee database (82 teams, 236 athletes). Illness information from all athletes included age, gender, type of sport and the main system affected.\\n\\nMAIN OUTCOME MEASUREMENT: Incidence rate (IR) of illness (illness per 1000 athlete-days) and factors associated with IR (time period, gender, age and sport).\\n\\nRESULTS: The IR of illness was 13.2 (95% CI 12.2 to 14.2). The highest IR of illness was in the respiratory system, followed by the skin, digestive, nervous and genitourinary systems. The IR in the precompetition period was similar to that in the competition period, but the IR was significantly higher in athletics compared with other sports. Age and gender were not independent predictors of illness.\\n\\nCONCLUSIONS: Illness is common in Paralympic athletes and the main factor associated with higher IR of illness was the type of sport (athletics).","author":[{"dropping-particle":"","family":"Schwellnus","given":"Martin","non-dropping-particle":"","parse-names":false,"suffix":""},{"dropping-particle":"","family":"Derman","given":"Wayne","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Medicine","id":"ITEM-3","issue":"7","issued":{"date-parts":[["2013","5"]]},"note":"DA - 20130412\nIS - 1473-0480 (Electronic)\nIS - 0306-3674 (Linking)\nLA - eng\nPT - Journal Article\nPT - Research Support, Non-U.S. Gov't\nSB - IM","page":"433-440","title":"Factors associated with illness in athletes participating in the London 2012 Paralympic Games: A prospective cohort study involving 49 910 athlete-days","type":"article-journal","volume":"47"},"uris":["http://www.mendeley.com/documents/?uuid=864f9f9a-df77-466d-9b94-067bed27e2e9"]},{"id":"ITEM-4","itemData":{"DOI":"10.1136/bjsports-2013-092375","ISBN":"1473-0480 (Electronic)\\r0306-3674 (Linking)","ISSN":"03063674","PMID":"23537560","abstract":"BACKGROUND: In this study we describe (1) the implementation of a novel web-based injury and illness surveillance system (WEB-IISS) for use by a team of physicians at multisport events and (2) the incidence and characteristics of injuries and illness in athletes during the London 2012 Paralympic Games.\\n\\nMETHODS: Overall, 3565 athletes from 160 of the 164 participating countries were followed daily over a 14-day period, consisting of a precompetition period (3 days), and a competition period (11 days) (49 910 athlete-days). Daily injury and illness data were obtained from teams with their own medical support (78 teams, 3329 athletes) via the WEB-IISS, and without their own medical support through the London Organising Committee of the Olympic Games and Paralympic Games database (82 teams and 236 athletes).\\n\\nRESULTS: There were no differences between incidence rates (IR) of injury and illness, or between the precompetition and competition periods. The IR of injury during the competition period was 12.1/1000 athlete-days, with an incidence proportion (IP) of 11.6% (95% CI 11.0% to 13.3%). Upper limb injuries (35%), particularly of the shoulder (17%) were most common. The IR of illness during the competition period was 12.8/1000 athlete-days (95% CI 12.18 to 1421), with an IP of 10.2%. The IP was highest in the respiratory system (27.4%), skin (18.3%) and the gastrointestinal (14.5%) systems.\\n\\nCONCLUSIONS: During the competition period, the IR and IP of illness and injury at the Games were similar and comparable to the observed rates in other elite competitions. In Paralympic athletes, the IP of upper limb injuries is higher than that of lower limb injuries and non-respiratory illnesses are more common.","author":[{"dropping-particle":"","family":"Derman","given":"Wayne","non-dropping-particle":"","parse-names":false,"suffix":""},{"dropping-particle":"","family":"Schwellnus","given":"Martin","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Medicine","id":"ITEM-4","issue":"7","issued":{"date-parts":[["2013","5"]]},"note":"DA - 20130412\nIS - 1473-0480 (Electronic)\nIS - 0306-3674 (Linking)\nLA - eng\nPT - Journal Article\nPT - Research Support, Non-U.S. Gov't\nSB - IM","page":"420-425","title":"Illness and injury in athletes during the competition period at the London 2012 Paralympic Games: Development and implementation of a web-based surveillance system (WEB-IISS) for team medical staff","type":"article-journal","volume":"47"},"uris":["http://www.mendeley.com/documents/?uuid=c9594892-7e2a-4367-8358-59e73240f539"]},{"id":"ITEM-5","itemData":{"DOI":"10.1136/bjsm.2010.079905","ISBN":"1473-0480 (Electronic)\\r0306-3674 (Linking)","ISSN":"03063674","PMID":"21257668","abstract":"The incidence and characteristics of football injuries during matches in top-level international tournaments are well documented, but training injuries and illnesses during this period have rarely been studied.","author":[{"dropping-particle":"","family":"Dvorak","given":"Jiri","non-dropping-particle":"","parse-names":false,"suffix":""},{"dropping-particle":"","family":"Junge","given":"Astrid","non-dropping-particle":"","parse-names":false,"suffix":""},{"dropping-particle":"","family":"Derman","given":"Wayne","non-dropping-particle":"","parse-names":false,"suffix":""},{"dropping-particle":"","family":"Schwellnus","given":"Martin","non-dropping-particle":"","parse-names":false,"suffix":""}],"container-title":"British Journal of Sports Medicine","id":"ITEM-5","issue":"8","issued":{"date-parts":[["2011","6","1"]]},"note":"DA - 20110531\nIS - 1473-0480 (Electronic)\nIS - 0306-3674 (Linking)\nLA - eng\nPT - Journal Article\nPT - Research Support, Non-U.S. Gov't\nSB - IM\nRefMgr field[22]: PMC3106974","page":"626-630","title":"Injuries and illnesses of football players during the 2010 FIFA World Cup","type":"article-journal","volume":"45"},"uris":["http://www.mendeley.com/documents/?uuid=7deaa607-f53a-4455-8a55-c8d82464b78e"]},{"id":"ITEM-6","itemData":{"DOI":"10.1136/bjsm.2010.078030","ISBN":"1473-0480 (Electronic)\\r0306-3674 (Linking)","ISSN":"03063674","PMID":"21106775","abstract":"OBJECTIVE: To analyse the frequency and characteristics of sports injuries and illnesses incurred during the World Athletics Championships. DESIGN: Prospective recording of newly occurred injuries and illnesses. SETTING: Twelfth International Association of Athletics Federations World Championships in Athletics 2009 in Berlin, Germany. PARTICIPANTS: National team physicians and physiotherapists and 1979 accredited athletes; Local Organising Committee physicians working in the Medical Centres. MAIN OUTCOME MEASURES: Incidence and characteristics of newly incurred injuries and illnesses. RESULTS: 236 injury incidents with 262 injured body parts and 269 different injury types were reported, representing an incidence of 135.4 injuries per 1000 registered athletes. Eighty percent affected the lower extremity. Thigh strain (13.8%) was the main diagnosis. Overuse (44.1%) was the predominant cause. Most injuries were incurred during competition (85.9%). About 43.8% of all injury events were expected to result in time-loss. 135 illnesses were reported, signifying an incidence of 68.2 per 1000 registered athletes. Upper respiratory tract infection was the most common condition (30.4%) and infection was the most frequent cause (32.6%). The incidence of injury and illnesses varied substantially among the events. CONCLUSION: The risk of injury varied with each discipline. Preventive measures should be specific and focused on minimising the potential for overuse. Attention should be paid to ensure adequate rehabilitation of previous injuries. The addition of the illness part to the injury surveillance system proved to be feasible. As most illnesses were caused by infection of the respiratory tract or were environmentally related, preventive interventions should focus on decreasing the risk of transmission, appropriate event scheduling and heat acclimatisation.","author":[{"dropping-particle":"","family":"Alonso","given":"Juan Manuel","non-dropping-particle":"","parse-names":false,"suffix":""},{"dropping-particle":"","family":"Tscholl","given":"Philippe M.","non-dropping-particle":"","parse-names":false,"suffix":""},{"dropping-particle":"","family":"Engebretsen","given":"Lars","non-dropping-particle":"","parse-names":false,"suffix":""},{"dropping-particle":"","family":"Mountjoy","given":"Margo","non-dropping-particle":"","parse-names":false,"suffix":""},{"dropping-particle":"","family":"Dvorak","given":"Jiri","non-dropping-particle":"","parse-names":false,"suffix":""},{"dropping-particle":"","family":"Junge","given":"Astrid","non-dropping-particle":"","parse-names":false,"suffix":""}],"container-title":"British Journal of Sports Medicine","id":"ITEM-6","issue":"15","issued":{"date-parts":[["2010","12","1"]]},"note":"DA - 20101125\nIS - 1473-0480 (Electronic)\nIS - 0306-3674 (Linking)\nLA - eng\nPT - Journal Article\nPT - Research Support, Non-U.S. Gov't\nSB - IM","page":"1100-1105","title":"Occurrence of injuries and illnesses during the 2009 IAAF World Athletics Championships","type":"article-journal","volume":"44"},"uris":["http://www.mendeley.com/documents/?uuid=64bcfa0c-6b87-4765-85d3-07c3d18b203e"]},{"id":"ITEM-7","itemData":{"DOI":"10.1136/bjsports-2012-091008","ISBN":"2012091008","ISSN":"03063674","PMID":"22522588","abstract":"OBJECTIVE: To determine the incidence and characteristics of newly incurred injuries and illnesses during international Athletics Championships, by improving the medical surveillance coverage, in order to determine future prevention strategies.\\n\\nDESIGN: Prospective recording of newly occurred injuries and illnesses.\\n\\nSETTING: 13th International Association of Athletics Federations World Championships in Athletics 2011 in Daegu, Korea.\\n\\nPARTICIPANTS: National team and Local Organising Committee physicians; and 1851 registered athletes.\\n\\nMAIN OUTCOME MEASURES: Incidence and characteristics of newly incurred injuries and illnesses.\\n\\nRESULTS: 82% of athletes were covered by medical teams participating with a response rate of 94%. A total of 249 injuries were reported, representing an incidence of 134.5 injuries per 1000 registered athletes, and 119 (48%) resulted in time loss from sport. A total of 185 injuries affected the lower limb (74%). Hamstring strain was the main diagnosis and 67% resulted in absence from sport. Overuse (n=148; 59%) was the predominant cause. A total of 126 illnesses were reported, signifying an incidence of 68.1 per 1000 registered athletes. Upper respiratory tract infection was the most common reported diagnosis (18%), followed by exercise-induced dehydration (12%), and gastroenteritis/diarrhoea (10%). The highest incidences of injuries were found in combined events and middle and long-distance events, and of illness in race walking events.\\n\\nCONCLUSION: During elite Athletics World Championships, 135 injuries, 60 time-loss injuries and 68 illnesses per 1000 registered athletes were reported. Higher risks of injuries were found in combined events and long-distance runs. Preventive interventions should focus on overuse injuries and hamstring strains, decreasing the risk of transmission of infectious diseases, appropriate event scheduling and heat acclimatisation.","author":[{"dropping-particle":"","family":"Alonso","given":"Juan Manuel","non-dropping-particle":"","parse-names":false,"suffix":""},{"dropping-particle":"","family":"Edouard","given":"Pascal","non-dropping-particle":"","parse-names":false,"suffix":""},{"dropping-particle":"","family":"Fischetto","given":"Giuseppe","non-dropping-particle":"","parse-names":false,"suffix":""},{"dropping-particle":"","family":"Adams","given":"Bob","non-dropping-particle":"","parse-names":false,"suffix":""},{"dropping-particle":"","family":"Depiesse","given":"Frédéric","non-dropping-particle":"","parse-names":false,"suffix":""},{"dropping-particle":"","family":"Mountjoy","given":"Margo","non-dropping-particle":"","parse-names":false,"suffix":""}],"container-title":"British Journal of Sports Medicine","id":"ITEM-7","issue":"7","issued":{"date-parts":[["2012","6"]]},"note":"DA - 20120604\nIS - 1473-0480 (Electronic)\nIS - 0306-3674 (Linking)\nLA - eng\nPT - Journal Article\nSB - IM\nRefMgr field[22]: PMC3371221","page":"505-514","title":"Determination of future prevention strategies in elite track and field: Analysis of Daegu 2011 IAAF Championships injuries and illnesses surveillance","type":"article-journal","volume":"46"},"uris":["http://www.mendeley.com/documents/?uuid=7cc8108a-9ed3-42dd-969f-1d6a10b77cfc"]},{"id":"ITEM-8","itemData":{"DOI":"10.1136/bjsm.2010.071720","ISBN":"1473-0480 (Electronic)\\n0306-3674 (Linking)","ISSN":"03063674","PMID":"20460256","abstract":"Analysis of injury and illness prevalence in elite sport provides the basis for the development of prevention programmes.","author":[{"dropping-particle":"","family":"Mountjoy","given":"Margo","non-dropping-particle":"","parse-names":false,"suffix":""},{"dropping-particle":"","family":"Junge","given":"Astrid","non-dropping-particle":"","parse-names":false,"suffix":""},{"dropping-particle":"","family":"Alonso","given":"Juan Manuel","non-dropping-particle":"","parse-names":false,"suffix":""},{"dropping-particle":"","family":"Engebretsen","given":"Lars","non-dropping-particle":"","parse-names":false,"suffix":""},{"dropping-particle":"","family":"Dragan","given":"Ioan","non-dropping-particle":"","parse-names":false,"suffix":""},{"dropping-particle":"","family":"Gerrard","given":"David","non-dropping-particle":"","parse-names":false,"suffix":""},{"dropping-particle":"","family":"Kouidri","given":"Mohamed","non-dropping-particle":"","parse-names":false,"suffix":""},{"dropping-particle":"","family":"Luebs","given":"Eide","non-dropping-particle":"","parse-names":false,"suffix":""},{"dropping-particle":"","family":"Shahpar","given":"Farhad Moradi","non-dropping-particle":"","parse-names":false,"suffix":""},{"dropping-particle":"","family":"Dvorak","given":"Jiri","non-dropping-particle":"","parse-names":false,"suffix":""}],"container-title":"British Journal of Sports Medicine","id":"ITEM-8","issue":"7","issued":{"date-parts":[["2010","6","1"]]},"note":"DA - 20100603\nIS - 1473-0480 (Electronic)\nIS - 0306-3674 (Linking)\nLA - eng\nPT - Journal Article\nPT - Research Support, Non-U.S. Gov't\nSB - IM","page":"522-527","title":"Sports injuries and illnesses in the 2009 FINA World Championships (aquatics)","type":"article-journal","volume":"44"},"uris":["http://www.mendeley.com/documents/?uuid=214bbf56-e327-4bec-b8e4-997563434792"]},{"id":"ITEM-9","itemData":{"DOI":"10.1097/JSM.0b013e31826b7e52","ISBN":"0306-3674","ISSN":"1050642X","PMID":"22923462","abstract":"OBJECTIVE: Injuries can be a debilitating aspect of professional tennis. Injury rates and trends at the US Open Tennis Championships over multiple years are unknown. The purpose of this study was to examine injury trends in professional tennis players competing in a major professional tennis tournament between 1994 and 2009.\\n\\nMETHODS: From 1994 to 2009, injury data from the US Open Tennis Championships were recorded. Injuries were classified by location and type using terminology derived from a consensus statement developed specifically for tennis. Injury rates were determined based on the exposure of an athlete to a match event, and were calculated as the ratio of injuries per 1000 match exposures (MEs).\\n\\nRESULTS: There was a statistically significant fluctuation in injuries across the timeframe analysed (p&lt;0.05). There were 76.2±19.6 total injuries and 43.8±11.8 acute injuries per year seeking medical assistance. Muscle or tendon injuries were the most common type of acute injury. The rate of lower limb injuries was significantly higher than upper limb and trunk injuries (p&lt;0.01). The ankle, followed by the wrist, knee, foot/toe and shoulder/clavicle were the most common injury sites.\\n\\nCONCLUSIONS: Acute injuries occurred more frequently than gradual-onset injuries, and most common injury types were similar to previously examined populations. However, there were differences in injury location trends compared to previous research, suggesting that further research in this elite-level population is warranted.","author":[{"dropping-particle":"","family":"Sell","given":"Katie","non-dropping-particle":"","parse-names":false,"suffix":""},{"dropping-particle":"","family":"Hainline","given":"Brian","non-dropping-particle":"","parse-names":false,"suffix":""},{"dropping-particle":"","family":"Yorio","given":"Michael","non-dropping-particle":"","parse-names":false,"suffix":""},{"dropping-particle":"","family":"Kovacs","given":"Mark","non-dropping-particle":"","parse-names":false,"suffix":""}],"container-title":"Clinical Journal of Sport Medicine","id":"ITEM-9","issue":"1","issued":{"date-parts":[["2013"]]},"note":"DA - 20121227\nIS - 1536-3724 (Electronic)\nIS - 1050-642X (Linking)\nLA - eng\nPT - Journal Article\nSB - IM","page":"25-32","title":"Illness data from the US open Tennis championships from 1994 to 2009","type":"article-journal","volume":"23"},"uris":["http://www.mendeley.com/documents/?uuid=fd2d68ca-48ae-4a55-972d-e4a71671948b"]},{"id":"ITEM-10","itemData":{"DOI":"10.1136/bjsports-2011-090852","ISBN":"0306-3674","ISSN":"03063674","PMID":"22611140","abstract":"Background Prevention of sport injuries and illnesses is a focus for epidemiological surveillance. Objectives To record and analyse all sports injuries and illnesses registered during the second Asian Beach Games. Design A descriptive epidemiological study using the International Olympic Committee Surveillance system to register injuries and illnesses during the second Asian Beach Games. Methods The second Asian Beach Games hosted 1132 athletes from 43 countries competing in 14 beach sports. All National Olympic Committees' physicians of the participating teams were invited to report all injuries and illnesses. In addition, medical officers at the different Olympic venues and the main Olympic village reported injuries and illnesses treated at the clinics on a daily basis. Results A total of 177 injuries were reported equating to an incidence rate of 156.4 per 1000 registered athletes. Tent pegging recorded the highest incidence of injuries with 357 per 1000 registered athletes. The most prevalent injuries were in the foot/toe with 14.1% of all reported injuries. The majority of injuries were incurred during competition (75.4%). In addition, the most common mechanism of injury was contact with another athlete (n=42, 23.7%) and combined sudden and gradual overuse contributed to 30% of the total injury burden. Furthermore, 118 illnesses were reported resulting in an incidence rate of 104.2 illnesses per 1000 registered athletes. The most affected system was the respiratory tract (39.1%) with infection being the most common cause (n=33, 38.0%). The incidence of injury and illness differed significantly among the 14 sports. Conclusion The data indicate that the risk of injury from beach games is sport dependant. This means that any preventive measures have to be tailored for each discipline. Furthermore, the study showed that respiratory infections are the commonest illness in beach sports and therefore, event organisers should focus improving public health measures and hygiene awareness.","author":[{"dropping-particle":"","family":"Al-Shaqsi","given":"Sultan","non-dropping-particle":"","parse-names":false,"suffix":""},{"dropping-particle":"","family":"Al-Kashmiri","given":"Ammar","non-dropping-particle":"","parse-names":false,"suffix":""},{"dropping-particle":"","family":"Al-Risi","given":"Ahmed","non-dropping-particle":"","parse-names":false,"suffix":""},{"dropping-particle":"","family":"Al-Mawali","given":"Suleiman","non-dropping-particle":"","parse-names":false,"suffix":""}],"container-title":"British Journal of Sports Medicine","id":"ITEM-10","issue":"11","issued":{"date-parts":[["2012"]]},"note":"DA - 20120821\nIS - 1473-0480 (Electronic)\nIS - 0306-3674 (Linking)\nLA - eng\nPT - Journal Article\nPT - Research Support, Non-U.S. Gov't\nSB - IM","page":"780-787","title":"Sports injuries and illnesses during the second Asian Beach Games","type":"article-journal","volume":"46"},"uris":["http://www.mendeley.com/documents/?uuid=aa45ca5f-fa2e-4b15-97d0-a679b24cb69c"]},{"id":"ITEM-11","itemData":{"DOI":"10.1136/bjsports-2012-091534","ISBN":"1473-0480 (Electronic)\\r0306-3674 (Linking)","ISSN":"03063674","PMID":"23148325","abstract":"BACKGROUND: Data on the injury and illness risk among young elite athletes are of utmost importance, because injuries and illnesses can counter the beneficial effects of sports participation at a young age, if children or adolescents are unable to continue to participate because of residual effects of injury or chronic illness. OBJECTIVE: To analyse the frequencies and characteristics of injuries and illnesses during the 2012 Innsbruck Winter Youth Olympic Games (IYOG). METHODS: We employed the International Olympic Committee (IOC) injury surveillance system for multisport events, which was updated for the Winter Olympic Games in Vancouver 2010. All National Olympic Committees (NOCs) were asked to report the daily occurrence (or non-occurrence) of newly sustained injuries and illnesses on a standardised reporting form. In addition, information on athletes treated for injuries and illnesses by the Local Organizing Committee medical services was retrieved from the medical centre at the Youth Olympic Village and from the University hospital in Innsbruck. RESULTS: Among the 1021 registered athletes (45% women, 55% men) from 69 NOCs, a total of 111 injuries and 86 illnesses, during the IYOG, were reported, resulting in an incidence of 108.7 injuries and 84.2 illnesses per 1000 registered athletes, respectively. Injury frequency was highest in skiing in the halfpipe (44%) and snowboarding (halfpipe and slope style: 35%), followed by ski cross (17%), ice hockey (15%), alpine skiing (14%) and figure skating (12%), taking into account the respective number of participating athletes. Knee, pelvis, head, lower back and shoulders were the most common injury locations. About 60% of injuries occurred in competition and about 40% in training, respectively. In total, 32% of the injuries resulted in an absence from training or competition. With regard to illnesses, 11% of women and 6% of men suffered from an illness (RR=1.84 (95% CI 1.21 to 2.78), p=0.003). The respiratory system was affected most often (61%). CONCLUSIONS: Eleven per cent of the athletes suffered from an injury and 9% from illnesses, during the IYOG. The presented data constitute the basis for future analyses of injury mechanisms and associated risk factors in Olympic Winter sports, which, in turn, will be essential to develop and implement effective preventive strategies for young elite winter-sport athletes.","author":[{"dropping-particle":"","family":"Ruedl","given":"Gerhard","non-dropping-particle":"","parse-names":false,"suffix":""},{"dropping-particle":"","family":"Schobersberger","given":"Wolfgang","non-dropping-particle":"","parse-names":false,"suffix":""},{"dropping-particle":"","family":"Pocecco","given":"Elena","non-dropping-particle":"","parse-names":false,"suffix":""},{"dropping-particle":"","family":"Blank","given":"Cornelia","non-dropping-particle":"","parse-names":false,"suffix":""},{"dropping-particle":"","family":"Engebretsen","given":"Lars","non-dropping-particle":"","parse-names":false,"suffix":""},{"dropping-particle":"","family":"Soligard","given":"Torbjørn","non-dropping-particle":"","parse-names":false,"suffix":""},{"dropping-particle":"","family":"Steffen","given":"Kathrin","non-dropping-particle":"","parse-names":false,"suffix":""},{"dropping-particle":"","family":"Kopp","given":"Martin","non-dropping-particle":"","parse-names":false,"suffix":""},{"dropping-particle":"","family":"Burtscher","given":"Martin","non-dropping-particle":"","parse-names":false,"suffix":""}],"container-title":"British Journal of Sports Medicine","id":"ITEM-11","issue":"15","issued":{"date-parts":[["2012"]]},"note":"DA - 20121113\nIS - 1473-0480 (Electronic)\nIS - 0306-3674 (Linking)\nLA - eng\nPT - Journal Article\nPT - Research Support, Non-U.S. Gov't\nSB - IM","page":"1030-1037","title":"Sport injuries and illnesses during the first Winter Youth Olympic Games 2012 in Innsbruck, Austria","type":"article-journal","volume":"46"},"uris":["http://www.mendeley.com/documents/?uuid=377d0014-6bd7-4bcc-ac6b-9e1e2264b00f"]},{"id":"ITEM-12","itemData":{"DOI":"10.1136/bjsports-2012-091395","ISBN":"0306-3674","ISSN":"0306-3674","PMID":"22875910","abstract":"BACKGROUND Illness accounts for a significant proportion of consultations with a team physician travelling with elite athletes. OBJECTIVE To determine if international travel increases the incidence of illness in rugby union players participating in a 16-week tournament. SETTING 2010 Super 14 Rugby Union tournament. PARTICIPANTS 259 elite rugby players from eight teams were followed daily over the 16-week competition period (22 676 player-days). ASSESSMENT Team physicians completed a logbook detailing the daily squad size and illness in any player (system affected, final diagnosis, type and onset of symptoms, training/match days lost and suspected cause) with 100% compliance. Time periods during the tournament were divided as follows: located and playing in the home country before travelling (baseline), located and playing abroad in countries &gt;5 h time zone difference (travel) and located back in the home country following international travel (return). MAIN OUTCOME MEASUREMENT Incidence of illness (illness per 1000 player-days) during baseline, travel and return. RESULTS The overall incidence of illness in the cohort was 20.7 (95% CI 18.5 to 23.1). For all teams, the incidence of illness according to location and travelling was significantly higher in the time period following international travel (32.6; 95% CI 19.6 to 53.5) compared with the baseline (15.4; 95% CI 8.7 to 27.0) or after returning to their home country (10.6; 95% CI 6.1 to 18.2). CONCLUSIONS There is a higher incidence of illness in athletes following international travel to a foreign country that is &gt;5 h time difference and this returns to baseline on return to the home country.","author":[{"dropping-particle":"","family":"Schwellnus","given":"Martin P.","non-dropping-particle":"","parse-names":false,"suffix":""},{"dropping-particle":"","family":"Derman","given":"Wayne Elton","non-dropping-particle":"","parse-names":false,"suffix":""},{"dropping-particle":"","family":"Jordaan","given":"Esme","non-dropping-particle":"","parse-names":false,"suffix":""},{"dropping-particle":"","family":"Page","given":"Tony","non-dropping-particle":"","parse-names":false,"suffix":""},{"dropping-particle":"","family":"Lambert","given":"Mike Ian","non-dropping-particle":"","parse-names":false,"suffix":""},{"dropping-particle":"","family":"Readhead","given":"Clint","non-dropping-particle":"","parse-names":false,"suffix":""},{"dropping-particle":"","family":"Roberts","given":"Craig","non-dropping-particle":"","parse-names":false,"suffix":""},{"dropping-particle":"","family":"Kohler","given":"Ryan","non-dropping-particle":"","parse-names":false,"suffix":""},{"dropping-particle":"","family":"Collins","given":"Robert","non-dropping-particle":"","parse-names":false,"suffix":""},{"dropping-particle":"","family":"Kara","given":"Stephen","non-dropping-particle":"","parse-names":false,"suffix":""},{"dropping-particle":"","family":"Morris","given":"Michael Ian","non-dropping-particle":"","parse-names":false,"suffix":""},{"dropping-particle":"","family":"Strauss","given":"Org","non-dropping-particle":"","parse-names":false,"suffix":""},{"dropping-particle":"","family":"Webb","given":"Sandra","non-dropping-particle":"","parse-names":false,"suffix":""}],"container-title":"British Journal of Sports Medicine","id":"ITEM-12","issue":"11","issued":{"date-parts":[["2012","9"]]},"note":"DA - 20120821\nIS - 1473-0480 (Electronic)\nIS - 0306-3674 (Linking)\nLA - eng\nPT - Journal Article\nPT - Research Support, Non-U.S. Gov't\nSB - IM","page":"816-821","title":"Elite athletes travelling to international destinations more than 5 time zone differences from their home country have a 2–3-fold increased risk of illness","type":"article-journal","volume":"46"},"uris":["http://www.mendeley.com/documents/?uuid=778be085-08cf-4c4c-b614-12b006573549"]},{"id":"ITEM-13","itemData":{"DOI":"10.1136/bjsports-2012-091046","ISBN":"0306-3674","ISSN":"03063674","PMID":"22554839","abstract":"Background Illness accounts for a significant proportion of consultations with a team physician travelling with elite athletes. Objective To determine the incidence, type, cause and consequences of illness in Rugby Union players participating in a 16-week tournament. Setting 8 teams participating in the 2010 Super 14 Rugby Tournament. Participants A cohort of 259 elite rugby players from eight teams were recruited. Assessmen All players were followed daily over the 16-week competition period (22 676 player days). Each day, team physicians completed an illness log with 100% compliance. Information included the daily squad size and illness details including system affected, final diagnosis, type and onset of symptoms, training/match days lost and suspected cause. Main outcome measurement Incidence of illness (illness per 1000 player days). Results The incidence of illness in the cohort was 20.7/1000 player days (95% CI 18.5 to 23.1) with the highest incidence of illness in the respiratory sysem (6.5: 95% CI 5.5 to 7.3), gastrointestinal system (5.6: 95% CI 4.9 to 6.6) and the skin and subcutaneous tissue (4.6; 95% CI 4.0 to 5.4). Infections accounted for 54.5% of all illness and 26.1% of illness resulted in time loss of ≥1 day. In over 50% of illnesses, symptoms were present for ≥1 day before being reported to the team physician. Conclusion Infective illness involving the respiratory tract and gastrointestinal tract together with dermatological illness was common in elite rugby players participating in this international tournament. A delay in reporting of symptoms &gt;24 h could have important clinical implications in player medical care.","author":[{"dropping-particle":"","family":"Schwellnus","given":"Martin","non-dropping-particle":"","parse-names":false,"suffix":""},{"dropping-particle":"","family":"Derman","given":"Wayne","non-dropping-particle":"","parse-names":false,"suffix":""},{"dropping-particle":"","family":"Page","given":"Tony","non-dropping-particle":"","parse-names":false,"suffix":""},{"dropping-particle":"","family":"Lambert","given":"Michael","non-dropping-particle":"","parse-names":false,"suffix":""},{"dropping-particle":"","family":"Readhead","given":"Clint","non-dropping-particle":"","parse-names":false,"suffix":""},{"dropping-particle":"","family":"Roberts","given":"Craig","non-dropping-particle":"","parse-names":false,"suffix":""},{"dropping-particle":"","family":"Kohler","given":"Ryan","non-dropping-particle":"","parse-names":false,"suffix":""},{"dropping-particle":"","family":"Jordaan","given":"Esme","non-dropping-particle":"","parse-names":false,"suffix":""},{"dropping-particle":"","family":"Collins","given":"Robert","non-dropping-particle":"","parse-names":false,"suffix":""},{"dropping-particle":"","family":"Kara","given":"Stephen","non-dropping-particle":"","parse-names":false,"suffix":""},{"dropping-particle":"","family":"Morris","given":"Ian","non-dropping-particle":"","parse-names":false,"suffix":""},{"dropping-particle":"","family":"Strauss","given":"Org","non-dropping-particle":"","parse-names":false,"suffix":""},{"dropping-particle":"","family":"Webb","given":"Sandra","non-dropping-particle":"","parse-names":false,"suffix":""}],"container-title":"British Journal of Sports Medicine","id":"ITEM-13","issue":"7","issued":{"date-parts":[["2012","6"]]},"note":"DA - 20120604\nIS - 1473-0480 (Electronic)\nIS - 0306-3674 (Linking)\nLA - eng\nPT - Journal Article\nSB - IM","page":"499-504","title":"Illness during the 2010 Super 14 Rugby Union tournament - A prospective study involving 22 676 player days","type":"article-journal","volume":"46"},"uris":["http://www.mendeley.com/documents/?uuid=d7cefb78-01eb-4c8f-9493-de17a079af48"]},{"id":"ITEM-14","itemData":{"DOI":"10.1097/JSM.0b013e31828b0a10","ISBN":"1536-3724 (Electronic)\\r1050-642X (Linking)","ISSN":"1050-642X","PMID":"23657119","abstract":"OBJECTIVE The incidence of injury during elite-level football tournaments has been well documented, but the incidence of illness and medical conditions has not been well studied. The main objective was to analyze the incidence and nature of medical illnesses and injuries in football players. DESIGN Prospective cohort study. SETTING 2009 Fédération Internationale de Football Association Confederations Cup soccer tournament. PARTICIPANTS One hundred eighty-four soccer players (8 teams of 23 players). MAIN OUTCOME MEASURES Incidence (per 1000 player days) of illnesses and injuries. Each team physician was requested to complete a daily report of injury (match and training) and medical illness of their players during the tournament (2070 player days). A total of 63 daily reports were obtained (70% response rate). RESULTS A total of 56 injuries and 35 illness incidents were recorded, resulting in an overall rate of 16.9 illnesses per 1000 player days and 27.0 injuries (match and training) per 1000 player days. The overall injury rate was 64.4 per 1000 match hours or 2.1 per match. About 0.88 days were lost per injury, and 0.46 days were lost per illness. Thirteen (37%) illnesses were because of conditions of the ear, nose, and throat, and 7 (20%) illnesses were because of other respiratory tract symptoms. The lower limb was the most commonly injured body part, with thigh (20%) being the most frequent location, and contusion (44%) the most frequent type of injury. CONCLUSIONS Illnesses are as common but less severe compared with match and training injuries during an international football tournament. Illnesses comprise an important component in the day-to-day medical care of a traveling football team. Medical illness therefore needs to be considered by the team physicians when planning for and managing the medical needs of elite football teams.","author":[{"dropping-particle":"","family":"Theron","given":"Nicolas","non-dropping-particle":"","parse-names":false,"suffix":""},{"dropping-particle":"","family":"Schwellnus","given":"Martin","non-dropping-particle":"","parse-names":false,"suffix":""},{"dropping-particle":"","family":"Derman","given":"Wayne","non-dropping-particle":"","parse-names":false,"suffix":""},{"dropping-particle":"","family":"Dvorak","given":"Jiri","non-dropping-particle":"","parse-names":false,"suffix":""}],"container-title":"Clinical Journal of Sport Medicine","id":"ITEM-14","issue":"5","issued":{"date-parts":[["2013","9"]]},"note":"DA - 20130830\nIS - 1536-3724 (Electronic)\nIS - 1050-642X (Linking)\nLA - eng\nPT - Comparative Study\nPT - Journal Article\nSB - IM","page":"379-383","title":"Illness and Injuries in Elite Football Players—A Prospective Cohort Study During the FIFA Confederations Cup 2009","type":"article-journal","volume":"23"},"uris":["http://www.mendeley.com/documents/?uuid=5a2063e6-7b1f-4785-a416-a0378c1bded8"]}],"mendeley":{"formattedCitation":"[28,30,32,34–36,41,59,97–102]","plainTextFormattedCitation":"[28,30,32,34–36,41,59,97–102]","previouslyFormattedCitation":"[28,30,32,34–36,41,59,97–102]"},"properties":{"noteIndex":0},"schema":"https://github.com/citation-style-language/schema/raw/master/csl-citation.json"}</w:instrText>
      </w:r>
      <w:r>
        <w:rPr>
          <w:rFonts w:ascii="Times New Roman" w:hAnsi="Times New Roman" w:cs="Times New Roman"/>
          <w:szCs w:val="24"/>
        </w:rPr>
        <w:fldChar w:fldCharType="separate"/>
      </w:r>
      <w:r w:rsidR="008869B3" w:rsidRPr="008869B3">
        <w:rPr>
          <w:rFonts w:ascii="Times New Roman" w:hAnsi="Times New Roman" w:cs="Times New Roman"/>
          <w:noProof/>
          <w:szCs w:val="24"/>
        </w:rPr>
        <w:t>[28,30,32,34–36,41,59,97–102]</w:t>
      </w:r>
      <w:r>
        <w:rPr>
          <w:rFonts w:ascii="Times New Roman" w:hAnsi="Times New Roman" w:cs="Times New Roman"/>
          <w:szCs w:val="24"/>
        </w:rPr>
        <w:fldChar w:fldCharType="end"/>
      </w:r>
      <w:r w:rsidR="00000982">
        <w:rPr>
          <w:rFonts w:ascii="Times New Roman" w:hAnsi="Times New Roman" w:cs="Times New Roman"/>
          <w:szCs w:val="24"/>
        </w:rPr>
        <w:t xml:space="preserve"> </w:t>
      </w:r>
      <w:r w:rsidR="002E448D">
        <w:rPr>
          <w:rFonts w:ascii="Times New Roman" w:hAnsi="Times New Roman" w:cs="Times New Roman"/>
          <w:szCs w:val="24"/>
        </w:rPr>
        <w:t xml:space="preserve">While the </w:t>
      </w:r>
      <w:r w:rsidR="00DA0E29">
        <w:rPr>
          <w:rFonts w:ascii="Times New Roman" w:hAnsi="Times New Roman" w:cs="Times New Roman"/>
          <w:szCs w:val="24"/>
        </w:rPr>
        <w:t xml:space="preserve">primary causes are </w:t>
      </w:r>
      <w:r w:rsidR="00877375">
        <w:rPr>
          <w:rFonts w:ascii="Times New Roman" w:hAnsi="Times New Roman" w:cs="Times New Roman"/>
          <w:szCs w:val="24"/>
        </w:rPr>
        <w:t>v</w:t>
      </w:r>
      <w:r w:rsidR="00D83581" w:rsidRPr="00D83581">
        <w:rPr>
          <w:rFonts w:ascii="Times New Roman" w:hAnsi="Times New Roman" w:cs="Times New Roman"/>
          <w:szCs w:val="24"/>
        </w:rPr>
        <w:t>iruses</w:t>
      </w:r>
      <w:r w:rsidR="00126B6C">
        <w:rPr>
          <w:rFonts w:ascii="Times New Roman" w:hAnsi="Times New Roman" w:cs="Times New Roman"/>
          <w:szCs w:val="24"/>
        </w:rPr>
        <w:t xml:space="preserve"> such as the </w:t>
      </w:r>
      <w:r w:rsidR="00D83581" w:rsidRPr="00D83581">
        <w:rPr>
          <w:rFonts w:ascii="Times New Roman" w:hAnsi="Times New Roman" w:cs="Times New Roman"/>
          <w:szCs w:val="24"/>
        </w:rPr>
        <w:t>rhinovirus and parainfluenza virus</w:t>
      </w:r>
      <w:r w:rsidR="00E165F6">
        <w:rPr>
          <w:rFonts w:ascii="Times New Roman" w:hAnsi="Times New Roman" w:cs="Times New Roman"/>
          <w:szCs w:val="24"/>
        </w:rPr>
        <w:t>,</w:t>
      </w:r>
      <w:r w:rsidR="008869B3">
        <w:rPr>
          <w:rFonts w:ascii="Times New Roman" w:hAnsi="Times New Roman" w:cs="Times New Roman"/>
          <w:szCs w:val="24"/>
        </w:rPr>
        <w:fldChar w:fldCharType="begin" w:fldLock="1"/>
      </w:r>
      <w:r w:rsidR="00C27EF7">
        <w:rPr>
          <w:rFonts w:ascii="Times New Roman" w:hAnsi="Times New Roman" w:cs="Times New Roman"/>
          <w:szCs w:val="24"/>
        </w:rPr>
        <w:instrText>ADDIN CSL_CITATION {"citationItems":[{"id":"ITEM-1","itemData":{"ISSN":"00951137","PMID":"9466772","abstract":"Two hundred young adults with common colds were studied during a 10-month period. Virus culture, antigen detection, PCR, and serology with paired samples were used to identify the infection. Viral etiology was established for 138 of the 200 patients (69%). Rhinoviruses were detected in 105 patients, coronavirus OC43 or 229E infection was detected in 17, influenza A or B virus was detected in 12, and single infections with parainfluenza virus, respiratory syncytial virus, adenovirus, and enterovirus were found in 14 patients. Evidence for bacterial infection was found in seven patients. Four patients had a rise in antibodies against Chlamydia pneumoniae, one had a rise in antibodies against Haemophilus influenzae, one had a rise in antibodies against Streptococcus pneumoniae, and one had immunoglobulin M antibodies against Mycoplasma pneumoniae. The results show that although approximately 50% of episodes of the common cold were caused by rhinoviruses, the etiology can vary depending on the epidemiological situation with regard to circulating viruses. Bacterial infections were rare, supporting the concept that the common cold is almost exclusively a viral disease.","author":[{"dropping-particle":"","family":"Mäkelä","given":"Mika J.","non-dropping-particle":"","parse-names":false,"suffix":""},{"dropping-particle":"","family":"Puhakka","given":"Tuomo","non-dropping-particle":"","parse-names":false,"suffix":""},{"dropping-particle":"","family":"Ruuskanen","given":"Olli","non-dropping-particle":"","parse-names":false,"suffix":""},{"dropping-particle":"","family":"Leinonen","given":"Maija","non-dropping-particle":"","parse-names":false,"suffix":""},{"dropping-particle":"","family":"Saikku","given":"Pekka","non-dropping-particle":"","parse-names":false,"suffix":""},{"dropping-particle":"","family":"Kimpimäki","given":"Marko","non-dropping-particle":"","parse-names":false,"suffix":""},{"dropping-particle":"","family":"Blomqvist","given":"Soile","non-dropping-particle":"","parse-names":false,"suffix":""},{"dropping-particle":"","family":"Hyypiä","given":"Timo","non-dropping-particle":"","parse-names":false,"suffix":""},{"dropping-particle":"","family":"Arstila","given":"Pertti","non-dropping-particle":"","parse-names":false,"suffix":""}],"container-title":"Journal of Clinical Microbiology","id":"ITEM-1","issued":{"date-parts":[["1998"]]},"title":"Viruses and bacteria in the etiology of the common cold","type":"article-journal"},"uris":["http://www.mendeley.com/documents/?uuid=56b5a960-a82b-4d8c-8bae-d859431ed660"]},{"id":"ITEM-2","itemData":{"DOI":"10.1249/mss.0b013e31802e851a","ISBN":"0195-9131 (Print) 0195-9131 (Linking)","ISSN":"0195-9131","PMID":"17414793","abstract":"PURPOSE Upper respiratory illness (URI) is the most common medical condition affecting elite athletes. The aims of this study were to identify and evaluate the incidence, pathogenic etiology, and symptomatology of acute URI during a 5-month training and competition period. METHODS Thirty-two elite and 31 recreationally competitive triathletes and cyclists, and 20 sedentary controls (age range 18.0-34.1 yr) participated in a prospective surveillance study. Nasopharyngeal and throat swabs were collected from subjects presenting with two or more defined upper respiratory symptoms. Swabs were analyzed using microscopy, culture, and PCR testing for typical and atypical respiratory pathogens. The Wisconsin Upper Respiratory Symptom Survey (WURSS-44) was used to assess symptomatology and functional impairment. RESULTS Thirty-seven URI episodes were reported in 28 subjects. Incidence rate ratios for illness were higher in both the control subjects (1.93, 95% CI: 0.72-5.18) and elite athletes (4.50, 1.91-10.59) than in the recreationally competitive athletes. Infectious agents were identified in only 11 (two control, three recreationally competitive, and six elite) out of 37 illness episodes. Rhinovirus was the most common respiratory pathogen isolated. Symptom and functional impairment severity scores were higher in subjects with an infectious pathogen episode, particularly on illness days 3-4. CONCLUSION The results confirm a higher rate of URI among elite athletes than recreationally competitive athletes during this training and competition season. However, because pathogens were isolated in fewer than 30% of URI cases, further study is required to uncover the causes of unidentified but symptomatic URI in athletes. Despite the common perception that all URI are infections, physicians should consider both infectious and noninfectious causes when athletes present with symptoms.","author":[{"dropping-particle":"","family":"Spence","given":"Luke","non-dropping-particle":"","parse-names":false,"suffix":""},{"dropping-particle":"","family":"Brown","given":"Wendy J","non-dropping-particle":"","parse-names":false,"suffix":""},{"dropping-particle":"","family":"Pyne","given":"David B","non-dropping-particle":"","parse-names":false,"suffix":""},{"dropping-particle":"","family":"Nissen","given":"Michael D","non-dropping-particle":"","parse-names":false,"suffix":""},{"dropping-particle":"","family":"Sloots","given":"Theo P","non-dropping-particle":"","parse-names":false,"suffix":""},{"dropping-particle":"","family":"McCormack","given":"Joseph G","non-dropping-particle":"","parse-names":false,"suffix":""},{"dropping-particle":"","family":"Locke","given":"A Simon","non-dropping-particle":"","parse-names":false,"suffix":""},{"dropping-particle":"","family":"Fricker","given":"Peter A","non-dropping-particle":"","parse-names":false,"suffix":""}],"container-title":"Medicine and science in sports and exercise","id":"ITEM-2","issue":"4","issued":{"date-parts":[["2007","4"]]},"page":"577-86","title":"Incidence, etiology, and symptomatology of upper respiratory illness in elite athletes.","type":"article-journal","volume":"39"},"uris":["http://www.mendeley.com/documents/?uuid=58ae4caa-22db-4aa5-95c3-51d4e88c1662"]}],"mendeley":{"formattedCitation":"[103,104]","plainTextFormattedCitation":"[103,104]","previouslyFormattedCitation":"[103,104]"},"properties":{"noteIndex":0},"schema":"https://github.com/citation-style-language/schema/raw/master/csl-citation.json"}</w:instrText>
      </w:r>
      <w:r w:rsidR="008869B3">
        <w:rPr>
          <w:rFonts w:ascii="Times New Roman" w:hAnsi="Times New Roman" w:cs="Times New Roman"/>
          <w:szCs w:val="24"/>
        </w:rPr>
        <w:fldChar w:fldCharType="separate"/>
      </w:r>
      <w:r w:rsidR="008869B3" w:rsidRPr="008869B3">
        <w:rPr>
          <w:rFonts w:ascii="Times New Roman" w:hAnsi="Times New Roman" w:cs="Times New Roman"/>
          <w:noProof/>
          <w:szCs w:val="24"/>
        </w:rPr>
        <w:t>[103,104]</w:t>
      </w:r>
      <w:r w:rsidR="008869B3">
        <w:rPr>
          <w:rFonts w:ascii="Times New Roman" w:hAnsi="Times New Roman" w:cs="Times New Roman"/>
          <w:szCs w:val="24"/>
        </w:rPr>
        <w:fldChar w:fldCharType="end"/>
      </w:r>
      <w:r w:rsidR="00E165F6">
        <w:rPr>
          <w:rFonts w:ascii="Times New Roman" w:hAnsi="Times New Roman" w:cs="Times New Roman"/>
          <w:szCs w:val="24"/>
        </w:rPr>
        <w:t xml:space="preserve"> h</w:t>
      </w:r>
      <w:r w:rsidR="00BB59FB" w:rsidRPr="00BB59FB">
        <w:rPr>
          <w:rFonts w:ascii="Times New Roman" w:hAnsi="Times New Roman" w:cs="Times New Roman"/>
          <w:szCs w:val="24"/>
        </w:rPr>
        <w:t>igh-intensity and prolonged training and competition</w:t>
      </w:r>
      <w:r w:rsidR="00BB59FB">
        <w:rPr>
          <w:rFonts w:ascii="Times New Roman" w:hAnsi="Times New Roman" w:cs="Times New Roman"/>
          <w:szCs w:val="24"/>
        </w:rPr>
        <w:t xml:space="preserve"> </w:t>
      </w:r>
      <w:r w:rsidR="00BB59FB" w:rsidRPr="00BB59FB">
        <w:rPr>
          <w:rFonts w:ascii="Times New Roman" w:hAnsi="Times New Roman" w:cs="Times New Roman"/>
          <w:szCs w:val="24"/>
        </w:rPr>
        <w:t>load is associated with an increased risk of both</w:t>
      </w:r>
      <w:r w:rsidR="00BB59FB">
        <w:rPr>
          <w:rFonts w:ascii="Times New Roman" w:hAnsi="Times New Roman" w:cs="Times New Roman"/>
          <w:szCs w:val="24"/>
        </w:rPr>
        <w:t xml:space="preserve"> </w:t>
      </w:r>
      <w:r w:rsidR="00BB59FB" w:rsidRPr="00BB59FB">
        <w:rPr>
          <w:rFonts w:ascii="Times New Roman" w:hAnsi="Times New Roman" w:cs="Times New Roman"/>
          <w:szCs w:val="24"/>
        </w:rPr>
        <w:t xml:space="preserve">subclinical immunological changes </w:t>
      </w:r>
      <w:r w:rsidR="00FD4499">
        <w:rPr>
          <w:rFonts w:ascii="Times New Roman" w:hAnsi="Times New Roman" w:cs="Times New Roman"/>
          <w:szCs w:val="24"/>
        </w:rPr>
        <w:t>(</w:t>
      </w:r>
      <w:r w:rsidR="00BB59FB" w:rsidRPr="00BB59FB">
        <w:rPr>
          <w:rFonts w:ascii="Times New Roman" w:hAnsi="Times New Roman" w:cs="Times New Roman"/>
          <w:szCs w:val="24"/>
        </w:rPr>
        <w:t>that may increase</w:t>
      </w:r>
      <w:r w:rsidR="00BB59FB">
        <w:rPr>
          <w:rFonts w:ascii="Times New Roman" w:hAnsi="Times New Roman" w:cs="Times New Roman"/>
          <w:szCs w:val="24"/>
        </w:rPr>
        <w:t xml:space="preserve"> </w:t>
      </w:r>
      <w:r w:rsidR="00BB59FB" w:rsidRPr="00BB59FB">
        <w:rPr>
          <w:rFonts w:ascii="Times New Roman" w:hAnsi="Times New Roman" w:cs="Times New Roman"/>
          <w:szCs w:val="24"/>
        </w:rPr>
        <w:t>the risk of illness</w:t>
      </w:r>
      <w:r w:rsidR="00FD4499">
        <w:rPr>
          <w:rFonts w:ascii="Times New Roman" w:hAnsi="Times New Roman" w:cs="Times New Roman"/>
          <w:szCs w:val="24"/>
        </w:rPr>
        <w:t>)</w:t>
      </w:r>
      <w:r w:rsidR="00BB59FB" w:rsidRPr="00BB59FB">
        <w:rPr>
          <w:rFonts w:ascii="Times New Roman" w:hAnsi="Times New Roman" w:cs="Times New Roman"/>
          <w:szCs w:val="24"/>
        </w:rPr>
        <w:t>, and actual symptoms of illness or</w:t>
      </w:r>
      <w:r w:rsidR="00BB59FB">
        <w:rPr>
          <w:rFonts w:ascii="Times New Roman" w:hAnsi="Times New Roman" w:cs="Times New Roman"/>
          <w:szCs w:val="24"/>
        </w:rPr>
        <w:t xml:space="preserve"> </w:t>
      </w:r>
      <w:r w:rsidR="00BB59FB" w:rsidRPr="00BB59FB">
        <w:rPr>
          <w:rFonts w:ascii="Times New Roman" w:hAnsi="Times New Roman" w:cs="Times New Roman"/>
          <w:szCs w:val="24"/>
        </w:rPr>
        <w:t>diagnosed illness</w:t>
      </w:r>
      <w:r w:rsidR="00BB59FB">
        <w:rPr>
          <w:rFonts w:ascii="Times New Roman" w:hAnsi="Times New Roman" w:cs="Times New Roman"/>
          <w:szCs w:val="24"/>
        </w:rPr>
        <w:t>.</w:t>
      </w:r>
      <w:r w:rsidR="008869B3">
        <w:rPr>
          <w:rFonts w:ascii="Times New Roman" w:hAnsi="Times New Roman" w:cs="Times New Roman"/>
          <w:szCs w:val="24"/>
        </w:rPr>
        <w:fldChar w:fldCharType="begin" w:fldLock="1"/>
      </w:r>
      <w:r w:rsidR="00C27EF7">
        <w:rPr>
          <w:rFonts w:ascii="Times New Roman" w:hAnsi="Times New Roman" w:cs="Times New Roman"/>
          <w:szCs w:val="24"/>
        </w:rPr>
        <w:instrText>ADDIN CSL_CITATION {"citationItems":[{"id":"ITEM-1","itemData":{"DOI":"10.1136/bjsports-2016-096572","ISBN":"1473-0480 (Electronic) 0306-3674 (Linking)","ISSN":"1473-0480","PMID":"27535991","abstract":"The modern-day athlete participating in elite sports is exposed to high training loads and increasingly saturated competition calendar. Emerging evidence indicates that inappropriate load management is a significant risk factor for acute illness and the overtraining syndrome. The IOC convened an expert group to review the scientific evidence for the relationship of load-including rapid changes in training and competition load, competition calendar congestion, psychological load and travel-and health outcomes in sport. This paper summarises the results linking load to risk of illness and overtraining in athletes, and provides athletes, coaches and support staff with practical guidelines for appropriate load management to reduce the risk of illness and overtraining in sport. These include guidelines for prescription of training and competition load, as well as for monitoring of training, competition and psychological load, athlete well-being and illness. In the process, urgent research priorities were identified.","author":[{"dropping-particle":"","family":"Schwellnus","given":"Martin","non-dropping-particle":"","parse-names":false,"suffix":""},{"dropping-particle":"","family":"Soligard","given":"Torbjørn","non-dropping-particle":"","parse-names":false,"suffix":""},{"dropping-particle":"","family":"Alonso","given":"Juan-Manuel","non-dropping-particle":"","parse-names":false,"suffix":""},{"dropping-particle":"","family":"Bahr","given":"Roald","non-dropping-particle":"","parse-names":false,"suffix":""},{"dropping-particle":"","family":"Clarsen","given":"Ben","non-dropping-particle":"","parse-names":false,"suffix":""},{"dropping-particle":"","family":"Dijkstra","given":"H Paul","non-dropping-particle":"","parse-names":false,"suffix":""},{"dropping-particle":"","family":"Gabbett","given":"Tim J","non-dropping-particle":"","parse-names":false,"suffix":""},{"dropping-particle":"","family":"Gleeson","given":"Michael","non-dropping-particle":"","parse-names":false,"suffix":""},{"dropping-particle":"","family":"Hägglund","given":"Martin","non-dropping-particle":"","parse-names":false,"suffix":""},{"dropping-particle":"","family":"Hutchinson","given":"Mark R","non-dropping-particle":"","parse-names":false,"suffix":""},{"dropping-particle":"","family":"Janse Van Rensburg","given":"Christa","non-dropping-particle":"","parse-names":false,"suffix":""},{"dropping-particle":"","family":"Meeusen","given":"Romain","non-dropping-particle":"","parse-names":false,"suffix":""},{"dropping-particle":"","family":"Orchard","given":"John W","non-dropping-particle":"","parse-names":false,"suffix":""},{"dropping-particle":"","family":"Pluim","given":"Babette M","non-dropping-particle":"","parse-names":false,"suffix":""},{"dropping-particle":"","family":"Raftery","given":"Martin","non-dropping-particle":"","parse-names":false,"suffix":""},{"dropping-particle":"","family":"Budgett","given":"Richard","non-dropping-particle":"","parse-names":false,"suffix":""},{"dropping-particle":"","family":"Engebretsen","given":"Lars","non-dropping-particle":"","parse-names":false,"suffix":""}],"container-title":"British journal of sports medicine","id":"ITEM-1","issue":"17","issued":{"date-parts":[["2016","9"]]},"page":"1043-52","title":"How much is too much? (Part 2) International Olympic Committee consensus statement on load in sport and risk of illness.","type":"article-journal","volume":"50"},"uris":["http://www.mendeley.com/documents/?uuid=aa341442-0aba-49ed-a36b-d3514a76f452"]},{"id":"ITEM-2","itemData":{"DOI":"10.1002/asjc.1155","ISBN":"1077-5552 (Print)\\r1077-5552 (Linking)","ISSN":"1077-5552","PMID":"21446352","abstract":"An ever-growing volume of peer-reviewed publications speaks to the recent and rapid growth in both scope and understanding of exercise immunology. Indeed, more than 95% of all peer-reviewed publications in exercise immunology (currently &gt;2, 200 publications using search terms \"exercise\" and \"immune\") have been published since the formation of the International Society of Exercise and Immunology (ISEI) in 1989 (ISI Web of Knowledge). We recognise the epidemiological distinction between the generic term \"physical activity\" and the specific category of \"exercise\", which implies activity for a specific purpose such as improvement of physical condition or competition. Extreme physical activity of any type may have implications for the immune system. However, because of its emotive component, exercise is likely to have a larger effect, and to date the great majority of our knowledge on this subject comes from exercise studies.","author":[{"dropping-particle":"","family":"Walsh","given":"Neil P","non-dropping-particle":"","parse-names":false,"suffix":""},{"dropping-particle":"","family":"Gleeson","given":"Michael","non-dropping-particle":"","parse-names":false,"suffix":""},{"dropping-particle":"","family":"Shephard","given":"Roy J","non-dropping-particle":"","parse-names":false,"suffix":""},{"dropping-particle":"","family":"Gleeson","given":"Maree","non-dropping-particle":"","parse-names":false,"suffix":""},{"dropping-particle":"","family":"Woods","given":"Jeffrey A","non-dropping-particle":"","parse-names":false,"suffix":""},{"dropping-particle":"","family":"Bishop","given":"Nicolette C","non-dropping-particle":"","parse-names":false,"suffix":""},{"dropping-particle":"","family":"Fleshner","given":"Monika","non-dropping-particle":"","parse-names":false,"suffix":""},{"dropping-particle":"","family":"Green","given":"Charlotte","non-dropping-particle":"","parse-names":false,"suffix":""},{"dropping-particle":"","family":"Pedersen","given":"Bente K","non-dropping-particle":"","parse-names":false,"suffix":""},{"dropping-particle":"","family":"Hoffman-Goetz","given":"Laurie","non-dropping-particle":"","parse-names":false,"suffix":""},{"dropping-particle":"","family":"Rogers","given":"Connie J","non-dropping-particle":"","parse-names":false,"suffix":""},{"dropping-particle":"","family":"Northoff","given":"Hinnak","non-dropping-particle":"","parse-names":false,"suffix":""},{"dropping-particle":"","family":"Abbasi","given":"Asghar","non-dropping-particle":"","parse-names":false,"suffix":""},{"dropping-particle":"","family":"Simon","given":"Perikles","non-dropping-particle":"","parse-names":false,"suffix":""}],"container-title":"Exercise immunology review","id":"ITEM-2","issued":{"date-parts":[["2011"]]},"page":"6-63","title":"Position statement. Part one: Immune function and exercise.","type":"article-journal","volume":"17"},"uris":["http://www.mendeley.com/documents/?uuid=032359d2-8663-4483-9446-6a30a62675b1"]},{"id":"ITEM-3","itemData":{"DOI":"10.1038/icb.2015.100","ISBN":"9788578110796","ISSN":"1440-1711","PMID":"26568028","abstract":"Upper respiratory illness is the most common reason for non-injury-related presentation to a sports medicine clinic, accounting for 35-65% of illness presentations. Recurrent or persistent respiratory illness can have a negative impact on health and performance of athletes undertaking high levels of strenuous exercise. The cause of upper respiratory symptoms (URS) in athletes can be uncertain but the majority of cases are related to common respiratory viruses, viral reactivation, allergic responses to aeroallergens and exercise-related trauma to the integrity of respiratory epithelial membranes. Bacterial respiratory infections are uncommon in athletes. Undiagnosed or inappropriately treated asthma and/or allergy are common findings in clinical assessments of elite athletes experiencing recurrent URS. High-performance athletes with recurrent episodes of URS should undergo a thorough clinical assessment to exclude underlying treatable conditions of respiratory inflammation. Identifying athletes at risk of recurrent URS is important in order to prescribe preventative clinical, training and lifestyle strategies. Monitoring secretion rates and falling concentrations of salivary IgA can identify athletes at risk of URS. Therapeutic interventions are limited by the uncertainty of the underlying cause of inflammation. Topical anti-inflammatory sprays can be beneficial for some athletes. Dietary supplementation with bovine colostrum, probiotics and selected antioxidants can reduce the incidence or severity of URS in some athletes. Preliminary studies on athletes prone to URS indicate a genetic predisposition to a pro-inflammatory response and a dysregulated anti-inflammatory cytokine response to intense exercise as a possible mechanism of respiratory inflammation. This review focuses on respiratory infections and inflammation in elite/professional athletes.","author":[{"dropping-particle":"","family":"Gleeson","given":"Maree","non-dropping-particle":"","parse-names":false,"suffix":""},{"dropping-particle":"","family":"Pyne","given":"David B.","non-dropping-particle":"","parse-names":false,"suffix":""}],"container-title":"Immunology and cell biology","id":"ITEM-3","issue":"2","issued":{"date-parts":[["2016","2"]]},"page":"124-31","title":"Respiratory inflammation and infections in high-performance athletes.","type":"article-journal","volume":"94"},"uris":["http://www.mendeley.com/documents/?uuid=f6b73b92-d7a1-4689-8fa3-ad081ca8f174"]}],"mendeley":{"formattedCitation":"[105–107]","plainTextFormattedCitation":"[105–107]","previouslyFormattedCitation":"[105–107]"},"properties":{"noteIndex":0},"schema":"https://github.com/citation-style-language/schema/raw/master/csl-citation.json"}</w:instrText>
      </w:r>
      <w:r w:rsidR="008869B3">
        <w:rPr>
          <w:rFonts w:ascii="Times New Roman" w:hAnsi="Times New Roman" w:cs="Times New Roman"/>
          <w:szCs w:val="24"/>
        </w:rPr>
        <w:fldChar w:fldCharType="separate"/>
      </w:r>
      <w:r w:rsidR="00C27EF7" w:rsidRPr="00C27EF7">
        <w:rPr>
          <w:rFonts w:ascii="Times New Roman" w:hAnsi="Times New Roman" w:cs="Times New Roman"/>
          <w:noProof/>
          <w:szCs w:val="24"/>
        </w:rPr>
        <w:t>[105–107]</w:t>
      </w:r>
      <w:r w:rsidR="008869B3">
        <w:rPr>
          <w:rFonts w:ascii="Times New Roman" w:hAnsi="Times New Roman" w:cs="Times New Roman"/>
          <w:szCs w:val="24"/>
        </w:rPr>
        <w:fldChar w:fldCharType="end"/>
      </w:r>
      <w:r w:rsidR="00DF24A3">
        <w:rPr>
          <w:rFonts w:ascii="Times New Roman" w:hAnsi="Times New Roman" w:cs="Times New Roman"/>
          <w:szCs w:val="24"/>
        </w:rPr>
        <w:t xml:space="preserve"> </w:t>
      </w:r>
      <w:r w:rsidR="005140A3">
        <w:rPr>
          <w:rFonts w:ascii="Times New Roman" w:hAnsi="Times New Roman" w:cs="Times New Roman"/>
          <w:szCs w:val="24"/>
        </w:rPr>
        <w:t>It is also known that</w:t>
      </w:r>
      <w:r w:rsidR="00DF24A3" w:rsidRPr="00DF24A3">
        <w:rPr>
          <w:rFonts w:ascii="Times New Roman" w:hAnsi="Times New Roman" w:cs="Times New Roman"/>
          <w:szCs w:val="24"/>
        </w:rPr>
        <w:t xml:space="preserve"> frequent and prolonged</w:t>
      </w:r>
      <w:r w:rsidR="00DF24A3">
        <w:rPr>
          <w:rFonts w:ascii="Times New Roman" w:hAnsi="Times New Roman" w:cs="Times New Roman"/>
          <w:szCs w:val="24"/>
        </w:rPr>
        <w:t xml:space="preserve"> </w:t>
      </w:r>
      <w:r w:rsidR="00DF24A3" w:rsidRPr="00DF24A3">
        <w:rPr>
          <w:rFonts w:ascii="Times New Roman" w:hAnsi="Times New Roman" w:cs="Times New Roman"/>
          <w:szCs w:val="24"/>
        </w:rPr>
        <w:t>international travel</w:t>
      </w:r>
      <w:r w:rsidR="00FE20B9">
        <w:rPr>
          <w:rFonts w:ascii="Times New Roman" w:hAnsi="Times New Roman" w:cs="Times New Roman"/>
          <w:szCs w:val="24"/>
        </w:rPr>
        <w:t xml:space="preserve"> -</w:t>
      </w:r>
      <w:r w:rsidR="00BC77FF">
        <w:rPr>
          <w:rFonts w:ascii="Times New Roman" w:hAnsi="Times New Roman" w:cs="Times New Roman"/>
          <w:szCs w:val="24"/>
        </w:rPr>
        <w:t xml:space="preserve"> </w:t>
      </w:r>
      <w:r w:rsidR="00ED235A">
        <w:rPr>
          <w:rFonts w:ascii="Times New Roman" w:hAnsi="Times New Roman" w:cs="Times New Roman"/>
          <w:szCs w:val="24"/>
        </w:rPr>
        <w:t xml:space="preserve">an inherent part of </w:t>
      </w:r>
      <w:r w:rsidR="00C83B43">
        <w:rPr>
          <w:rFonts w:ascii="Times New Roman" w:hAnsi="Times New Roman" w:cs="Times New Roman"/>
          <w:szCs w:val="24"/>
        </w:rPr>
        <w:t>the elite athlete’s life</w:t>
      </w:r>
      <w:r w:rsidR="00FE20B9">
        <w:rPr>
          <w:rFonts w:ascii="Times New Roman" w:hAnsi="Times New Roman" w:cs="Times New Roman"/>
          <w:szCs w:val="24"/>
        </w:rPr>
        <w:t xml:space="preserve"> </w:t>
      </w:r>
      <w:r w:rsidR="001B6D56">
        <w:rPr>
          <w:rFonts w:ascii="Times New Roman" w:hAnsi="Times New Roman" w:cs="Times New Roman"/>
          <w:szCs w:val="24"/>
        </w:rPr>
        <w:t>–</w:t>
      </w:r>
      <w:r w:rsidR="00FE20B9">
        <w:rPr>
          <w:rFonts w:ascii="Times New Roman" w:hAnsi="Times New Roman" w:cs="Times New Roman"/>
          <w:szCs w:val="24"/>
        </w:rPr>
        <w:t xml:space="preserve"> </w:t>
      </w:r>
      <w:r w:rsidR="001B6D56">
        <w:rPr>
          <w:rFonts w:ascii="Times New Roman" w:hAnsi="Times New Roman" w:cs="Times New Roman"/>
          <w:szCs w:val="24"/>
        </w:rPr>
        <w:t xml:space="preserve">can </w:t>
      </w:r>
      <w:r w:rsidR="00DF24A3" w:rsidRPr="00DF24A3">
        <w:rPr>
          <w:rFonts w:ascii="Times New Roman" w:hAnsi="Times New Roman" w:cs="Times New Roman"/>
          <w:szCs w:val="24"/>
        </w:rPr>
        <w:t>increase</w:t>
      </w:r>
      <w:r w:rsidR="001B6D56">
        <w:rPr>
          <w:rFonts w:ascii="Times New Roman" w:hAnsi="Times New Roman" w:cs="Times New Roman"/>
          <w:szCs w:val="24"/>
        </w:rPr>
        <w:t xml:space="preserve"> the</w:t>
      </w:r>
      <w:r w:rsidR="00DF24A3" w:rsidRPr="00DF24A3">
        <w:rPr>
          <w:rFonts w:ascii="Times New Roman" w:hAnsi="Times New Roman" w:cs="Times New Roman"/>
          <w:szCs w:val="24"/>
        </w:rPr>
        <w:t xml:space="preserve"> risk of illness in athletes</w:t>
      </w:r>
      <w:r w:rsidR="00BA4DFE">
        <w:rPr>
          <w:rFonts w:ascii="Times New Roman" w:hAnsi="Times New Roman" w:cs="Times New Roman"/>
          <w:szCs w:val="24"/>
        </w:rPr>
        <w:t>.</w:t>
      </w:r>
      <w:r w:rsidR="00C27EF7">
        <w:rPr>
          <w:rFonts w:ascii="Times New Roman" w:hAnsi="Times New Roman" w:cs="Times New Roman"/>
          <w:szCs w:val="24"/>
        </w:rPr>
        <w:fldChar w:fldCharType="begin" w:fldLock="1"/>
      </w:r>
      <w:r w:rsidR="005140A3">
        <w:rPr>
          <w:rFonts w:ascii="Times New Roman" w:hAnsi="Times New Roman" w:cs="Times New Roman"/>
          <w:szCs w:val="24"/>
        </w:rPr>
        <w:instrText>ADDIN CSL_CITATION {"citationItems":[{"id":"ITEM-1","itemData":{"DOI":"10.1136/bjsports-2015-095398","ISBN":"1473-0480","ISSN":"0306-3674","abstract":"AimTo examine symptoms indicative of respiratory tract and gastrointestinal infections and determine risk factors for such symptoms in elite cross-country skiers. MethodsSelf-reported training and symptom data for 37 elite cross-country skiers from 2007 to 2015 were analysed using multilevel logistic regression equations with symptom incidence and duration as outcome variables, and sex, performance level, season, competition, air travel, altitude exposure and training characteristics as independent variables. ResultsData for 7016 person-weeks were analysed, including 464 self-reported infection events and 110 959 h of training. Athletes reported median (range) 3 (1-7) respiratory tract and/or gastrointestinal events per year, with symptoms lasting 5 (1-24) days. During the winter, symptoms occurred more frequently (OR 2.09, p&lt;0.001) and lasted longer (b=0.043, p&lt;0.001) compared with summer. Competition and air travel increased the risk of symptoms, with ORs of 2.93 (95% CI 2.24 to 3.83) and 4.94 (95% CI 3.74 to 6.53), respectively (p&lt;0.001). Athletes with higher training monotony had lower risk of symptoms (OR 0.87 (95% CI 0.73 to 0.99), p&lt;0.05). Other training variables were not associated with symptoms. Athletes who had won an Olympic/World Championship medal reported shorter symptom duration compared with less successful athletes (b=-0.019, p&lt;0.05) resulting in significantly fewer symptomatic days/year (14 (6-29) vs 22 (8-43) days/year). ConclusionsAir travel and competition are major risk factors for acute respiratory tract and gastrointestinal symptoms in this population. Athletes who have large fluctuations in training load experience such symptoms more frequently. Shorter duration of symptoms appears to be associated with success in cross-country skiing.","author":[{"dropping-particle":"","family":"Svendsen","given":"Ida S.","non-dropping-particle":"","parse-names":false,"suffix":""},{"dropping-particle":"","family":"Taylor","given":"Ian M.","non-dropping-particle":"","parse-names":false,"suffix":""},{"dropping-particle":"","family":"Tønnessen","given":"Espen","non-dropping-particle":"","parse-names":false,"suffix":""},{"dropping-particle":"","family":"Bahr","given":"Roald","non-dropping-particle":"","parse-names":false,"suffix":""},{"dropping-particle":"","family":"Gleeson","given":"Michael","non-dropping-particle":"","parse-names":false,"suffix":""}],"container-title":"British Journal of Sports Medicine","id":"ITEM-1","issue":"13","issued":{"date-parts":[["2016","7"]]},"page":"809-815","title":"Training-related and competition-related risk factors for respiratory tract and gastrointestinal infections in elite cross-country skiers","type":"article-journal","volume":"50"},"uris":["http://www.mendeley.com/documents/?uuid=c2beb885-056d-4065-b68a-34e8e4cc8cde"]},{"id":"ITEM-2","itemData":{"DOI":"10.1136/bjsports-2012-091395","ISBN":"0306-3674","ISSN":"0306-3674","PMID":"22875910","abstract":"BACKGROUND Illness accounts for a significant proportion of consultations with a team physician travelling with elite athletes. OBJECTIVE To determine if international travel increases the incidence of illness in rugby union players participating in a 16-week tournament. SETTING 2010 Super 14 Rugby Union tournament. PARTICIPANTS 259 elite rugby players from eight teams were followed daily over the 16-week competition period (22 676 player-days). ASSESSMENT Team physicians completed a logbook detailing the daily squad size and illness in any player (system affected, final diagnosis, type and onset of symptoms, training/match days lost and suspected cause) with 100% compliance. Time periods during the tournament were divided as follows: located and playing in the home country before travelling (baseline), located and playing abroad in countries &gt;5 h time zone difference (travel) and located back in the home country following international travel (return). MAIN OUTCOME MEASUREMENT Incidence of illness (illness per 1000 player-days) during baseline, travel and return. RESULTS The overall incidence of illness in the cohort was 20.7 (95% CI 18.5 to 23.1). For all teams, the incidence of illness according to location and travelling was significantly higher in the time period following international travel (32.6; 95% CI 19.6 to 53.5) compared with the baseline (15.4; 95% CI 8.7 to 27.0) or after returning to their home country (10.6; 95% CI 6.1 to 18.2). CONCLUSIONS There is a higher incidence of illness in athletes following international travel to a foreign country that is &gt;5 h time difference and this returns to baseline on return to the home country.","author":[{"dropping-particle":"","family":"Schwellnus","given":"Martin P.","non-dropping-particle":"","parse-names":false,"suffix":""},{"dropping-particle":"","family":"Derman","given":"Wayne Elton","non-dropping-particle":"","parse-names":false,"suffix":""},{"dropping-particle":"","family":"Jordaan","given":"Esme","non-dropping-particle":"","parse-names":false,"suffix":""},{"dropping-particle":"","family":"Page","given":"Tony","non-dropping-particle":"","parse-names":false,"suffix":""},{"dropping-particle":"","family":"Lambert","given":"Mike Ian","non-dropping-particle":"","parse-names":false,"suffix":""},{"dropping-particle":"","family":"Readhead","given":"Clint","non-dropping-particle":"","parse-names":false,"suffix":""},{"dropping-particle":"","family":"Roberts","given":"Craig","non-dropping-particle":"","parse-names":false,"suffix":""},{"dropping-particle":"","family":"Kohler","given":"Ryan","non-dropping-particle":"","parse-names":false,"suffix":""},{"dropping-particle":"","family":"Collins","given":"Robert","non-dropping-particle":"","parse-names":false,"suffix":""},{"dropping-particle":"","family":"Kara","given":"Stephen","non-dropping-particle":"","parse-names":false,"suffix":""},{"dropping-particle":"","family":"Morris","given":"Michael Ian","non-dropping-particle":"","parse-names":false,"suffix":""},{"dropping-particle":"","family":"Strauss","given":"Org","non-dropping-particle":"","parse-names":false,"suffix":""},{"dropping-particle":"","family":"Webb","given":"Sandra","non-dropping-particle":"","parse-names":false,"suffix":""}],"container-title":"British Journal of Sports Medicine","id":"ITEM-2","issue":"11","issued":{"date-parts":[["2012","9"]]},"note":"DA - 20120821\nIS - 1473-0480 (Electronic)\nIS - 0306-3674 (Linking)\nLA - eng\nPT - Journal Article\nPT - Research Support, Non-U.S. Gov't\nSB - IM","page":"816-821","title":"Elite athletes travelling to international destinations more than 5 time zone differences from their home country have a 2–3-fold increased risk of illness","type":"article-journal","volume":"46"},"uris":["http://www.mendeley.com/documents/?uuid=778be085-08cf-4c4c-b614-12b006573549"]}],"mendeley":{"formattedCitation":"[99,108]","plainTextFormattedCitation":"[99,108]","previouslyFormattedCitation":"[99,108]"},"properties":{"noteIndex":0},"schema":"https://github.com/citation-style-language/schema/raw/master/csl-citation.json"}</w:instrText>
      </w:r>
      <w:r w:rsidR="00C27EF7">
        <w:rPr>
          <w:rFonts w:ascii="Times New Roman" w:hAnsi="Times New Roman" w:cs="Times New Roman"/>
          <w:szCs w:val="24"/>
        </w:rPr>
        <w:fldChar w:fldCharType="separate"/>
      </w:r>
      <w:r w:rsidR="005140A3" w:rsidRPr="005140A3">
        <w:rPr>
          <w:rFonts w:ascii="Times New Roman" w:hAnsi="Times New Roman" w:cs="Times New Roman"/>
          <w:noProof/>
          <w:szCs w:val="24"/>
        </w:rPr>
        <w:t>[99,108]</w:t>
      </w:r>
      <w:r w:rsidR="00C27EF7">
        <w:rPr>
          <w:rFonts w:ascii="Times New Roman" w:hAnsi="Times New Roman" w:cs="Times New Roman"/>
          <w:szCs w:val="24"/>
        </w:rPr>
        <w:fldChar w:fldCharType="end"/>
      </w:r>
    </w:p>
    <w:p w14:paraId="34CF6644" w14:textId="684BDA37" w:rsidR="00950FB1" w:rsidRDefault="00014CAF" w:rsidP="00535EDA">
      <w:pPr>
        <w:spacing w:before="120" w:after="160" w:line="360" w:lineRule="auto"/>
        <w:rPr>
          <w:rFonts w:ascii="Times New Roman" w:hAnsi="Times New Roman" w:cs="Times New Roman"/>
          <w:szCs w:val="24"/>
        </w:rPr>
      </w:pPr>
      <w:r>
        <w:rPr>
          <w:rFonts w:ascii="Times New Roman" w:hAnsi="Times New Roman" w:cs="Times New Roman"/>
          <w:szCs w:val="24"/>
        </w:rPr>
        <w:t>T</w:t>
      </w:r>
      <w:r w:rsidR="004A1242">
        <w:rPr>
          <w:rFonts w:ascii="Times New Roman" w:hAnsi="Times New Roman" w:cs="Times New Roman"/>
          <w:szCs w:val="24"/>
        </w:rPr>
        <w:t>he Olympic Games</w:t>
      </w:r>
      <w:r>
        <w:rPr>
          <w:rFonts w:ascii="Times New Roman" w:hAnsi="Times New Roman" w:cs="Times New Roman"/>
          <w:szCs w:val="24"/>
        </w:rPr>
        <w:t xml:space="preserve"> are also subject to </w:t>
      </w:r>
      <w:r w:rsidR="00E63DD6">
        <w:rPr>
          <w:rFonts w:ascii="Times New Roman" w:hAnsi="Times New Roman" w:cs="Times New Roman"/>
          <w:szCs w:val="24"/>
        </w:rPr>
        <w:t xml:space="preserve">crowding of athletes, support staff and </w:t>
      </w:r>
      <w:r w:rsidR="00126D3C">
        <w:rPr>
          <w:rFonts w:ascii="Times New Roman" w:hAnsi="Times New Roman" w:cs="Times New Roman"/>
          <w:szCs w:val="24"/>
        </w:rPr>
        <w:t>organising committee staff in the Olympic Village and venues</w:t>
      </w:r>
      <w:r w:rsidR="00E47702">
        <w:rPr>
          <w:rFonts w:ascii="Times New Roman" w:hAnsi="Times New Roman" w:cs="Times New Roman"/>
          <w:szCs w:val="24"/>
        </w:rPr>
        <w:t xml:space="preserve">. In addition, </w:t>
      </w:r>
      <w:r>
        <w:rPr>
          <w:rFonts w:ascii="Times New Roman" w:hAnsi="Times New Roman" w:cs="Times New Roman"/>
          <w:szCs w:val="24"/>
        </w:rPr>
        <w:t>i</w:t>
      </w:r>
      <w:r w:rsidR="00660100">
        <w:rPr>
          <w:rFonts w:ascii="Times New Roman" w:hAnsi="Times New Roman" w:cs="Times New Roman"/>
          <w:szCs w:val="24"/>
        </w:rPr>
        <w:t xml:space="preserve">n </w:t>
      </w:r>
      <w:r w:rsidR="00F81A26">
        <w:rPr>
          <w:rFonts w:ascii="Times New Roman" w:hAnsi="Times New Roman" w:cs="Times New Roman"/>
          <w:szCs w:val="24"/>
        </w:rPr>
        <w:t>PyeongChang</w:t>
      </w:r>
      <w:r w:rsidR="00660100">
        <w:rPr>
          <w:rFonts w:ascii="Times New Roman" w:hAnsi="Times New Roman" w:cs="Times New Roman"/>
          <w:szCs w:val="24"/>
        </w:rPr>
        <w:t xml:space="preserve">, there were concerns about the </w:t>
      </w:r>
      <w:r w:rsidR="00887684">
        <w:rPr>
          <w:rFonts w:ascii="Times New Roman" w:hAnsi="Times New Roman" w:cs="Times New Roman"/>
          <w:szCs w:val="24"/>
        </w:rPr>
        <w:t>hygiene in the Village and</w:t>
      </w:r>
      <w:r>
        <w:rPr>
          <w:rFonts w:ascii="Times New Roman" w:hAnsi="Times New Roman" w:cs="Times New Roman"/>
          <w:szCs w:val="24"/>
        </w:rPr>
        <w:t xml:space="preserve"> </w:t>
      </w:r>
      <w:r w:rsidR="00E25B30">
        <w:rPr>
          <w:rFonts w:ascii="Times New Roman" w:hAnsi="Times New Roman" w:cs="Times New Roman"/>
          <w:szCs w:val="24"/>
        </w:rPr>
        <w:t>the work force</w:t>
      </w:r>
      <w:r w:rsidR="00887684">
        <w:rPr>
          <w:rFonts w:ascii="Times New Roman" w:hAnsi="Times New Roman" w:cs="Times New Roman"/>
          <w:szCs w:val="24"/>
        </w:rPr>
        <w:t>.</w:t>
      </w:r>
      <w:r w:rsidR="00E250A8">
        <w:rPr>
          <w:rFonts w:ascii="Times New Roman" w:hAnsi="Times New Roman" w:cs="Times New Roman"/>
          <w:szCs w:val="24"/>
        </w:rPr>
        <w:t xml:space="preserve"> These </w:t>
      </w:r>
      <w:r w:rsidR="002A31A2">
        <w:rPr>
          <w:rFonts w:ascii="Times New Roman" w:hAnsi="Times New Roman" w:cs="Times New Roman"/>
          <w:szCs w:val="24"/>
        </w:rPr>
        <w:t xml:space="preserve">are </w:t>
      </w:r>
      <w:r w:rsidR="00E250A8">
        <w:rPr>
          <w:rFonts w:ascii="Times New Roman" w:hAnsi="Times New Roman" w:cs="Times New Roman"/>
          <w:szCs w:val="24"/>
        </w:rPr>
        <w:t xml:space="preserve">factors </w:t>
      </w:r>
      <w:r w:rsidR="002A31A2">
        <w:rPr>
          <w:rFonts w:ascii="Times New Roman" w:hAnsi="Times New Roman" w:cs="Times New Roman"/>
          <w:szCs w:val="24"/>
        </w:rPr>
        <w:t xml:space="preserve">that </w:t>
      </w:r>
      <w:r w:rsidR="00E250A8">
        <w:rPr>
          <w:rFonts w:ascii="Times New Roman" w:hAnsi="Times New Roman" w:cs="Times New Roman"/>
          <w:szCs w:val="24"/>
        </w:rPr>
        <w:t xml:space="preserve">can influence the facility with which viruses </w:t>
      </w:r>
      <w:r>
        <w:rPr>
          <w:rFonts w:ascii="Times New Roman" w:hAnsi="Times New Roman" w:cs="Times New Roman"/>
          <w:szCs w:val="24"/>
        </w:rPr>
        <w:t xml:space="preserve">and bacteria </w:t>
      </w:r>
      <w:r w:rsidR="00E250A8">
        <w:rPr>
          <w:rFonts w:ascii="Times New Roman" w:hAnsi="Times New Roman" w:cs="Times New Roman"/>
          <w:szCs w:val="24"/>
        </w:rPr>
        <w:t>spread</w:t>
      </w:r>
      <w:r w:rsidR="002A31A2">
        <w:rPr>
          <w:rFonts w:ascii="Times New Roman" w:hAnsi="Times New Roman" w:cs="Times New Roman"/>
          <w:szCs w:val="24"/>
        </w:rPr>
        <w:t xml:space="preserve"> and</w:t>
      </w:r>
      <w:r w:rsidR="00322B89">
        <w:rPr>
          <w:rFonts w:ascii="Times New Roman" w:hAnsi="Times New Roman" w:cs="Times New Roman"/>
          <w:szCs w:val="24"/>
        </w:rPr>
        <w:t>,</w:t>
      </w:r>
      <w:r w:rsidR="002A31A2">
        <w:rPr>
          <w:rFonts w:ascii="Times New Roman" w:hAnsi="Times New Roman" w:cs="Times New Roman"/>
          <w:szCs w:val="24"/>
        </w:rPr>
        <w:t xml:space="preserve"> hence</w:t>
      </w:r>
      <w:r w:rsidR="00322B89">
        <w:rPr>
          <w:rFonts w:ascii="Times New Roman" w:hAnsi="Times New Roman" w:cs="Times New Roman"/>
          <w:szCs w:val="24"/>
        </w:rPr>
        <w:t>,</w:t>
      </w:r>
      <w:r w:rsidR="002A31A2">
        <w:rPr>
          <w:rFonts w:ascii="Times New Roman" w:hAnsi="Times New Roman" w:cs="Times New Roman"/>
          <w:szCs w:val="24"/>
        </w:rPr>
        <w:t xml:space="preserve"> the </w:t>
      </w:r>
      <w:r w:rsidR="00F6189E">
        <w:rPr>
          <w:rFonts w:ascii="Times New Roman" w:hAnsi="Times New Roman" w:cs="Times New Roman"/>
          <w:szCs w:val="24"/>
        </w:rPr>
        <w:t>incidence of infectious disease</w:t>
      </w:r>
      <w:r w:rsidR="00E250A8">
        <w:rPr>
          <w:rFonts w:ascii="Times New Roman" w:hAnsi="Times New Roman" w:cs="Times New Roman"/>
          <w:szCs w:val="24"/>
        </w:rPr>
        <w:t>.</w:t>
      </w:r>
      <w:r w:rsidR="00126D3C">
        <w:rPr>
          <w:rFonts w:ascii="Times New Roman" w:hAnsi="Times New Roman" w:cs="Times New Roman"/>
          <w:szCs w:val="24"/>
        </w:rPr>
        <w:t xml:space="preserve"> </w:t>
      </w:r>
      <w:r w:rsidR="004354A7">
        <w:rPr>
          <w:rFonts w:ascii="Times New Roman" w:hAnsi="Times New Roman" w:cs="Times New Roman"/>
          <w:szCs w:val="24"/>
        </w:rPr>
        <w:t>Finally</w:t>
      </w:r>
      <w:r w:rsidR="003F4D63">
        <w:rPr>
          <w:rFonts w:ascii="Times New Roman" w:hAnsi="Times New Roman" w:cs="Times New Roman"/>
          <w:szCs w:val="24"/>
        </w:rPr>
        <w:t>,</w:t>
      </w:r>
      <w:r w:rsidR="00B024AE">
        <w:rPr>
          <w:rFonts w:ascii="Times New Roman" w:hAnsi="Times New Roman" w:cs="Times New Roman"/>
          <w:szCs w:val="24"/>
        </w:rPr>
        <w:t xml:space="preserve"> </w:t>
      </w:r>
      <w:r w:rsidR="008C0466">
        <w:rPr>
          <w:rFonts w:ascii="Times New Roman" w:hAnsi="Times New Roman" w:cs="Times New Roman"/>
          <w:szCs w:val="24"/>
        </w:rPr>
        <w:t xml:space="preserve">a number of </w:t>
      </w:r>
      <w:r w:rsidR="003F4D63">
        <w:rPr>
          <w:rFonts w:ascii="Times New Roman" w:hAnsi="Times New Roman" w:cs="Times New Roman"/>
          <w:szCs w:val="24"/>
        </w:rPr>
        <w:t xml:space="preserve">the </w:t>
      </w:r>
      <w:r w:rsidR="00510787">
        <w:rPr>
          <w:rFonts w:ascii="Times New Roman" w:hAnsi="Times New Roman" w:cs="Times New Roman"/>
          <w:szCs w:val="24"/>
        </w:rPr>
        <w:t>cross-country skiing and biathlon events were held late in the evening</w:t>
      </w:r>
      <w:r w:rsidR="00571BBB">
        <w:rPr>
          <w:rFonts w:ascii="Times New Roman" w:hAnsi="Times New Roman" w:cs="Times New Roman"/>
          <w:szCs w:val="24"/>
        </w:rPr>
        <w:t xml:space="preserve">, </w:t>
      </w:r>
      <w:r w:rsidR="00AC3ECF">
        <w:rPr>
          <w:rFonts w:ascii="Times New Roman" w:hAnsi="Times New Roman" w:cs="Times New Roman"/>
          <w:szCs w:val="24"/>
        </w:rPr>
        <w:t>chiefly</w:t>
      </w:r>
      <w:r w:rsidR="00571BBB">
        <w:rPr>
          <w:rFonts w:ascii="Times New Roman" w:hAnsi="Times New Roman" w:cs="Times New Roman"/>
          <w:szCs w:val="24"/>
        </w:rPr>
        <w:t xml:space="preserve"> to accommodate</w:t>
      </w:r>
      <w:r w:rsidR="003964B0">
        <w:rPr>
          <w:rFonts w:ascii="Times New Roman" w:hAnsi="Times New Roman" w:cs="Times New Roman"/>
          <w:szCs w:val="24"/>
        </w:rPr>
        <w:t xml:space="preserve"> projected</w:t>
      </w:r>
      <w:r w:rsidR="00571BBB">
        <w:rPr>
          <w:rFonts w:ascii="Times New Roman" w:hAnsi="Times New Roman" w:cs="Times New Roman"/>
          <w:szCs w:val="24"/>
        </w:rPr>
        <w:t xml:space="preserve"> </w:t>
      </w:r>
      <w:r w:rsidR="009B5909">
        <w:rPr>
          <w:rFonts w:ascii="Times New Roman" w:hAnsi="Times New Roman" w:cs="Times New Roman"/>
          <w:szCs w:val="24"/>
        </w:rPr>
        <w:t>peak viewership hours</w:t>
      </w:r>
      <w:r w:rsidR="003964B0">
        <w:rPr>
          <w:rFonts w:ascii="Times New Roman" w:hAnsi="Times New Roman" w:cs="Times New Roman"/>
          <w:szCs w:val="24"/>
        </w:rPr>
        <w:t xml:space="preserve"> of</w:t>
      </w:r>
      <w:r w:rsidR="009B5909">
        <w:rPr>
          <w:rFonts w:ascii="Times New Roman" w:hAnsi="Times New Roman" w:cs="Times New Roman"/>
          <w:szCs w:val="24"/>
        </w:rPr>
        <w:t xml:space="preserve"> </w:t>
      </w:r>
      <w:r w:rsidR="00571BBB">
        <w:rPr>
          <w:rFonts w:ascii="Times New Roman" w:hAnsi="Times New Roman" w:cs="Times New Roman"/>
          <w:szCs w:val="24"/>
        </w:rPr>
        <w:t>international broadcasting.</w:t>
      </w:r>
      <w:r w:rsidR="000369D2">
        <w:rPr>
          <w:rFonts w:ascii="Times New Roman" w:hAnsi="Times New Roman" w:cs="Times New Roman"/>
          <w:szCs w:val="24"/>
        </w:rPr>
        <w:t xml:space="preserve"> </w:t>
      </w:r>
      <w:r w:rsidR="005943EC">
        <w:rPr>
          <w:rFonts w:ascii="Times New Roman" w:hAnsi="Times New Roman" w:cs="Times New Roman"/>
          <w:szCs w:val="24"/>
        </w:rPr>
        <w:t xml:space="preserve">This may potentially have </w:t>
      </w:r>
      <w:r w:rsidR="00BC5A65">
        <w:rPr>
          <w:rFonts w:ascii="Times New Roman" w:hAnsi="Times New Roman" w:cs="Times New Roman"/>
          <w:szCs w:val="24"/>
        </w:rPr>
        <w:t>negatively influenced the</w:t>
      </w:r>
      <w:r w:rsidR="005943EC">
        <w:rPr>
          <w:rFonts w:ascii="Times New Roman" w:hAnsi="Times New Roman" w:cs="Times New Roman"/>
          <w:szCs w:val="24"/>
        </w:rPr>
        <w:t xml:space="preserve"> </w:t>
      </w:r>
      <w:r w:rsidR="00BC5A65">
        <w:rPr>
          <w:rFonts w:ascii="Times New Roman" w:hAnsi="Times New Roman" w:cs="Times New Roman"/>
          <w:szCs w:val="24"/>
        </w:rPr>
        <w:t xml:space="preserve">frequency </w:t>
      </w:r>
      <w:r w:rsidR="005943EC">
        <w:rPr>
          <w:rFonts w:ascii="Times New Roman" w:hAnsi="Times New Roman" w:cs="Times New Roman"/>
          <w:szCs w:val="24"/>
        </w:rPr>
        <w:t xml:space="preserve">of respiratory illness, as the </w:t>
      </w:r>
      <w:r w:rsidR="004F2645">
        <w:rPr>
          <w:rFonts w:ascii="Times New Roman" w:hAnsi="Times New Roman" w:cs="Times New Roman"/>
          <w:szCs w:val="24"/>
        </w:rPr>
        <w:t>environmental and thermoregulatory conditions (</w:t>
      </w:r>
      <w:r w:rsidR="003438AF">
        <w:rPr>
          <w:rFonts w:ascii="Times New Roman" w:hAnsi="Times New Roman" w:cs="Times New Roman"/>
          <w:szCs w:val="24"/>
        </w:rPr>
        <w:t>cold temperatures and high wind speeds</w:t>
      </w:r>
      <w:r w:rsidR="004F2645">
        <w:rPr>
          <w:rFonts w:ascii="Times New Roman" w:hAnsi="Times New Roman" w:cs="Times New Roman"/>
          <w:szCs w:val="24"/>
        </w:rPr>
        <w:t xml:space="preserve">) </w:t>
      </w:r>
      <w:r w:rsidR="00B75787">
        <w:rPr>
          <w:rFonts w:ascii="Times New Roman" w:hAnsi="Times New Roman" w:cs="Times New Roman"/>
          <w:szCs w:val="24"/>
        </w:rPr>
        <w:t xml:space="preserve">often </w:t>
      </w:r>
      <w:r w:rsidR="00A31429">
        <w:rPr>
          <w:rFonts w:ascii="Times New Roman" w:hAnsi="Times New Roman" w:cs="Times New Roman"/>
          <w:szCs w:val="24"/>
        </w:rPr>
        <w:t>were</w:t>
      </w:r>
      <w:r w:rsidR="0039242B">
        <w:rPr>
          <w:rFonts w:ascii="Times New Roman" w:hAnsi="Times New Roman" w:cs="Times New Roman"/>
          <w:szCs w:val="24"/>
        </w:rPr>
        <w:t xml:space="preserve"> exacerbated </w:t>
      </w:r>
      <w:r w:rsidR="002D0FFA">
        <w:rPr>
          <w:rFonts w:ascii="Times New Roman" w:hAnsi="Times New Roman" w:cs="Times New Roman"/>
          <w:szCs w:val="24"/>
        </w:rPr>
        <w:t>at these</w:t>
      </w:r>
      <w:r w:rsidR="00DB464F">
        <w:rPr>
          <w:rFonts w:ascii="Times New Roman" w:hAnsi="Times New Roman" w:cs="Times New Roman"/>
          <w:szCs w:val="24"/>
        </w:rPr>
        <w:t xml:space="preserve"> late</w:t>
      </w:r>
      <w:r w:rsidR="002D0FFA">
        <w:rPr>
          <w:rFonts w:ascii="Times New Roman" w:hAnsi="Times New Roman" w:cs="Times New Roman"/>
          <w:szCs w:val="24"/>
        </w:rPr>
        <w:t xml:space="preserve"> hours.</w:t>
      </w:r>
    </w:p>
    <w:p w14:paraId="52C11665" w14:textId="756805C8" w:rsidR="00226B4E" w:rsidRDefault="005133D9" w:rsidP="00535EDA">
      <w:pPr>
        <w:spacing w:before="120" w:after="160" w:line="360" w:lineRule="auto"/>
        <w:rPr>
          <w:rFonts w:ascii="Times New Roman" w:hAnsi="Times New Roman" w:cs="Times New Roman"/>
          <w:szCs w:val="24"/>
        </w:rPr>
      </w:pPr>
      <w:r>
        <w:rPr>
          <w:rFonts w:ascii="Times New Roman" w:hAnsi="Times New Roman" w:cs="Times New Roman"/>
          <w:szCs w:val="24"/>
        </w:rPr>
        <w:t xml:space="preserve">When </w:t>
      </w:r>
      <w:r w:rsidR="0049789D">
        <w:rPr>
          <w:rFonts w:ascii="Times New Roman" w:hAnsi="Times New Roman" w:cs="Times New Roman"/>
          <w:szCs w:val="24"/>
        </w:rPr>
        <w:t xml:space="preserve">preparing for and </w:t>
      </w:r>
      <w:r>
        <w:rPr>
          <w:rFonts w:ascii="Times New Roman" w:hAnsi="Times New Roman" w:cs="Times New Roman"/>
          <w:szCs w:val="24"/>
        </w:rPr>
        <w:t>going to events, a</w:t>
      </w:r>
      <w:r w:rsidR="009B5875">
        <w:rPr>
          <w:rFonts w:ascii="Times New Roman" w:hAnsi="Times New Roman" w:cs="Times New Roman"/>
          <w:szCs w:val="24"/>
        </w:rPr>
        <w:t>thletes and their support staff should be aware that</w:t>
      </w:r>
      <w:r w:rsidR="00226B4E">
        <w:rPr>
          <w:rFonts w:ascii="Times New Roman" w:hAnsi="Times New Roman" w:cs="Times New Roman"/>
          <w:szCs w:val="24"/>
        </w:rPr>
        <w:t xml:space="preserve"> </w:t>
      </w:r>
      <w:r w:rsidR="00226B4E" w:rsidRPr="00226B4E">
        <w:rPr>
          <w:rFonts w:ascii="Times New Roman" w:hAnsi="Times New Roman" w:cs="Times New Roman"/>
          <w:szCs w:val="24"/>
        </w:rPr>
        <w:t>several effective behavioural,</w:t>
      </w:r>
      <w:r w:rsidR="00226B4E">
        <w:rPr>
          <w:rFonts w:ascii="Times New Roman" w:hAnsi="Times New Roman" w:cs="Times New Roman"/>
          <w:szCs w:val="24"/>
        </w:rPr>
        <w:t xml:space="preserve"> </w:t>
      </w:r>
      <w:r w:rsidR="00226B4E" w:rsidRPr="00226B4E">
        <w:rPr>
          <w:rFonts w:ascii="Times New Roman" w:hAnsi="Times New Roman" w:cs="Times New Roman"/>
          <w:szCs w:val="24"/>
        </w:rPr>
        <w:t>nutritional and training strategies</w:t>
      </w:r>
      <w:r w:rsidR="000258AA">
        <w:rPr>
          <w:rFonts w:ascii="Times New Roman" w:hAnsi="Times New Roman" w:cs="Times New Roman"/>
          <w:szCs w:val="24"/>
        </w:rPr>
        <w:t xml:space="preserve"> exist</w:t>
      </w:r>
      <w:r w:rsidR="00226B4E" w:rsidRPr="00226B4E">
        <w:rPr>
          <w:rFonts w:ascii="Times New Roman" w:hAnsi="Times New Roman" w:cs="Times New Roman"/>
          <w:szCs w:val="24"/>
        </w:rPr>
        <w:t xml:space="preserve"> </w:t>
      </w:r>
      <w:r w:rsidR="000258AA">
        <w:rPr>
          <w:rFonts w:ascii="Times New Roman" w:hAnsi="Times New Roman" w:cs="Times New Roman"/>
          <w:szCs w:val="24"/>
        </w:rPr>
        <w:t>to</w:t>
      </w:r>
      <w:r w:rsidR="00226B4E" w:rsidRPr="00226B4E">
        <w:rPr>
          <w:rFonts w:ascii="Times New Roman" w:hAnsi="Times New Roman" w:cs="Times New Roman"/>
          <w:szCs w:val="24"/>
        </w:rPr>
        <w:t xml:space="preserve"> lower</w:t>
      </w:r>
      <w:r w:rsidR="000258AA">
        <w:rPr>
          <w:rFonts w:ascii="Times New Roman" w:hAnsi="Times New Roman" w:cs="Times New Roman"/>
          <w:szCs w:val="24"/>
        </w:rPr>
        <w:t xml:space="preserve"> the</w:t>
      </w:r>
      <w:r w:rsidR="00226B4E" w:rsidRPr="00226B4E">
        <w:rPr>
          <w:rFonts w:ascii="Times New Roman" w:hAnsi="Times New Roman" w:cs="Times New Roman"/>
          <w:szCs w:val="24"/>
        </w:rPr>
        <w:t xml:space="preserve"> exposure to</w:t>
      </w:r>
      <w:r w:rsidR="00226B4E">
        <w:rPr>
          <w:rFonts w:ascii="Times New Roman" w:hAnsi="Times New Roman" w:cs="Times New Roman"/>
          <w:szCs w:val="24"/>
        </w:rPr>
        <w:t xml:space="preserve"> </w:t>
      </w:r>
      <w:r w:rsidR="00226B4E" w:rsidRPr="00226B4E">
        <w:rPr>
          <w:rFonts w:ascii="Times New Roman" w:hAnsi="Times New Roman" w:cs="Times New Roman"/>
          <w:szCs w:val="24"/>
        </w:rPr>
        <w:t xml:space="preserve">pathogens and limit the extent of exercise-induced immunodepression, thereby </w:t>
      </w:r>
      <w:r w:rsidR="0049789D">
        <w:rPr>
          <w:rFonts w:ascii="Times New Roman" w:hAnsi="Times New Roman" w:cs="Times New Roman"/>
          <w:szCs w:val="24"/>
        </w:rPr>
        <w:t>mitigating</w:t>
      </w:r>
      <w:r w:rsidR="00226B4E" w:rsidRPr="00226B4E">
        <w:rPr>
          <w:rFonts w:ascii="Times New Roman" w:hAnsi="Times New Roman" w:cs="Times New Roman"/>
          <w:szCs w:val="24"/>
        </w:rPr>
        <w:t xml:space="preserve"> the risk of illness.</w:t>
      </w:r>
      <w:r w:rsidR="00226B4E">
        <w:rPr>
          <w:rFonts w:ascii="Times New Roman" w:hAnsi="Times New Roman" w:cs="Times New Roman"/>
          <w:szCs w:val="24"/>
        </w:rPr>
        <w:fldChar w:fldCharType="begin" w:fldLock="1"/>
      </w:r>
      <w:r w:rsidR="000258AA">
        <w:rPr>
          <w:rFonts w:ascii="Times New Roman" w:hAnsi="Times New Roman" w:cs="Times New Roman"/>
          <w:szCs w:val="24"/>
        </w:rPr>
        <w:instrText>ADDIN CSL_CITATION {"citationItems":[{"id":"ITEM-1","itemData":{"ISSN":"1077-5552","PMID":"21446353","abstract":"The physical training undertaken by athletes is one of a set of lifestyle or behavioural factors that can influence immune function, health and ultimately exercise performance. Others factors including potential exposure to pathogens, health status, lifestyle behaviours, sleep and recovery, nutrition and psychosocial issues, need to be considered alongside the physical demands of an athlete's training programme. The general consensus on managing training to maintain immune health is to start with a programme of low to moderate volume and intensity; employ a gradual and periodised increase in training volumes and loads; add variety to limit training monotony and stress; avoid excessively heavy training loads that could lead to exhaustion, illness or injury; include non-specific cross-training to offset staleness; ensure sufficient rest and recovery; and instigate a testing programme for identifying signs of performance deterioration and manifestations of physical stress. Inter-individual variability in immunocompetence, recovery, exercise capacity, non-training stress factors, and stress tolerance likely explains the different vulnerability of athletes to illness. Most athletes should be able to train with high loads provided their programme includes strategies devised to control the overall strain and stress. Athletes, coaches and medical personnel should be alert to periods of increased risk of illness (e.g. intensive training weeks, the taper period prior to competition, and during competition) and pay particular attention to recovery and nutritional strategies.","author":[{"dropping-particle":"","family":"Walsh","given":"Neil P.","non-dropping-particle":"","parse-names":false,"suffix":""},{"dropping-particle":"","family":"Gleeson","given":"Michael","non-dropping-particle":"","parse-names":false,"suffix":""},{"dropping-particle":"","family":"Pyne","given":"David B.","non-dropping-particle":"","parse-names":false,"suffix":""},{"dropping-particle":"","family":"Nieman","given":"David C.","non-dropping-particle":"","parse-names":false,"suffix":""},{"dropping-particle":"","family":"Dhabhar","given":"Firdaus S.","non-dropping-particle":"","parse-names":false,"suffix":""},{"dropping-particle":"","family":"Shephard","given":"Roy J.","non-dropping-particle":"","parse-names":false,"suffix":""},{"dropping-particle":"","family":"Oliver","given":"Samuel J.","non-dropping-particle":"","parse-names":false,"suffix":""},{"dropping-particle":"","family":"Bermon","given":"Stéphane","non-dropping-particle":"","parse-names":false,"suffix":""},{"dropping-particle":"","family":"Kajeniene","given":"Alma","non-dropping-particle":"","parse-names":false,"suffix":""}],"container-title":"Exercise immunology review","id":"ITEM-1","issued":{"date-parts":[["2011"]]},"page":"64-103","title":"Position statement. Part two: Maintaining immune health.","type":"article-journal","volume":"17"},"uris":["http://www.mendeley.com/documents/?uuid=3d90b5cc-95fb-460f-9aba-bd04f31d4e1a"]},{"id":"ITEM-2","itemData":{"DOI":"10.1136/bjsports-2016-096572","ISBN":"1473-0480 (Electronic) 0306-3674 (Linking)","ISSN":"1473-0480","PMID":"27535991","abstract":"The modern-day athlete participating in elite sports is exposed to high training loads and increasingly saturated competition calendar. Emerging evidence indicates that inappropriate load management is a significant risk factor for acute illness and the overtraining syndrome. The IOC convened an expert group to review the scientific evidence for the relationship of load-including rapid changes in training and competition load, competition calendar congestion, psychological load and travel-and health outcomes in sport. This paper summarises the results linking load to risk of illness and overtraining in athletes, and provides athletes, coaches and support staff with practical guidelines for appropriate load management to reduce the risk of illness and overtraining in sport. These include guidelines for prescription of training and competition load, as well as for monitoring of training, competition and psychological load, athlete well-being and illness. In the process, urgent research priorities were identified.","author":[{"dropping-particle":"","family":"Schwellnus","given":"Martin","non-dropping-particle":"","parse-names":false,"suffix":""},{"dropping-particle":"","family":"Soligard","given":"Torbjørn","non-dropping-particle":"","parse-names":false,"suffix":""},{"dropping-particle":"","family":"Alonso","given":"Juan-Manuel","non-dropping-particle":"","parse-names":false,"suffix":""},{"dropping-particle":"","family":"Bahr","given":"Roald","non-dropping-particle":"","parse-names":false,"suffix":""},{"dropping-particle":"","family":"Clarsen","given":"Ben","non-dropping-particle":"","parse-names":false,"suffix":""},{"dropping-particle":"","family":"Dijkstra","given":"H Paul","non-dropping-particle":"","parse-names":false,"suffix":""},{"dropping-particle":"","family":"Gabbett","given":"Tim J","non-dropping-particle":"","parse-names":false,"suffix":""},{"dropping-particle":"","family":"Gleeson","given":"Michael","non-dropping-particle":"","parse-names":false,"suffix":""},{"dropping-particle":"","family":"Hägglund","given":"Martin","non-dropping-particle":"","parse-names":false,"suffix":""},{"dropping-particle":"","family":"Hutchinson","given":"Mark R","non-dropping-particle":"","parse-names":false,"suffix":""},{"dropping-particle":"","family":"Janse Van Rensburg","given":"Christa","non-dropping-particle":"","parse-names":false,"suffix":""},{"dropping-particle":"","family":"Meeusen","given":"Romain","non-dropping-particle":"","parse-names":false,"suffix":""},{"dropping-particle":"","family":"Orchard","given":"John W","non-dropping-particle":"","parse-names":false,"suffix":""},{"dropping-particle":"","family":"Pluim","given":"Babette M","non-dropping-particle":"","parse-names":false,"suffix":""},{"dropping-particle":"","family":"Raftery","given":"Martin","non-dropping-particle":"","parse-names":false,"suffix":""},{"dropping-particle":"","family":"Budgett","given":"Richard","non-dropping-particle":"","parse-names":false,"suffix":""},{"dropping-particle":"","family":"Engebretsen","given":"Lars","non-dropping-particle":"","parse-names":false,"suffix":""}],"container-title":"British journal of sports medicine","id":"ITEM-2","issue":"17","issued":{"date-parts":[["2016","9"]]},"page":"1043-52","title":"How much is too much? (Part 2) International Olympic Committee consensus statement on load in sport and risk of illness.","type":"article-journal","volume":"50"},"uris":["http://www.mendeley.com/documents/?uuid=aa341442-0aba-49ed-a36b-d3514a76f452"]},{"id":"ITEM-3","itemData":{"DOI":"10.1136/bjsm.2010.081364","ISBN":"1473-0480 (Electronic)\\r0306-3674 (Linking)","ISSN":"1473-0480","PMID":"21393259","abstract":"BACKGROUND The development of strategies to prevent illnesses before and during Olympic Games provides a basis for improved health and Olympic results. OBJECTIVE (1) To document the efficacy of a prevention programme on illness in a national Olympic team before and during the 2010 Vancouver Olympic Winter Games (OWG), (2) to compare the illness incidence in the Norwegian team with Norwegian incidence data during the Turin 2006 OWG and (3) to compare the illness incidence in the Norwegian team with illness rates of other nations in the Vancouver OWG. METHODS Information on prevention measures of illnesses in the Norwegian Olympic team was based on interviews with the Chief Medical Officer (CMO) and the Chief Nutrition and Sport Psychology Officers, and on a review of CMO reports before and after the 2010 OWG. The prevalence data on illness were obtained from the daily reports on injuries and illness to the International Olympic Committee. RESULTS The illness rate was 5.1% (five of 99 athletes) compared with 17.3% (13 out of 75 athletes) in Turin (p=0.008). A total of four athletes missed one competition during the Vancouver Games owing to illness, compared with eight in Turin. The average illness rate for all nations in the Vancouver OWG was 7.2%. Conclusions Although no definite cause-and-effect link between the implementation of preventive measures and the prevalence of illness in the 2010 OWG could be established, the reduced illness rate compared with the 2006 OWG, and the low prevalence of illnesses compared with other nations in the Vancouver OWG suggest that the preparations were effective.","author":[{"dropping-particle":"","family":"Hanstad","given":"Dag Vidar","non-dropping-particle":"","parse-names":false,"suffix":""},{"dropping-particle":"","family":"Rønsen","given":"Ola","non-dropping-particle":"","parse-names":false,"suffix":""},{"dropping-particle":"","family":"Andersen","given":"Svein S.","non-dropping-particle":"","parse-names":false,"suffix":""},{"dropping-particle":"","family":"Steffen","given":"Kathrin","non-dropping-particle":"","parse-names":false,"suffix":""},{"dropping-particle":"","family":"Engebretsen","given":"Lars","non-dropping-particle":"","parse-names":false,"suffix":""}],"container-title":"British journal of sports medicine","id":"ITEM-3","issue":"7","issued":{"date-parts":[["2011","6","1"]]},"note":"DA - 20110511\nIS - 1473-0480 (Electronic)\nIS - 0306-3674 (Linking)\nLA - eng\nPT - Journal Article\nPT - Research Support, Non-U.S. Gov't\nSB - IM","page":"571-5","title":"Fit for the fight? Illnesses in the Norwegian team in the Vancouver Olympic Games.","type":"article-journal","volume":"45"},"uris":["http://www.mendeley.com/documents/?uuid=421fbe34-7d70-41cb-b2c3-d03f922caa85"]},{"id":"ITEM-4","itemData":{"DOI":"10.1136/bjsports-2013-093222","ISBN":"1473-0480 (Electronic)\\r0306-3674 (Linking)","ISSN":"1473-0480","PMID":"24620040","abstract":"Elite athletes endeavour to train and compete even when ill or injured. Their motivation may be intrinsic or due to coach and team pressures. The sports medicine physician plays an important role to risk-manage the health of the competing athlete in partnership with the coach and other members of the support team. The sports medicine physician needs to strike the right ethical and operational balance between health management and optimising performance. It is necessary to revisit the popular delivery model of sports medicine and science services to elite athletes based on the current reductionist multispecialist system lacking in practice an integrated approach and effective communication. Athlete and coach in isolation or with a member of the multidisciplinary support team, often not qualified or experienced to do so, decide on the utilisation of services and how to apply the recommendations. We propose a new Integrated Performance Health Management and Coaching model based on the UK Athletics experience in preparation for the London Olympic and Paralympic Games. The Medical and Coaching Teams are managed by qualified and experienced individuals operating in synergy towards a common performance goal, accountable to a Performance Director and ultimately to the Board of Directors. We describe the systems, processes and implementation strategies to assist the athlete, coach and support teams to continuously monitor and manage athlete health and performance. These systems facilitate a balanced approach to training and competing decisions, especially while the athlete is ill or injured. They take into account the best medical advice and athlete preference. This Integrated Performance Health Management and Coaching model underpinned the Track and Field Gold Medal performances at the London Olympic and Paralympic Games.","author":[{"dropping-particle":"","family":"Dijkstra","given":"H. Paul","non-dropping-particle":"","parse-names":false,"suffix":""},{"dropping-particle":"","family":"Pollock","given":"N.","non-dropping-particle":"","parse-names":false,"suffix":""},{"dropping-particle":"","family":"Chakraverty","given":"R.","non-dropping-particle":"","parse-names":false,"suffix":""},{"dropping-particle":"","family":"Alonso","given":"J. M.","non-dropping-particle":"","parse-names":false,"suffix":""}],"container-title":"British journal of sports medicine","id":"ITEM-4","issue":"7","issued":{"date-parts":[["2014","4"]]},"page":"523-31","title":"Managing the health of the elite athlete: a new integrated performance health management and coaching model.","type":"article-journal","volume":"48"},"uris":["http://www.mendeley.com/documents/?uuid=5b301f18-cc81-473b-89c5-929fb6b84f58"]}],"mendeley":{"formattedCitation":"[105,109–111]","plainTextFormattedCitation":"[105,109–111]","previouslyFormattedCitation":"[105,109,110]"},"properties":{"noteIndex":0},"schema":"https://github.com/citation-style-language/schema/raw/master/csl-citation.json"}</w:instrText>
      </w:r>
      <w:r w:rsidR="00226B4E">
        <w:rPr>
          <w:rFonts w:ascii="Times New Roman" w:hAnsi="Times New Roman" w:cs="Times New Roman"/>
          <w:szCs w:val="24"/>
        </w:rPr>
        <w:fldChar w:fldCharType="separate"/>
      </w:r>
      <w:r w:rsidR="000258AA" w:rsidRPr="000258AA">
        <w:rPr>
          <w:rFonts w:ascii="Times New Roman" w:hAnsi="Times New Roman" w:cs="Times New Roman"/>
          <w:noProof/>
          <w:szCs w:val="24"/>
        </w:rPr>
        <w:t>[105,109–111]</w:t>
      </w:r>
      <w:r w:rsidR="00226B4E">
        <w:rPr>
          <w:rFonts w:ascii="Times New Roman" w:hAnsi="Times New Roman" w:cs="Times New Roman"/>
          <w:szCs w:val="24"/>
        </w:rPr>
        <w:fldChar w:fldCharType="end"/>
      </w:r>
      <w:r w:rsidR="00226B4E">
        <w:rPr>
          <w:rFonts w:ascii="Times New Roman" w:hAnsi="Times New Roman" w:cs="Times New Roman"/>
          <w:szCs w:val="24"/>
        </w:rPr>
        <w:t xml:space="preserve"> </w:t>
      </w:r>
    </w:p>
    <w:p w14:paraId="7AA99E6F" w14:textId="77777777" w:rsidR="00AE5E96" w:rsidRPr="00023761" w:rsidRDefault="00AE5E96" w:rsidP="002365D1">
      <w:pPr>
        <w:pStyle w:val="Heading3"/>
      </w:pPr>
      <w:r w:rsidRPr="00023761">
        <w:t>Methodological considerations</w:t>
      </w:r>
    </w:p>
    <w:p w14:paraId="583006E1" w14:textId="5609B7AC" w:rsidR="002F24ED" w:rsidRDefault="00AE5E9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In studies on sports injury, it is usually recommended to express incidences using </w:t>
      </w:r>
      <w:r w:rsidR="00D57908" w:rsidRPr="00023761">
        <w:rPr>
          <w:rFonts w:ascii="Times New Roman" w:hAnsi="Times New Roman" w:cs="Times New Roman"/>
          <w:szCs w:val="24"/>
        </w:rPr>
        <w:t xml:space="preserve">a measure of </w:t>
      </w:r>
      <w:r w:rsidRPr="00023761">
        <w:rPr>
          <w:rFonts w:ascii="Times New Roman" w:hAnsi="Times New Roman" w:cs="Times New Roman"/>
          <w:szCs w:val="24"/>
        </w:rPr>
        <w:t>time exposed to risk as the denominator.</w:t>
      </w:r>
      <w:r w:rsidR="00E17B75">
        <w:rPr>
          <w:rFonts w:ascii="Times New Roman" w:hAnsi="Times New Roman" w:cs="Times New Roman"/>
          <w:szCs w:val="24"/>
        </w:rPr>
        <w:fldChar w:fldCharType="begin" w:fldLock="1"/>
      </w:r>
      <w:r w:rsidR="000258AA">
        <w:rPr>
          <w:rFonts w:ascii="Times New Roman" w:hAnsi="Times New Roman" w:cs="Times New Roman"/>
          <w:szCs w:val="24"/>
        </w:rPr>
        <w:instrText>ADDIN CSL_CITATION {"citationItems":[{"id":"ITEM-1","itemData":{"DOI":"10.1136/bjsports-2013-092371","ISBN":"0306-3674","ISSN":"03063674","PMID":"23525473","abstract":"BACKGROUND: The incidence and factors associated with illness in Paralympic athletes have not been documented.\\n\\nAIM: To determine the factors associated with illness in athletes participating in the London 2012 Paralympic Games.\\n\\nMETHODS: A cohort of 3565 athletes from 160 of the 164 participating countries in the London 2012 Paralympic Games were followed over a 14-day period (precompetition period=3 days, competition period=11 days; 49 910 athlete-days). Daily illness data were obtained from (1) teams with their own medical support who completed a daily illness log (78 teams, 3329 athletes) on a novel web-based system and (2) teams without their own medical support through the local organising committee database (82 teams, 236 athletes). Illness information from all athletes included age, gender, type of sport and the main system affected.\\n\\nMAIN OUTCOME MEASUREMENT: Incidence rate (IR) of illness (illness per 1000 athlete-days) and factors associated with IR (time period, gender, age and sport).\\n\\nRESULTS: The IR of illness was 13.2 (95% CI 12.2 to 14.2). The highest IR of illness was in the respiratory system, followed by the skin, digestive, nervous and genitourinary systems. The IR in the precompetition period was similar to that in the competition period, but the IR was significantly higher in athletics compared with other sports. Age and gender were not independent predictors of illness.\\n\\nCONCLUSIONS: Illness is common in Paralympic athletes and the main factor associated with higher IR of illness was the type of sport (athletics).","author":[{"dropping-particle":"","family":"Schwellnus","given":"Martin","non-dropping-particle":"","parse-names":false,"suffix":""},{"dropping-particle":"","family":"Derman","given":"Wayne","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Medicine","id":"ITEM-1","issue":"7","issued":{"date-parts":[["2013","5"]]},"note":"DA - 20130412\nIS - 1473-0480 (Electronic)\nIS - 0306-3674 (Linking)\nLA - eng\nPT - Journal Article\nPT - Research Support, Non-U.S. Gov't\nSB - IM","page":"433-440","title":"Factors associated with illness in athletes participating in the London 2012 Paralympic Games: A prospective cohort study involving 49 910 athlete-days","type":"article-journal","volume":"47"},"uris":["http://www.mendeley.com/documents/?uuid=864f9f9a-df77-466d-9b94-067bed27e2e9"]},{"id":"ITEM-2","itemData":{"DOI":"10.1097/JSM.0b013e31803220b3","ISBN":"1050-642X (Print)\\n1050-642X (Linking)","ISSN":"1050642X","PMID":"17452684","abstract":"Wide variations in the definitions and methodologies used for studies of injuries in rugby union have created inconsistencies in reported data and made interstudy comparisons of results difficult. The International Rugby Board established a Rugby Injury Consensus Group (RICG) to reach an agreement on the appropriate definitions and methodologies to standardise the recording of injuries and reporting of studies in rugby union. The RICG reviewed the consensus definitions and methodologies previously published for football (soccer) at a meeting in Dublin in order to assess their suitability for and application to rugby union. Following this meeting, iterative draft statements were prepared and circulated to members of the RICG for comment; a follow-up meeting was arranged in Dublin, at which time all definitions and procedures were finalised. At this stage, all authors confirmed their agreement with the consensus statement. The agreed document was presented to and approved by the International Rugby Board Council. Agreement was reached on definitions for injury, recurrent injury, non-fatal catastrophic injury, and training and match exposures, together with criteria for classifying injuries in terms of severity, location, type, diagnosis and causation. The definitions and methodology presented in this consensus statement for rugby union are similar to those proposed for football. Adoption of the proposals presented in this consensus statement should ensure that more consistent and comparable results will be obtained from studies of injuries within rugby union.","author":[{"dropping-particle":"","family":"Fuller","given":"C. W.","non-dropping-particle":"","parse-names":false,"suffix":""},{"dropping-particle":"","family":"Molloy","given":"M. G.","non-dropping-particle":"","parse-names":false,"suffix":""},{"dropping-particle":"","family":"Bagate","given":"C.","non-dropping-particle":"","parse-names":false,"suffix":""},{"dropping-particle":"","family":"Bahr","given":"R.","non-dropping-particle":"","parse-names":false,"suffix":""},{"dropping-particle":"","family":"Brooks","given":"J. H.M.","non-dropping-particle":"","parse-names":false,"suffix":""},{"dropping-particle":"","family":"Donson","given":"H.","non-dropping-particle":"","parse-names":false,"suffix":""},{"dropping-particle":"","family":"Kemp","given":"S. P.T.","non-dropping-particle":"","parse-names":false,"suffix":""},{"dropping-particle":"","family":"McCrory","given":"P.","non-dropping-particle":"","parse-names":false,"suffix":""},{"dropping-particle":"","family":"McIntosh","given":"A. S.","non-dropping-particle":"","parse-names":false,"suffix":""},{"dropping-particle":"","family":"Meeuwisse","given":"W. H.","non-dropping-particle":"","parse-names":false,"suffix":""},{"dropping-particle":"","family":"Quarrie","given":"K. L.","non-dropping-particle":"","parse-names":false,"suffix":""},{"dropping-particle":"","family":"Raftery","given":"M.","non-dropping-particle":"","parse-names":false,"suffix":""},{"dropping-particle":"","family":"Wiley","given":"P.","non-dropping-particle":"","parse-names":false,"suffix":""}],"container-title":"Clinical Journal of Sport Medicine","id":"ITEM-2","issue":"3","issued":{"date-parts":[["2007","3","1"]]},"note":"DA - 20060228\nIS - 1473-0480 (Electronic)\nLA - eng\nPT - Journal Article\nPT - Review\nSB - IM","page":"177-181","title":"Consensus statement on injury definitions and data collection procedures for studies of injuries in rugby union","type":"article-journal","volume":"17"},"uris":["http://www.mendeley.com/documents/?uuid=64ea4612-e62e-496b-a2f2-8ca9757cad45"]},{"id":"ITEM-3","itemData":{"DOI":"10.1136/bjsm.37.5.384","ISSN":"0306-3674","PMID":"14514527","abstract":"The methodology for studies designed to investigate potential risk factors for sports injury is reviewed, using the case of hamstring strains as an example. Injuries result from a complex interaction of multiple risk factors and events. Therefore, a multivariate statistical approach should be used. In addition, the sample size of the study needs to be considered carefully. Sample size mainly depends on the expected effect of the risk factor on injury risk, and to detect moderate to strong associations 20-50 injury cases are needed, whereas small to moderate associations would need about 200 injured subjects. Studies published to date on the risk factors for hamstring strains have methodological limitations, and are too small to detect small to moderate associations.","author":[{"dropping-particle":"","family":"Bahr","given":"R","non-dropping-particle":"","parse-names":false,"suffix":""},{"dropping-particle":"","family":"Holme","given":"I","non-dropping-particle":"","parse-names":false,"suffix":""}],"container-title":"British journal of sports medicine","id":"ITEM-3","issue":"5","issued":{"date-parts":[["2003","10","1"]]},"note":"DA - 20030929\nIS - 0306-3674 (Print)\nLA - eng\nPT - Journal Article\nPT - Research Support, Non-U.S. Gov't\nPT - Review\nSB - IM","page":"384-92","title":"Risk factors for sports injuries--a methodological approach.","type":"article-journal","volume":"37"},"uris":["http://www.mendeley.com/documents/?uuid=e469c5f5-eae7-48f7-b636-e85c71e6bf30"]},{"id":"ITEM-4","itemData":{"DOI":"10.1136/bjsports-2013-092375","ISBN":"1473-0480 (Electronic)\\r0306-3674 (Linking)","ISSN":"03063674","PMID":"23537560","abstract":"BACKGROUND: In this study we describe (1) the implementation of a novel web-based injury and illness surveillance system (WEB-IISS) for use by a team of physicians at multisport events and (2) the incidence and characteristics of injuries and illness in athletes during the London 2012 Paralympic Games.\\n\\nMETHODS: Overall, 3565 athletes from 160 of the 164 participating countries were followed daily over a 14-day period, consisting of a precompetition period (3 days), and a competition period (11 days) (49 910 athlete-days). Daily injury and illness data were obtained from teams with their own medical support (78 teams, 3329 athletes) via the WEB-IISS, and without their own medical support through the London Organising Committee of the Olympic Games and Paralympic Games database (82 teams and 236 athletes).\\n\\nRESULTS: There were no differences between incidence rates (IR) of injury and illness, or between the precompetition and competition periods. The IR of injury during the competition period was 12.1/1000 athlete-days, with an incidence proportion (IP) of 11.6% (95% CI 11.0% to 13.3%). Upper limb injuries (35%), particularly of the shoulder (17%) were most common. The IR of illness during the competition period was 12.8/1000 athlete-days (95% CI 12.18 to 1421), with an IP of 10.2%. The IP was highest in the respiratory system (27.4%), skin (18.3%) and the gastrointestinal (14.5%) systems.\\n\\nCONCLUSIONS: During the competition period, the IR and IP of illness and injury at the Games were similar and comparable to the observed rates in other elite competitions. In Paralympic athletes, the IP of upper limb injuries is higher than that of lower limb injuries and non-respiratory illnesses are more common.","author":[{"dropping-particle":"","family":"Derman","given":"Wayne","non-dropping-particle":"","parse-names":false,"suffix":""},{"dropping-particle":"","family":"Schwellnus","given":"Martin","non-dropping-particle":"","parse-names":false,"suffix":""},{"dropping-particle":"","family":"Jordaan","given":"Esme","non-dropping-particle":"","parse-names":false,"suffix":""},{"dropping-particle":"","family":"Blauwet","given":"Cheri A.","non-dropping-particle":"","parse-names":false,"suffix":""},{"dropping-particle":"","family":"Emery","given":"Carolyn","non-dropping-particle":"","parse-names":false,"suffix":""},{"dropping-particle":"","family":"Pit-Grosheide","given":"Pia","non-dropping-particle":"","parse-names":false,"suffix":""},{"dropping-particle":"","family":"Marques","given":"Norma Angelica Patino","non-dropping-particle":"","parse-names":false,"suffix":""},{"dropping-particle":"","family":"Martinez-Ferrer","given":"Oriol","non-dropping-particle":"","parse-names":false,"suffix":""},{"dropping-particle":"","family":"Stomphorst","given":"Jaap","non-dropping-particle":"","parse-names":false,"suffix":""},{"dropping-particle":"","family":"Vliet","given":"Peter","non-dropping-particle":"Van De","parse-names":false,"suffix":""},{"dropping-particle":"","family":"Webborn","given":"Nick","non-dropping-particle":"","parse-names":false,"suffix":""},{"dropping-particle":"","family":"Willick","given":"Stuart E.","non-dropping-particle":"","parse-names":false,"suffix":""}],"container-title":"British Journal of Sports Medicine","id":"ITEM-4","issue":"7","issued":{"date-parts":[["2013","5"]]},"note":"DA - 20130412\nIS - 1473-0480 (Electronic)\nIS - 0306-3674 (Linking)\nLA - eng\nPT - Journal Article\nPT - Research Support, Non-U.S. Gov't\nSB - IM","page":"420-425","title":"Illness and injury in athletes during the competition period at the London 2012 Paralympic Games: Development and implementation of a web-based surveillance system (WEB-IISS) for team medical staff","type":"article-journal","volume":"47"},"uris":["http://www.mendeley.com/documents/?uuid=c9594892-7e2a-4367-8358-59e73240f539"]},{"id":"ITEM-5","itemData":{"DOI":"10.1016/j.pmrj.2015.09.025","ISBN":"1473-0480 (Electronic)\\r0306-3674 (Linking)","ISSN":"19341482","PMID":"26453890","abstract":"Background: The epidemiology of injury in Paralympic football has received little attention. A study of all sports at the London 2012 Paralympic Games identified football 5-a-side as the sport with the highest injury rate, meriting further detailed analysis, which may facilitate the development of strategies to prevent injuries. Objective: To examine the injury rates and risk factors associated with injury in Paralympic football. Design: Secondary analysis of a prospective cohort study of injuries to football 5-a-side and football 7-a-side athletes. Setting: London 2012 Paralympic Games. Participants: Participants included 70 football 5-a-side athletes and 96 football 7-a-side athletes. Athletes from all but one country chose to participate in this study. Methods: The Paralympic Injury and Illness Surveillance System was used to track injuries during the Games, with data entered by medical staff. Main Outcome Measurements: Injury incidence rate (IR) and injury incidence proportion (IP). Results: The overall IR for football 5-a-side was 22.4 injuries/1000 athlete-days (95% confidence interval [CI], 14.1-33.8) with an IP of 31.4 injuries per 100 athletes (95% CI, 20.9-43.6). In 5-a-side competition, 62.5% of injuries were associated with foul play. The overall IR for football 7-a-side was 10.4 injuries/1000 athlete-days (95% CI, 5.4-15.5), with an IP of 14.6 injuries per 100 athletes (95% CI, 7.5-21.6). The most commonly injured body region in both sports was the lower extremity. Conclusions: To our knowledge, this study is the first to examine IR and risk factors associated with injury in Paralympic football. Future studies are needed to determine mechanisms of injury and independent risk factors for injury, thus informing prevention strategies.","author":[{"dropping-particle":"","family":"Webborn","given":"Nick","non-dropping-particle":"","parse-names":false,"suffix":""},{"dropping-particle":"","family":"Cushman","given":"Daniel","non-dropping-particle":"","parse-names":false,"suffix":""},{"dropping-particle":"","family":"Blauwet","given":"Cheri A.","non-dropping-particle":"","parse-names":false,"suffix":""},{"dropping-particle":"","family":"Emery","given":"Carolyn","non-dropping-particle":"","parse-names":false,"suffix":""},{"dropping-particle":"","family":"Derman","given":"Wayne","non-dropping-particle":"","parse-names":false,"suffix":""},{"dropping-particle":"","family":"Schwellnus","given":"Martin","non-dropping-particle":"","parse-names":false,"suffix":""},{"dropping-particle":"","family":"Stomphorst","given":"Jaap","non-dropping-particle":"","parse-names":false,"suffix":""},{"dropping-particle":"","family":"Vliet","given":"Peter","non-dropping-particle":"Van de","parse-names":false,"suffix":""},{"dropping-particle":"","family":"Willick","given":"Stuart E.","non-dropping-particle":"","parse-names":false,"suffix":""}],"container-title":"PM and R","id":"ITEM-5","issue":"6","issued":{"date-parts":[["2016","5"]]},"note":"DA - 20130412\nIS - 1473-0480 (Electronic)\nIS - 0306-3674 (Linking)\nLA - eng\nPT - Journal Article\nPT - Research Support, Non-U.S. Gov't\nSB - IM","page":"545-552","title":"The Epidemiology of Injuries in Football at the London 2012 Paralympic Games","type":"article-journal","volume":"8"},"uris":["http://www.mendeley.com/documents/?uuid=3f787f3f-d004-4b3c-a385-3b9a91e512e3"]}],"mendeley":{"formattedCitation":"[28–30,112,113]","plainTextFormattedCitation":"[28–30,112,113]","previouslyFormattedCitation":"[28–30,111,112]"},"properties":{"noteIndex":0},"schema":"https://github.com/citation-style-language/schema/raw/master/csl-citation.json"}</w:instrText>
      </w:r>
      <w:r w:rsidR="00E17B75">
        <w:rPr>
          <w:rFonts w:ascii="Times New Roman" w:hAnsi="Times New Roman" w:cs="Times New Roman"/>
          <w:szCs w:val="24"/>
        </w:rPr>
        <w:fldChar w:fldCharType="separate"/>
      </w:r>
      <w:r w:rsidR="000258AA" w:rsidRPr="000258AA">
        <w:rPr>
          <w:rFonts w:ascii="Times New Roman" w:hAnsi="Times New Roman" w:cs="Times New Roman"/>
          <w:noProof/>
          <w:szCs w:val="24"/>
        </w:rPr>
        <w:t>[28–30,112,113]</w:t>
      </w:r>
      <w:r w:rsidR="00E17B75">
        <w:rPr>
          <w:rFonts w:ascii="Times New Roman" w:hAnsi="Times New Roman" w:cs="Times New Roman"/>
          <w:szCs w:val="24"/>
        </w:rPr>
        <w:fldChar w:fldCharType="end"/>
      </w:r>
      <w:r w:rsidRPr="00023761">
        <w:rPr>
          <w:rFonts w:ascii="Times New Roman" w:hAnsi="Times New Roman" w:cs="Times New Roman"/>
          <w:szCs w:val="24"/>
        </w:rPr>
        <w:t xml:space="preserve"> However, </w:t>
      </w:r>
      <w:r w:rsidR="00CE6D9D" w:rsidRPr="00023761">
        <w:rPr>
          <w:rFonts w:ascii="Times New Roman" w:hAnsi="Times New Roman" w:cs="Times New Roman"/>
          <w:szCs w:val="24"/>
        </w:rPr>
        <w:t>considering</w:t>
      </w:r>
      <w:r w:rsidRPr="00023761">
        <w:rPr>
          <w:rFonts w:ascii="Times New Roman" w:hAnsi="Times New Roman" w:cs="Times New Roman"/>
          <w:szCs w:val="24"/>
        </w:rPr>
        <w:t xml:space="preserve"> the inherent</w:t>
      </w:r>
      <w:r w:rsidR="0015160C" w:rsidRPr="00023761">
        <w:rPr>
          <w:rFonts w:ascii="Times New Roman" w:hAnsi="Times New Roman" w:cs="Times New Roman"/>
          <w:szCs w:val="24"/>
        </w:rPr>
        <w:t xml:space="preserve"> complexity</w:t>
      </w:r>
      <w:r w:rsidR="00A4199D" w:rsidRPr="00023761">
        <w:rPr>
          <w:rFonts w:ascii="Times New Roman" w:hAnsi="Times New Roman" w:cs="Times New Roman"/>
          <w:szCs w:val="24"/>
        </w:rPr>
        <w:t xml:space="preserve"> and size </w:t>
      </w:r>
      <w:r w:rsidR="00F46A95" w:rsidRPr="00023761">
        <w:rPr>
          <w:rFonts w:ascii="Times New Roman" w:hAnsi="Times New Roman" w:cs="Times New Roman"/>
          <w:szCs w:val="24"/>
        </w:rPr>
        <w:t xml:space="preserve">of </w:t>
      </w:r>
      <w:r w:rsidR="00A63762" w:rsidRPr="00023761">
        <w:rPr>
          <w:rFonts w:ascii="Times New Roman" w:hAnsi="Times New Roman" w:cs="Times New Roman"/>
          <w:szCs w:val="24"/>
        </w:rPr>
        <w:t xml:space="preserve">the </w:t>
      </w:r>
      <w:r w:rsidRPr="00023761">
        <w:rPr>
          <w:rFonts w:ascii="Times New Roman" w:hAnsi="Times New Roman" w:cs="Times New Roman"/>
          <w:szCs w:val="24"/>
        </w:rPr>
        <w:t>Olympic Games, this was not feasible in the present study. Instead</w:t>
      </w:r>
      <w:r w:rsidR="00127C61" w:rsidRPr="00023761">
        <w:rPr>
          <w:rFonts w:ascii="Times New Roman" w:hAnsi="Times New Roman" w:cs="Times New Roman"/>
          <w:szCs w:val="24"/>
        </w:rPr>
        <w:t>,</w:t>
      </w:r>
      <w:r w:rsidRPr="00023761">
        <w:rPr>
          <w:rFonts w:ascii="Times New Roman" w:hAnsi="Times New Roman" w:cs="Times New Roman"/>
          <w:szCs w:val="24"/>
        </w:rPr>
        <w:t xml:space="preserve"> we expressed </w:t>
      </w:r>
      <w:r w:rsidR="00561DB5">
        <w:rPr>
          <w:rFonts w:ascii="Times New Roman" w:hAnsi="Times New Roman" w:cs="Times New Roman"/>
          <w:szCs w:val="24"/>
        </w:rPr>
        <w:t xml:space="preserve">the </w:t>
      </w:r>
      <w:r w:rsidRPr="00023761">
        <w:rPr>
          <w:rFonts w:ascii="Times New Roman" w:hAnsi="Times New Roman" w:cs="Times New Roman"/>
          <w:szCs w:val="24"/>
        </w:rPr>
        <w:t>injur</w:t>
      </w:r>
      <w:r w:rsidR="00561DB5">
        <w:rPr>
          <w:rFonts w:ascii="Times New Roman" w:hAnsi="Times New Roman" w:cs="Times New Roman"/>
          <w:szCs w:val="24"/>
        </w:rPr>
        <w:t>ies</w:t>
      </w:r>
      <w:r w:rsidRPr="00023761">
        <w:rPr>
          <w:rFonts w:ascii="Times New Roman" w:hAnsi="Times New Roman" w:cs="Times New Roman"/>
          <w:szCs w:val="24"/>
        </w:rPr>
        <w:t xml:space="preserve"> or illnesses </w:t>
      </w:r>
      <w:r w:rsidR="0042255B" w:rsidRPr="00023761">
        <w:rPr>
          <w:rFonts w:ascii="Times New Roman" w:hAnsi="Times New Roman" w:cs="Times New Roman"/>
          <w:szCs w:val="24"/>
        </w:rPr>
        <w:t xml:space="preserve">by means of absolute risk: </w:t>
      </w:r>
      <w:r w:rsidR="003B158F" w:rsidRPr="00023761">
        <w:rPr>
          <w:rFonts w:ascii="Times New Roman" w:hAnsi="Times New Roman" w:cs="Times New Roman"/>
          <w:szCs w:val="24"/>
        </w:rPr>
        <w:t>the number of new cases per 100</w:t>
      </w:r>
      <w:r w:rsidR="00777992" w:rsidRPr="00023761">
        <w:rPr>
          <w:rFonts w:ascii="Times New Roman" w:hAnsi="Times New Roman" w:cs="Times New Roman"/>
          <w:szCs w:val="24"/>
        </w:rPr>
        <w:t xml:space="preserve"> </w:t>
      </w:r>
      <w:r w:rsidR="00E875FF">
        <w:rPr>
          <w:rFonts w:ascii="Times New Roman" w:hAnsi="Times New Roman" w:cs="Times New Roman"/>
          <w:szCs w:val="24"/>
        </w:rPr>
        <w:t>exposed</w:t>
      </w:r>
      <w:r w:rsidR="00E875FF" w:rsidRPr="00023761">
        <w:rPr>
          <w:rFonts w:ascii="Times New Roman" w:hAnsi="Times New Roman" w:cs="Times New Roman"/>
          <w:szCs w:val="24"/>
        </w:rPr>
        <w:t xml:space="preserve"> </w:t>
      </w:r>
      <w:r w:rsidR="00777992" w:rsidRPr="00023761">
        <w:rPr>
          <w:rFonts w:ascii="Times New Roman" w:hAnsi="Times New Roman" w:cs="Times New Roman"/>
          <w:szCs w:val="24"/>
        </w:rPr>
        <w:t>athletes</w:t>
      </w:r>
      <w:r w:rsidR="00561DB5">
        <w:rPr>
          <w:rFonts w:ascii="Times New Roman" w:hAnsi="Times New Roman" w:cs="Times New Roman"/>
          <w:szCs w:val="24"/>
        </w:rPr>
        <w:t xml:space="preserve"> (</w:t>
      </w:r>
      <w:r w:rsidR="001310E9">
        <w:rPr>
          <w:rFonts w:ascii="Times New Roman" w:hAnsi="Times New Roman" w:cs="Times New Roman"/>
          <w:szCs w:val="24"/>
        </w:rPr>
        <w:t xml:space="preserve">incidence </w:t>
      </w:r>
      <w:r w:rsidR="00561DB5">
        <w:rPr>
          <w:rFonts w:ascii="Times New Roman" w:hAnsi="Times New Roman" w:cs="Times New Roman"/>
          <w:szCs w:val="24"/>
        </w:rPr>
        <w:t>proportion)</w:t>
      </w:r>
      <w:r w:rsidR="002F24ED" w:rsidRPr="00023761">
        <w:rPr>
          <w:rFonts w:ascii="Times New Roman" w:hAnsi="Times New Roman" w:cs="Times New Roman"/>
          <w:szCs w:val="24"/>
        </w:rPr>
        <w:t xml:space="preserve">. </w:t>
      </w:r>
      <w:r w:rsidR="003B158F" w:rsidRPr="00023761">
        <w:rPr>
          <w:rFonts w:ascii="Times New Roman" w:hAnsi="Times New Roman" w:cs="Times New Roman"/>
          <w:szCs w:val="24"/>
        </w:rPr>
        <w:t>This approach</w:t>
      </w:r>
      <w:r w:rsidR="00EF4B41" w:rsidRPr="00023761">
        <w:rPr>
          <w:rFonts w:ascii="Times New Roman" w:hAnsi="Times New Roman" w:cs="Times New Roman"/>
          <w:szCs w:val="24"/>
        </w:rPr>
        <w:t xml:space="preserve"> </w:t>
      </w:r>
      <w:r w:rsidR="009E6F50" w:rsidRPr="00023761">
        <w:rPr>
          <w:rFonts w:ascii="Times New Roman" w:hAnsi="Times New Roman" w:cs="Times New Roman"/>
          <w:szCs w:val="24"/>
        </w:rPr>
        <w:t xml:space="preserve">erroneously </w:t>
      </w:r>
      <w:r w:rsidR="00EF4B41" w:rsidRPr="00023761">
        <w:rPr>
          <w:rFonts w:ascii="Times New Roman" w:hAnsi="Times New Roman" w:cs="Times New Roman"/>
          <w:szCs w:val="24"/>
        </w:rPr>
        <w:t xml:space="preserve">assumes that </w:t>
      </w:r>
      <w:r w:rsidR="00E1492E" w:rsidRPr="00023761">
        <w:rPr>
          <w:rFonts w:ascii="Times New Roman" w:hAnsi="Times New Roman" w:cs="Times New Roman"/>
          <w:szCs w:val="24"/>
        </w:rPr>
        <w:t xml:space="preserve">the frequencies and lengths of exposure are identical in all sports and that </w:t>
      </w:r>
      <w:r w:rsidR="00EF4B41" w:rsidRPr="00023761">
        <w:rPr>
          <w:rFonts w:ascii="Times New Roman" w:hAnsi="Times New Roman" w:cs="Times New Roman"/>
          <w:szCs w:val="24"/>
        </w:rPr>
        <w:t xml:space="preserve">the number of </w:t>
      </w:r>
      <w:r w:rsidR="00EF4B41" w:rsidRPr="00023761">
        <w:rPr>
          <w:rFonts w:ascii="Times New Roman" w:hAnsi="Times New Roman" w:cs="Times New Roman"/>
          <w:szCs w:val="24"/>
        </w:rPr>
        <w:lastRenderedPageBreak/>
        <w:t>athletes at risk</w:t>
      </w:r>
      <w:r w:rsidR="00EA00F3" w:rsidRPr="00023761">
        <w:rPr>
          <w:rFonts w:ascii="Times New Roman" w:hAnsi="Times New Roman" w:cs="Times New Roman"/>
          <w:szCs w:val="24"/>
        </w:rPr>
        <w:t xml:space="preserve"> in each NOC</w:t>
      </w:r>
      <w:r w:rsidR="00EF4B41" w:rsidRPr="00023761">
        <w:rPr>
          <w:rFonts w:ascii="Times New Roman" w:hAnsi="Times New Roman" w:cs="Times New Roman"/>
          <w:szCs w:val="24"/>
        </w:rPr>
        <w:t xml:space="preserve"> is</w:t>
      </w:r>
      <w:r w:rsidR="00EA00F3" w:rsidRPr="00023761">
        <w:rPr>
          <w:rFonts w:ascii="Times New Roman" w:hAnsi="Times New Roman" w:cs="Times New Roman"/>
          <w:szCs w:val="24"/>
        </w:rPr>
        <w:t xml:space="preserve"> constant throughout the Games</w:t>
      </w:r>
      <w:r w:rsidR="001A31F9">
        <w:rPr>
          <w:rFonts w:ascii="Times New Roman" w:hAnsi="Times New Roman" w:cs="Times New Roman"/>
          <w:szCs w:val="24"/>
        </w:rPr>
        <w:t>.</w:t>
      </w:r>
      <w:r w:rsidR="009E6F50" w:rsidRPr="00023761">
        <w:rPr>
          <w:rFonts w:ascii="Times New Roman" w:hAnsi="Times New Roman" w:cs="Times New Roman"/>
          <w:szCs w:val="24"/>
        </w:rPr>
        <w:t xml:space="preserve"> </w:t>
      </w:r>
      <w:r w:rsidR="00B175F5">
        <w:rPr>
          <w:rFonts w:ascii="Times New Roman" w:hAnsi="Times New Roman" w:cs="Times New Roman"/>
          <w:szCs w:val="24"/>
        </w:rPr>
        <w:t>I</w:t>
      </w:r>
      <w:r w:rsidR="009E6F50" w:rsidRPr="00023761">
        <w:rPr>
          <w:rFonts w:ascii="Times New Roman" w:hAnsi="Times New Roman" w:cs="Times New Roman"/>
          <w:szCs w:val="24"/>
        </w:rPr>
        <w:t xml:space="preserve">nterpretation of differences in injury </w:t>
      </w:r>
      <w:r w:rsidR="001310E9">
        <w:rPr>
          <w:rFonts w:ascii="Times New Roman" w:hAnsi="Times New Roman" w:cs="Times New Roman"/>
          <w:szCs w:val="24"/>
        </w:rPr>
        <w:t>incidences</w:t>
      </w:r>
      <w:r w:rsidR="00561DB5">
        <w:rPr>
          <w:rFonts w:ascii="Times New Roman" w:hAnsi="Times New Roman" w:cs="Times New Roman"/>
          <w:szCs w:val="24"/>
        </w:rPr>
        <w:t xml:space="preserve"> </w:t>
      </w:r>
      <w:r w:rsidR="009E6F50" w:rsidRPr="00023761">
        <w:rPr>
          <w:rFonts w:ascii="Times New Roman" w:hAnsi="Times New Roman" w:cs="Times New Roman"/>
          <w:szCs w:val="24"/>
        </w:rPr>
        <w:t>or patterns should therefore be made with caution</w:t>
      </w:r>
      <w:r w:rsidR="00EA00F3" w:rsidRPr="00023761">
        <w:rPr>
          <w:rFonts w:ascii="Times New Roman" w:hAnsi="Times New Roman" w:cs="Times New Roman"/>
          <w:szCs w:val="24"/>
        </w:rPr>
        <w:t>.</w:t>
      </w:r>
    </w:p>
    <w:p w14:paraId="31B45CBD" w14:textId="4ECB8824" w:rsidR="008A2077" w:rsidRDefault="00630CA8"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In the current study w</w:t>
      </w:r>
      <w:r w:rsidR="00AE5E96" w:rsidRPr="00023761">
        <w:rPr>
          <w:rFonts w:ascii="Times New Roman" w:hAnsi="Times New Roman" w:cs="Times New Roman"/>
          <w:szCs w:val="24"/>
        </w:rPr>
        <w:t>e defined injuries and illnesses as new or recurring injuries or illnesses receiving medical attention, regardless of the consequences with respect to absence from competition or training. By using such a definition, predominantly the moderate and severe acute injuries will be recorded. The less serious injuries may be overlooked, since such injuries do not always require medical attention,</w:t>
      </w:r>
      <w:r w:rsidR="00E17B75">
        <w:rPr>
          <w:rFonts w:ascii="Times New Roman" w:hAnsi="Times New Roman" w:cs="Times New Roman"/>
          <w:szCs w:val="24"/>
        </w:rPr>
        <w:fldChar w:fldCharType="begin" w:fldLock="1"/>
      </w:r>
      <w:r w:rsidR="000258AA">
        <w:rPr>
          <w:rFonts w:ascii="Times New Roman" w:hAnsi="Times New Roman" w:cs="Times New Roman"/>
          <w:szCs w:val="24"/>
        </w:rPr>
        <w:instrText>ADDIN CSL_CITATION {"citationItems":[{"id":"ITEM-1","itemData":{"ISSN":"0112-1642","PMID":"7939040","abstract":"Studies on the incidence of soccer injuries have produced a variety of sometimes conflicting results. This may be explained by differences in the definition of soccer injury and the methods of data collection being used, and by selection mechanisms in the study populations. The incidence of injuries, therefore, depends on the population being studied. High risk groups exist with respect to age, gender and level of competition. Competition produces a higher risk of injury than practice, even when corrections for exposure time are made. The range of results of studies concerning different aspects of the severity of injuries may also be well explained by differences in the definition of injury, research methodology and selection with respect to age, gender, level of play and sociocultural background. In countries where soccer is very popular, the healthcare and social security systems are taxed considerably. On the other hand, soccer injuries appear to be no more serious than injuries resulting from other sports activities. A general conclusion is that the epidemiological information of the sport medical aspects of soccer injuries is inconsistent and far from complete. More research is needed to identify high risk groups and independent predictor variables of injury within those subgroups. Preferably, such studies should include uniform definitions of injury and should be based on sound epidemiological methodological principles.","author":[{"dropping-particle":"","family":"Inklaar","given":"H","non-dropping-particle":"","parse-names":false,"suffix":""}],"container-title":"Sports Medicine","id":"ITEM-1","issue":"1","issued":{"date-parts":[["1994","7"]]},"note":"DA - 19941108\nIS - 0112-1642 (Print)\nLA - eng\nPT - Journal Article\nPT - Review\nSB - IM","page":"55-73","title":"Soccer injuries. I: Incidence and severity.","type":"article-journal","volume":"18"},"uris":["http://www.mendeley.com/documents/?uuid=09afbc1e-7748-46c5-a4f8-74d8e5587875"]},{"id":"ITEM-2","itemData":{"ISSN":"0112-1642","PMID":"9327529","abstract":"Injury surveillance is the ongoing collection of data describing the occurrence of, and factors associated with, injury. The success of any sports injury surveillance system and its wide scale applicability is dependent upon valid and reliable definitions of sports injury, injury severity and sports participation. Published sports injury reports are often difficult to interpret and compare with other published data because of different data collection and/or analysis methods. Standardised data collection methodologies including definitions are crucial for improving the comparability and interpretation of published data. Attention needs to be directed towards the definition of both risk and exposure factors since the validity and usefulness of the outcomes of research activities, data collection and surveillance systems rely on these. International consensus on appropriate definitions would greatly assist the collection of comparable and reliable sports injury data. Standardised definitions are also needed to answer questions such as: 'what is a sport? When should an activity be considered to be recreational rather than sport? Who is a sports participant? How should sports participation be measured? What is a meaningful measure of exposure to injury risk? What is a sports injury? How should sports injury severity be measured? How severe must an injury be before it should be considered to be a sports injury for surveillance purposes?' Agreed definitions and answers to these questions are essential before injury surveillance is established. Sports injury data is needed to guide injury prevention activities, to set and monitor sports safety policies and interventions, and as the basis of sports injury prevention research. All sports injury surveillance systems should therefore collect information about the epidemiology of sports injuries and their outcomes in a form that is of relevance across a broad range of potential users of the data.","author":[{"dropping-particle":"","family":"Finch","given":"Caroline F","non-dropping-particle":"","parse-names":false,"suffix":""}],"container-title":"Sports Medicine","id":"ITEM-2","issue":"3","issued":{"date-parts":[["1997","9"]]},"note":"DA - 19971118\nIS - 0112-1642 (Print)\nIS - 0112-1642 (Linking)\nLA - eng\nPT - Comparative Study\nPT - Journal Article\nPT - Research Support, Non-U.S. Gov't\nPT - Review\nSB - IM","page":"157-63","title":"An overview of some definitional issues for sports injury surveillance.","type":"article-journal","volume":"24"},"uris":["http://www.mendeley.com/documents/?uuid=957ddc46-c125-458a-8e9e-84dc69cde6dd"]}],"mendeley":{"formattedCitation":"[114,115]","plainTextFormattedCitation":"[114,115]","previouslyFormattedCitation":"[113,114]"},"properties":{"noteIndex":0},"schema":"https://github.com/citation-style-language/schema/raw/master/csl-citation.json"}</w:instrText>
      </w:r>
      <w:r w:rsidR="00E17B75">
        <w:rPr>
          <w:rFonts w:ascii="Times New Roman" w:hAnsi="Times New Roman" w:cs="Times New Roman"/>
          <w:szCs w:val="24"/>
        </w:rPr>
        <w:fldChar w:fldCharType="separate"/>
      </w:r>
      <w:r w:rsidR="000258AA" w:rsidRPr="000258AA">
        <w:rPr>
          <w:rFonts w:ascii="Times New Roman" w:hAnsi="Times New Roman" w:cs="Times New Roman"/>
          <w:noProof/>
          <w:szCs w:val="24"/>
        </w:rPr>
        <w:t>[114,115]</w:t>
      </w:r>
      <w:r w:rsidR="00E17B75">
        <w:rPr>
          <w:rFonts w:ascii="Times New Roman" w:hAnsi="Times New Roman" w:cs="Times New Roman"/>
          <w:szCs w:val="24"/>
        </w:rPr>
        <w:fldChar w:fldCharType="end"/>
      </w:r>
      <w:r w:rsidR="00AE5E96" w:rsidRPr="00023761">
        <w:rPr>
          <w:rFonts w:ascii="Times New Roman" w:hAnsi="Times New Roman" w:cs="Times New Roman"/>
          <w:szCs w:val="24"/>
        </w:rPr>
        <w:t xml:space="preserve"> albeit our results show that the majority of reported injuries were not estimated to </w:t>
      </w:r>
      <w:r w:rsidR="009E6F50" w:rsidRPr="00023761">
        <w:rPr>
          <w:rFonts w:ascii="Times New Roman" w:hAnsi="Times New Roman" w:cs="Times New Roman"/>
          <w:szCs w:val="24"/>
        </w:rPr>
        <w:t xml:space="preserve">involve </w:t>
      </w:r>
      <w:r w:rsidR="00AE5E96" w:rsidRPr="00023761">
        <w:rPr>
          <w:rFonts w:ascii="Times New Roman" w:hAnsi="Times New Roman" w:cs="Times New Roman"/>
          <w:szCs w:val="24"/>
        </w:rPr>
        <w:t>any absence from the sport.</w:t>
      </w:r>
      <w:r w:rsidR="00420C76">
        <w:rPr>
          <w:rFonts w:ascii="Times New Roman" w:hAnsi="Times New Roman" w:cs="Times New Roman"/>
          <w:szCs w:val="24"/>
        </w:rPr>
        <w:t xml:space="preserve"> This finding may perhaps reflect that elite athletes have different coping mechanisms for pain to endure the demands of elite competition in which they continue to compete despite acute or overuse injury.</w:t>
      </w:r>
      <w:r w:rsidR="00AE5E96" w:rsidRPr="00023761">
        <w:rPr>
          <w:rFonts w:ascii="Times New Roman" w:hAnsi="Times New Roman" w:cs="Times New Roman"/>
          <w:szCs w:val="24"/>
        </w:rPr>
        <w:t xml:space="preserve"> </w:t>
      </w:r>
    </w:p>
    <w:p w14:paraId="71329E73" w14:textId="2E42F2D1" w:rsidR="00442A97" w:rsidRDefault="001624E5" w:rsidP="002365D1">
      <w:pPr>
        <w:spacing w:before="120" w:after="160" w:line="360" w:lineRule="auto"/>
        <w:rPr>
          <w:rFonts w:ascii="Times New Roman" w:hAnsi="Times New Roman" w:cs="Times New Roman"/>
          <w:szCs w:val="24"/>
        </w:rPr>
      </w:pPr>
      <w:r>
        <w:rPr>
          <w:rFonts w:ascii="Times New Roman" w:hAnsi="Times New Roman" w:cs="Times New Roman"/>
          <w:szCs w:val="24"/>
        </w:rPr>
        <w:t xml:space="preserve">When investigating risk factors, it is imperative to use multivariate analyses to properly control for </w:t>
      </w:r>
      <w:r w:rsidRPr="0005009D">
        <w:rPr>
          <w:rFonts w:ascii="Times New Roman" w:hAnsi="Times New Roman" w:cs="Times New Roman"/>
          <w:szCs w:val="24"/>
        </w:rPr>
        <w:t>interactions and potential confounders</w:t>
      </w:r>
      <w:r>
        <w:rPr>
          <w:rFonts w:ascii="Times New Roman" w:hAnsi="Times New Roman" w:cs="Times New Roman"/>
          <w:szCs w:val="24"/>
        </w:rPr>
        <w:t xml:space="preserve">. </w:t>
      </w:r>
      <w:r w:rsidR="007A7097">
        <w:rPr>
          <w:rFonts w:ascii="Times New Roman" w:hAnsi="Times New Roman" w:cs="Times New Roman"/>
          <w:szCs w:val="24"/>
        </w:rPr>
        <w:t>T</w:t>
      </w:r>
      <w:r w:rsidR="000D6BA0">
        <w:rPr>
          <w:rFonts w:ascii="Times New Roman" w:hAnsi="Times New Roman" w:cs="Times New Roman"/>
          <w:szCs w:val="24"/>
        </w:rPr>
        <w:t xml:space="preserve">he current study is predominantly descriptive, </w:t>
      </w:r>
      <w:r w:rsidR="007A7097">
        <w:rPr>
          <w:rFonts w:ascii="Times New Roman" w:hAnsi="Times New Roman" w:cs="Times New Roman"/>
          <w:szCs w:val="24"/>
        </w:rPr>
        <w:t xml:space="preserve">but </w:t>
      </w:r>
      <w:r w:rsidR="00211F2D">
        <w:rPr>
          <w:rFonts w:ascii="Times New Roman" w:hAnsi="Times New Roman" w:cs="Times New Roman"/>
          <w:szCs w:val="24"/>
        </w:rPr>
        <w:t>we have</w:t>
      </w:r>
      <w:r w:rsidR="000820CC">
        <w:rPr>
          <w:rFonts w:ascii="Times New Roman" w:hAnsi="Times New Roman" w:cs="Times New Roman"/>
          <w:szCs w:val="24"/>
        </w:rPr>
        <w:t>,</w:t>
      </w:r>
      <w:r w:rsidR="00211F2D">
        <w:rPr>
          <w:rFonts w:ascii="Times New Roman" w:hAnsi="Times New Roman" w:cs="Times New Roman"/>
          <w:szCs w:val="24"/>
        </w:rPr>
        <w:t xml:space="preserve"> on </w:t>
      </w:r>
      <w:r w:rsidR="00561F2D">
        <w:rPr>
          <w:rFonts w:ascii="Times New Roman" w:hAnsi="Times New Roman" w:cs="Times New Roman"/>
          <w:szCs w:val="24"/>
        </w:rPr>
        <w:t xml:space="preserve">a few </w:t>
      </w:r>
      <w:r w:rsidR="00211F2D">
        <w:rPr>
          <w:rFonts w:ascii="Times New Roman" w:hAnsi="Times New Roman" w:cs="Times New Roman"/>
          <w:szCs w:val="24"/>
        </w:rPr>
        <w:t>occasion</w:t>
      </w:r>
      <w:r w:rsidR="00561F2D">
        <w:rPr>
          <w:rFonts w:ascii="Times New Roman" w:hAnsi="Times New Roman" w:cs="Times New Roman"/>
          <w:szCs w:val="24"/>
        </w:rPr>
        <w:t>s</w:t>
      </w:r>
      <w:r w:rsidR="000820CC">
        <w:rPr>
          <w:rFonts w:ascii="Times New Roman" w:hAnsi="Times New Roman" w:cs="Times New Roman"/>
          <w:szCs w:val="24"/>
        </w:rPr>
        <w:t>,</w:t>
      </w:r>
      <w:r w:rsidR="00561F2D">
        <w:rPr>
          <w:rFonts w:ascii="Times New Roman" w:hAnsi="Times New Roman" w:cs="Times New Roman"/>
          <w:szCs w:val="24"/>
        </w:rPr>
        <w:t xml:space="preserve"> explored difference</w:t>
      </w:r>
      <w:r w:rsidR="007A7097">
        <w:rPr>
          <w:rFonts w:ascii="Times New Roman" w:hAnsi="Times New Roman" w:cs="Times New Roman"/>
          <w:szCs w:val="24"/>
        </w:rPr>
        <w:t>s</w:t>
      </w:r>
      <w:r w:rsidR="00561F2D">
        <w:rPr>
          <w:rFonts w:ascii="Times New Roman" w:hAnsi="Times New Roman" w:cs="Times New Roman"/>
          <w:szCs w:val="24"/>
        </w:rPr>
        <w:t xml:space="preserve"> between groups.</w:t>
      </w:r>
      <w:r w:rsidR="00211F2D">
        <w:rPr>
          <w:rFonts w:ascii="Times New Roman" w:hAnsi="Times New Roman" w:cs="Times New Roman"/>
          <w:szCs w:val="24"/>
        </w:rPr>
        <w:t xml:space="preserve"> </w:t>
      </w:r>
      <w:r w:rsidR="007A7097">
        <w:rPr>
          <w:rFonts w:ascii="Times New Roman" w:hAnsi="Times New Roman" w:cs="Times New Roman"/>
          <w:szCs w:val="24"/>
        </w:rPr>
        <w:t>While w</w:t>
      </w:r>
      <w:r w:rsidR="0062378D">
        <w:rPr>
          <w:rFonts w:ascii="Times New Roman" w:hAnsi="Times New Roman" w:cs="Times New Roman"/>
          <w:szCs w:val="24"/>
        </w:rPr>
        <w:t xml:space="preserve">e </w:t>
      </w:r>
      <w:r w:rsidR="007A7097">
        <w:rPr>
          <w:rFonts w:ascii="Times New Roman" w:hAnsi="Times New Roman" w:cs="Times New Roman"/>
          <w:szCs w:val="24"/>
        </w:rPr>
        <w:t>used multivariate</w:t>
      </w:r>
      <w:r w:rsidR="000929FC">
        <w:rPr>
          <w:rFonts w:ascii="Times New Roman" w:hAnsi="Times New Roman" w:cs="Times New Roman"/>
          <w:szCs w:val="24"/>
        </w:rPr>
        <w:t xml:space="preserve"> tools and</w:t>
      </w:r>
      <w:r w:rsidR="007A7097">
        <w:rPr>
          <w:rFonts w:ascii="Times New Roman" w:hAnsi="Times New Roman" w:cs="Times New Roman"/>
          <w:szCs w:val="24"/>
        </w:rPr>
        <w:t xml:space="preserve"> </w:t>
      </w:r>
      <w:r w:rsidR="00DB44F4">
        <w:rPr>
          <w:rFonts w:ascii="Times New Roman" w:hAnsi="Times New Roman" w:cs="Times New Roman"/>
          <w:szCs w:val="24"/>
        </w:rPr>
        <w:t xml:space="preserve">importantly </w:t>
      </w:r>
      <w:r w:rsidR="0062378D">
        <w:rPr>
          <w:rFonts w:ascii="Times New Roman" w:hAnsi="Times New Roman" w:cs="Times New Roman"/>
          <w:szCs w:val="24"/>
        </w:rPr>
        <w:t>adjust</w:t>
      </w:r>
      <w:r w:rsidR="00DB44F4">
        <w:rPr>
          <w:rFonts w:ascii="Times New Roman" w:hAnsi="Times New Roman" w:cs="Times New Roman"/>
          <w:szCs w:val="24"/>
        </w:rPr>
        <w:t>ed</w:t>
      </w:r>
      <w:r w:rsidR="0062378D">
        <w:rPr>
          <w:rFonts w:ascii="Times New Roman" w:hAnsi="Times New Roman" w:cs="Times New Roman"/>
          <w:szCs w:val="24"/>
        </w:rPr>
        <w:t xml:space="preserve"> for sport and/or sex where appropriate,</w:t>
      </w:r>
      <w:r w:rsidR="00C34864">
        <w:rPr>
          <w:rFonts w:ascii="Times New Roman" w:hAnsi="Times New Roman" w:cs="Times New Roman"/>
          <w:szCs w:val="24"/>
        </w:rPr>
        <w:t xml:space="preserve"> </w:t>
      </w:r>
      <w:r w:rsidR="00B04EC2">
        <w:rPr>
          <w:rFonts w:ascii="Times New Roman" w:hAnsi="Times New Roman" w:cs="Times New Roman"/>
          <w:szCs w:val="24"/>
        </w:rPr>
        <w:t>we were</w:t>
      </w:r>
      <w:r w:rsidR="009206D1">
        <w:rPr>
          <w:rFonts w:ascii="Times New Roman" w:hAnsi="Times New Roman" w:cs="Times New Roman"/>
          <w:szCs w:val="24"/>
        </w:rPr>
        <w:t xml:space="preserve"> unfortunately</w:t>
      </w:r>
      <w:r w:rsidR="00B04EC2">
        <w:rPr>
          <w:rFonts w:ascii="Times New Roman" w:hAnsi="Times New Roman" w:cs="Times New Roman"/>
          <w:szCs w:val="24"/>
        </w:rPr>
        <w:t xml:space="preserve"> unable to </w:t>
      </w:r>
      <w:r w:rsidR="0062378D">
        <w:rPr>
          <w:rFonts w:ascii="Times New Roman" w:hAnsi="Times New Roman" w:cs="Times New Roman"/>
          <w:szCs w:val="24"/>
        </w:rPr>
        <w:t xml:space="preserve">adjust for </w:t>
      </w:r>
      <w:r w:rsidR="001605FD">
        <w:rPr>
          <w:rFonts w:ascii="Times New Roman" w:hAnsi="Times New Roman" w:cs="Times New Roman"/>
          <w:szCs w:val="24"/>
        </w:rPr>
        <w:t>NOC size and age</w:t>
      </w:r>
      <w:r w:rsidR="000929FC">
        <w:rPr>
          <w:rFonts w:ascii="Times New Roman" w:hAnsi="Times New Roman" w:cs="Times New Roman"/>
          <w:szCs w:val="24"/>
        </w:rPr>
        <w:t>, which could potentially influence the results.</w:t>
      </w:r>
    </w:p>
    <w:p w14:paraId="4584B7A3" w14:textId="5FA1D6E5" w:rsidR="00D23934" w:rsidRDefault="00AE5E96" w:rsidP="002365D1">
      <w:pPr>
        <w:spacing w:before="120" w:after="160" w:line="360" w:lineRule="auto"/>
        <w:rPr>
          <w:rFonts w:ascii="Times New Roman" w:hAnsi="Times New Roman" w:cs="Times New Roman"/>
          <w:szCs w:val="24"/>
        </w:rPr>
      </w:pPr>
      <w:r w:rsidRPr="00023761">
        <w:rPr>
          <w:rFonts w:ascii="Times New Roman" w:hAnsi="Times New Roman" w:cs="Times New Roman"/>
          <w:szCs w:val="24"/>
        </w:rPr>
        <w:t xml:space="preserve">In the Olympic Games, all athletes </w:t>
      </w:r>
      <w:r w:rsidR="00DC5533">
        <w:rPr>
          <w:rFonts w:ascii="Times New Roman" w:hAnsi="Times New Roman" w:cs="Times New Roman"/>
          <w:szCs w:val="24"/>
        </w:rPr>
        <w:t>have access to</w:t>
      </w:r>
      <w:r w:rsidRPr="00023761">
        <w:rPr>
          <w:rFonts w:ascii="Times New Roman" w:hAnsi="Times New Roman" w:cs="Times New Roman"/>
          <w:szCs w:val="24"/>
        </w:rPr>
        <w:t xml:space="preserve"> health care through the athletes’ village polyclinic and the venue medical </w:t>
      </w:r>
      <w:r w:rsidR="00EF644C">
        <w:rPr>
          <w:rFonts w:ascii="Times New Roman" w:hAnsi="Times New Roman" w:cs="Times New Roman"/>
          <w:szCs w:val="24"/>
        </w:rPr>
        <w:t>stations</w:t>
      </w:r>
      <w:r w:rsidRPr="00023761">
        <w:rPr>
          <w:rFonts w:ascii="Times New Roman" w:hAnsi="Times New Roman" w:cs="Times New Roman"/>
          <w:szCs w:val="24"/>
        </w:rPr>
        <w:t>. However, the availability, size and quality of the NOCs own medical teams vary between countries, meaning that not all athletes benefit from</w:t>
      </w:r>
      <w:r w:rsidR="00BD37A5" w:rsidRPr="00023761">
        <w:rPr>
          <w:rFonts w:ascii="Times New Roman" w:hAnsi="Times New Roman" w:cs="Times New Roman"/>
          <w:szCs w:val="24"/>
        </w:rPr>
        <w:t xml:space="preserve"> </w:t>
      </w:r>
      <w:r w:rsidR="004518CA" w:rsidRPr="00023761">
        <w:rPr>
          <w:rFonts w:ascii="Times New Roman" w:hAnsi="Times New Roman" w:cs="Times New Roman"/>
          <w:szCs w:val="24"/>
        </w:rPr>
        <w:t>identical</w:t>
      </w:r>
      <w:r w:rsidR="00BD37A5" w:rsidRPr="00023761">
        <w:rPr>
          <w:rFonts w:ascii="Times New Roman" w:hAnsi="Times New Roman" w:cs="Times New Roman"/>
          <w:szCs w:val="24"/>
        </w:rPr>
        <w:t xml:space="preserve"> </w:t>
      </w:r>
      <w:r w:rsidRPr="00023761">
        <w:rPr>
          <w:rFonts w:ascii="Times New Roman" w:hAnsi="Times New Roman" w:cs="Times New Roman"/>
          <w:szCs w:val="24"/>
        </w:rPr>
        <w:t>health care, which may bias th</w:t>
      </w:r>
      <w:r w:rsidR="0042255B" w:rsidRPr="00023761">
        <w:rPr>
          <w:rFonts w:ascii="Times New Roman" w:hAnsi="Times New Roman" w:cs="Times New Roman"/>
          <w:szCs w:val="24"/>
        </w:rPr>
        <w:t>e injury and illness recording.</w:t>
      </w:r>
    </w:p>
    <w:p w14:paraId="0F85B026" w14:textId="36CFA782" w:rsidR="000D1702" w:rsidRDefault="00F64809" w:rsidP="002365D1">
      <w:pPr>
        <w:spacing w:before="120" w:after="160" w:line="360" w:lineRule="auto"/>
        <w:rPr>
          <w:rFonts w:ascii="Times New Roman" w:hAnsi="Times New Roman" w:cs="Times New Roman"/>
          <w:szCs w:val="24"/>
        </w:rPr>
      </w:pPr>
      <w:r>
        <w:rPr>
          <w:rFonts w:ascii="Times New Roman" w:hAnsi="Times New Roman" w:cs="Times New Roman"/>
          <w:szCs w:val="24"/>
        </w:rPr>
        <w:t xml:space="preserve">In terms of the NOC </w:t>
      </w:r>
      <w:r w:rsidR="005F23C3">
        <w:rPr>
          <w:rFonts w:ascii="Times New Roman" w:hAnsi="Times New Roman" w:cs="Times New Roman"/>
          <w:szCs w:val="24"/>
        </w:rPr>
        <w:t xml:space="preserve">response rate </w:t>
      </w:r>
      <w:r w:rsidR="0036225D">
        <w:rPr>
          <w:rFonts w:ascii="Times New Roman" w:hAnsi="Times New Roman" w:cs="Times New Roman"/>
          <w:szCs w:val="24"/>
        </w:rPr>
        <w:t xml:space="preserve">(of the countries with </w:t>
      </w:r>
      <w:r w:rsidR="00D76B57">
        <w:rPr>
          <w:rFonts w:ascii="Times New Roman" w:hAnsi="Times New Roman" w:cs="Times New Roman"/>
          <w:szCs w:val="24"/>
        </w:rPr>
        <w:t>≥</w:t>
      </w:r>
      <w:r w:rsidR="0036225D">
        <w:rPr>
          <w:rFonts w:ascii="Times New Roman" w:hAnsi="Times New Roman" w:cs="Times New Roman"/>
          <w:szCs w:val="24"/>
        </w:rPr>
        <w:t>10 athletes)</w:t>
      </w:r>
      <w:r>
        <w:rPr>
          <w:rFonts w:ascii="Times New Roman" w:hAnsi="Times New Roman" w:cs="Times New Roman"/>
          <w:szCs w:val="24"/>
        </w:rPr>
        <w:t xml:space="preserve">, we received </w:t>
      </w:r>
      <w:r w:rsidR="0036225D">
        <w:rPr>
          <w:rFonts w:ascii="Times New Roman" w:hAnsi="Times New Roman" w:cs="Times New Roman"/>
          <w:szCs w:val="24"/>
        </w:rPr>
        <w:t>98</w:t>
      </w:r>
      <w:r w:rsidR="005F23C3">
        <w:rPr>
          <w:rFonts w:ascii="Times New Roman" w:hAnsi="Times New Roman" w:cs="Times New Roman"/>
          <w:szCs w:val="24"/>
        </w:rPr>
        <w:t>%</w:t>
      </w:r>
      <w:r w:rsidR="0036225D">
        <w:rPr>
          <w:rFonts w:ascii="Times New Roman" w:hAnsi="Times New Roman" w:cs="Times New Roman"/>
          <w:szCs w:val="24"/>
        </w:rPr>
        <w:t xml:space="preserve"> of </w:t>
      </w:r>
      <w:r>
        <w:rPr>
          <w:rFonts w:ascii="Times New Roman" w:hAnsi="Times New Roman" w:cs="Times New Roman"/>
          <w:szCs w:val="24"/>
        </w:rPr>
        <w:t xml:space="preserve">the expected </w:t>
      </w:r>
      <w:r w:rsidR="0036225D">
        <w:rPr>
          <w:rFonts w:ascii="Times New Roman" w:hAnsi="Times New Roman" w:cs="Times New Roman"/>
          <w:szCs w:val="24"/>
        </w:rPr>
        <w:t xml:space="preserve">daily reports. This is higher than </w:t>
      </w:r>
      <w:r w:rsidR="005F23C3">
        <w:rPr>
          <w:rFonts w:ascii="Times New Roman" w:hAnsi="Times New Roman" w:cs="Times New Roman"/>
          <w:szCs w:val="24"/>
        </w:rPr>
        <w:t xml:space="preserve">in </w:t>
      </w:r>
      <w:r w:rsidR="0036225D">
        <w:rPr>
          <w:rFonts w:ascii="Times New Roman" w:hAnsi="Times New Roman" w:cs="Times New Roman"/>
          <w:szCs w:val="24"/>
        </w:rPr>
        <w:t xml:space="preserve">Rio 2016 (74%), </w:t>
      </w:r>
      <w:r>
        <w:rPr>
          <w:rFonts w:ascii="Times New Roman" w:hAnsi="Times New Roman" w:cs="Times New Roman"/>
          <w:szCs w:val="24"/>
        </w:rPr>
        <w:t>but</w:t>
      </w:r>
      <w:r w:rsidR="0036225D">
        <w:rPr>
          <w:rFonts w:ascii="Times New Roman" w:hAnsi="Times New Roman" w:cs="Times New Roman"/>
          <w:szCs w:val="24"/>
        </w:rPr>
        <w:t xml:space="preserve"> similar to Sochi 2014</w:t>
      </w:r>
      <w:r w:rsidR="005F23C3">
        <w:rPr>
          <w:rFonts w:ascii="Times New Roman" w:hAnsi="Times New Roman" w:cs="Times New Roman"/>
          <w:szCs w:val="24"/>
        </w:rPr>
        <w:t xml:space="preserve"> (99.7%</w:t>
      </w:r>
      <w:r w:rsidR="0036225D">
        <w:rPr>
          <w:rFonts w:ascii="Times New Roman" w:hAnsi="Times New Roman" w:cs="Times New Roman"/>
          <w:szCs w:val="24"/>
        </w:rPr>
        <w:t>) and London 2012 (</w:t>
      </w:r>
      <w:r w:rsidR="005F23C3">
        <w:rPr>
          <w:rFonts w:ascii="Times New Roman" w:hAnsi="Times New Roman" w:cs="Times New Roman"/>
          <w:szCs w:val="24"/>
        </w:rPr>
        <w:t>96%</w:t>
      </w:r>
      <w:r w:rsidR="0036225D">
        <w:rPr>
          <w:rFonts w:ascii="Times New Roman" w:hAnsi="Times New Roman" w:cs="Times New Roman"/>
          <w:szCs w:val="24"/>
        </w:rPr>
        <w:t>)</w:t>
      </w:r>
      <w:r w:rsidR="005F23C3">
        <w:rPr>
          <w:rFonts w:ascii="Times New Roman" w:hAnsi="Times New Roman" w:cs="Times New Roman"/>
          <w:szCs w:val="24"/>
        </w:rPr>
        <w:t>.</w:t>
      </w:r>
      <w:r>
        <w:rPr>
          <w:rFonts w:ascii="Times New Roman" w:hAnsi="Times New Roman" w:cs="Times New Roman"/>
          <w:szCs w:val="24"/>
        </w:rPr>
        <w:t xml:space="preserve"> We believe the excellent response rate, as well as an observed </w:t>
      </w:r>
      <w:r w:rsidR="002423DE">
        <w:rPr>
          <w:rFonts w:ascii="Times New Roman" w:hAnsi="Times New Roman" w:cs="Times New Roman"/>
          <w:szCs w:val="24"/>
        </w:rPr>
        <w:t>improvement of</w:t>
      </w:r>
      <w:r>
        <w:rPr>
          <w:rFonts w:ascii="Times New Roman" w:hAnsi="Times New Roman" w:cs="Times New Roman"/>
          <w:szCs w:val="24"/>
        </w:rPr>
        <w:t xml:space="preserve"> data accuracy (less missing data), can partly be attributed to the implementation of</w:t>
      </w:r>
      <w:r w:rsidR="000D1702">
        <w:rPr>
          <w:rFonts w:ascii="Times New Roman" w:hAnsi="Times New Roman" w:cs="Times New Roman"/>
          <w:szCs w:val="24"/>
        </w:rPr>
        <w:t xml:space="preserve"> a</w:t>
      </w:r>
      <w:r>
        <w:rPr>
          <w:rFonts w:ascii="Times New Roman" w:hAnsi="Times New Roman" w:cs="Times New Roman"/>
          <w:szCs w:val="24"/>
        </w:rPr>
        <w:t xml:space="preserve"> new </w:t>
      </w:r>
      <w:r w:rsidR="000D1702">
        <w:rPr>
          <w:rFonts w:ascii="Times New Roman" w:hAnsi="Times New Roman" w:cs="Times New Roman"/>
          <w:szCs w:val="24"/>
        </w:rPr>
        <w:t>electronic data collection system,</w:t>
      </w:r>
      <w:r>
        <w:rPr>
          <w:rFonts w:ascii="Times New Roman" w:hAnsi="Times New Roman" w:cs="Times New Roman"/>
          <w:szCs w:val="24"/>
        </w:rPr>
        <w:t xml:space="preserve"> which facilitated the daily data entry. In addition,</w:t>
      </w:r>
      <w:r w:rsidR="004624DF">
        <w:rPr>
          <w:rFonts w:ascii="Times New Roman" w:hAnsi="Times New Roman" w:cs="Times New Roman"/>
          <w:szCs w:val="24"/>
        </w:rPr>
        <w:t xml:space="preserve"> as an incentive,</w:t>
      </w:r>
      <w:r>
        <w:rPr>
          <w:rFonts w:ascii="Times New Roman" w:hAnsi="Times New Roman" w:cs="Times New Roman"/>
          <w:szCs w:val="24"/>
        </w:rPr>
        <w:t xml:space="preserve"> we </w:t>
      </w:r>
      <w:r w:rsidR="006F7080">
        <w:rPr>
          <w:rFonts w:ascii="Times New Roman" w:hAnsi="Times New Roman" w:cs="Times New Roman"/>
          <w:szCs w:val="24"/>
        </w:rPr>
        <w:t xml:space="preserve">gifted </w:t>
      </w:r>
      <w:r>
        <w:rPr>
          <w:rFonts w:ascii="Times New Roman" w:hAnsi="Times New Roman" w:cs="Times New Roman"/>
          <w:szCs w:val="24"/>
        </w:rPr>
        <w:t xml:space="preserve">a tablet computer </w:t>
      </w:r>
      <w:r w:rsidR="004624DF">
        <w:rPr>
          <w:rFonts w:ascii="Times New Roman" w:hAnsi="Times New Roman" w:cs="Times New Roman"/>
          <w:szCs w:val="24"/>
        </w:rPr>
        <w:t xml:space="preserve">at the end of the Games </w:t>
      </w:r>
      <w:r>
        <w:rPr>
          <w:rFonts w:ascii="Times New Roman" w:hAnsi="Times New Roman" w:cs="Times New Roman"/>
          <w:szCs w:val="24"/>
        </w:rPr>
        <w:t>to NOCs with a 100% response rate.</w:t>
      </w:r>
    </w:p>
    <w:p w14:paraId="16C363AB" w14:textId="7C22BFE9" w:rsidR="00500D7F" w:rsidRPr="00023761" w:rsidRDefault="00654232" w:rsidP="002365D1">
      <w:pPr>
        <w:spacing w:before="120" w:after="160" w:line="360" w:lineRule="auto"/>
        <w:rPr>
          <w:rFonts w:ascii="Times New Roman" w:hAnsi="Times New Roman" w:cs="Times New Roman"/>
          <w:szCs w:val="24"/>
        </w:rPr>
      </w:pPr>
      <w:r>
        <w:rPr>
          <w:rFonts w:ascii="Times New Roman" w:hAnsi="Times New Roman" w:cs="Times New Roman"/>
          <w:szCs w:val="24"/>
        </w:rPr>
        <w:t>Twenty-seven per cent</w:t>
      </w:r>
      <w:r w:rsidR="001E51B6" w:rsidRPr="00023761">
        <w:rPr>
          <w:rFonts w:ascii="Times New Roman" w:hAnsi="Times New Roman" w:cs="Times New Roman"/>
          <w:szCs w:val="24"/>
        </w:rPr>
        <w:t xml:space="preserve"> of the injuries and</w:t>
      </w:r>
      <w:r>
        <w:rPr>
          <w:rFonts w:ascii="Times New Roman" w:hAnsi="Times New Roman" w:cs="Times New Roman"/>
          <w:szCs w:val="24"/>
        </w:rPr>
        <w:t xml:space="preserve"> a mere</w:t>
      </w:r>
      <w:r w:rsidR="001E51B6" w:rsidRPr="00023761">
        <w:rPr>
          <w:rFonts w:ascii="Times New Roman" w:hAnsi="Times New Roman" w:cs="Times New Roman"/>
          <w:szCs w:val="24"/>
        </w:rPr>
        <w:t xml:space="preserve"> </w:t>
      </w:r>
      <w:r>
        <w:rPr>
          <w:rFonts w:ascii="Times New Roman" w:hAnsi="Times New Roman" w:cs="Times New Roman"/>
          <w:szCs w:val="24"/>
        </w:rPr>
        <w:t>6</w:t>
      </w:r>
      <w:r w:rsidR="001E51B6" w:rsidRPr="00023761">
        <w:rPr>
          <w:rFonts w:ascii="Times New Roman" w:hAnsi="Times New Roman" w:cs="Times New Roman"/>
          <w:szCs w:val="24"/>
        </w:rPr>
        <w:t xml:space="preserve">% of the illnesses were captured by both </w:t>
      </w:r>
      <w:r w:rsidR="000D1702">
        <w:rPr>
          <w:rFonts w:ascii="Times New Roman" w:hAnsi="Times New Roman" w:cs="Times New Roman"/>
          <w:szCs w:val="24"/>
        </w:rPr>
        <w:t xml:space="preserve">the NOC and the </w:t>
      </w:r>
      <w:r w:rsidR="00813844">
        <w:rPr>
          <w:rFonts w:ascii="Times New Roman" w:hAnsi="Times New Roman" w:cs="Times New Roman"/>
          <w:szCs w:val="24"/>
        </w:rPr>
        <w:t>PyeongChang 2018</w:t>
      </w:r>
      <w:r w:rsidR="000D1702">
        <w:rPr>
          <w:rFonts w:ascii="Times New Roman" w:hAnsi="Times New Roman" w:cs="Times New Roman"/>
          <w:szCs w:val="24"/>
        </w:rPr>
        <w:t xml:space="preserve"> medical personnel, underlining the importance of both recorder groups. </w:t>
      </w:r>
      <w:r w:rsidR="001E51B6" w:rsidRPr="00023761">
        <w:rPr>
          <w:rFonts w:ascii="Times New Roman" w:hAnsi="Times New Roman" w:cs="Times New Roman"/>
          <w:szCs w:val="24"/>
        </w:rPr>
        <w:t xml:space="preserve">Our study also shows that in particular athletes from smaller NOCs benefit </w:t>
      </w:r>
      <w:r w:rsidR="000975F1" w:rsidRPr="00023761">
        <w:rPr>
          <w:rFonts w:ascii="Times New Roman" w:hAnsi="Times New Roman" w:cs="Times New Roman"/>
          <w:szCs w:val="24"/>
        </w:rPr>
        <w:t>from</w:t>
      </w:r>
      <w:r w:rsidR="001E51B6" w:rsidRPr="00023761">
        <w:rPr>
          <w:rFonts w:ascii="Times New Roman" w:hAnsi="Times New Roman" w:cs="Times New Roman"/>
          <w:szCs w:val="24"/>
        </w:rPr>
        <w:t xml:space="preserve"> diagnosis and treatment from the local organising committee’s medical staff, whereas </w:t>
      </w:r>
      <w:r w:rsidR="001E51B6" w:rsidRPr="00023761">
        <w:rPr>
          <w:rFonts w:ascii="Times New Roman" w:hAnsi="Times New Roman" w:cs="Times New Roman"/>
          <w:szCs w:val="24"/>
        </w:rPr>
        <w:lastRenderedPageBreak/>
        <w:t>the majority of athletes from larger NOCs are seen by their own NOC medical staff. More importantly, we</w:t>
      </w:r>
      <w:r w:rsidR="000D1702">
        <w:rPr>
          <w:rFonts w:ascii="Times New Roman" w:hAnsi="Times New Roman" w:cs="Times New Roman"/>
          <w:szCs w:val="24"/>
        </w:rPr>
        <w:t xml:space="preserve"> once again</w:t>
      </w:r>
      <w:r w:rsidR="001E51B6" w:rsidRPr="00023761">
        <w:rPr>
          <w:rFonts w:ascii="Times New Roman" w:hAnsi="Times New Roman" w:cs="Times New Roman"/>
          <w:szCs w:val="24"/>
        </w:rPr>
        <w:t xml:space="preserve"> identified an inverse relationship between NOC size and the risk of health problems,</w:t>
      </w:r>
      <w:r>
        <w:rPr>
          <w:rFonts w:ascii="Times New Roman" w:hAnsi="Times New Roman" w:cs="Times New Roman"/>
          <w:szCs w:val="24"/>
        </w:rPr>
        <w:t xml:space="preserve"> this time</w:t>
      </w:r>
      <w:r w:rsidR="001E51B6" w:rsidRPr="00023761">
        <w:rPr>
          <w:rFonts w:ascii="Times New Roman" w:hAnsi="Times New Roman" w:cs="Times New Roman"/>
          <w:szCs w:val="24"/>
        </w:rPr>
        <w:t xml:space="preserve"> with athletes from the smallest NOCs experiencing </w:t>
      </w:r>
      <w:r w:rsidR="00D23934">
        <w:rPr>
          <w:rFonts w:ascii="Times New Roman" w:hAnsi="Times New Roman" w:cs="Times New Roman"/>
          <w:szCs w:val="24"/>
        </w:rPr>
        <w:t xml:space="preserve">significantly </w:t>
      </w:r>
      <w:r w:rsidR="001C31D3">
        <w:rPr>
          <w:rFonts w:ascii="Times New Roman" w:hAnsi="Times New Roman" w:cs="Times New Roman"/>
          <w:szCs w:val="24"/>
        </w:rPr>
        <w:t xml:space="preserve">more </w:t>
      </w:r>
      <w:r>
        <w:rPr>
          <w:rFonts w:ascii="Times New Roman" w:hAnsi="Times New Roman" w:cs="Times New Roman"/>
          <w:szCs w:val="24"/>
        </w:rPr>
        <w:t>illnesses</w:t>
      </w:r>
      <w:r w:rsidR="001E51B6" w:rsidRPr="00023761">
        <w:rPr>
          <w:rFonts w:ascii="Times New Roman" w:hAnsi="Times New Roman" w:cs="Times New Roman"/>
          <w:szCs w:val="24"/>
        </w:rPr>
        <w:t xml:space="preserve"> </w:t>
      </w:r>
      <w:r w:rsidR="00500D7F" w:rsidRPr="00023761">
        <w:rPr>
          <w:rFonts w:ascii="Times New Roman" w:hAnsi="Times New Roman" w:cs="Times New Roman"/>
          <w:szCs w:val="24"/>
        </w:rPr>
        <w:t xml:space="preserve">compared with the largest NOCs. </w:t>
      </w:r>
      <w:r w:rsidR="0042562F">
        <w:rPr>
          <w:rFonts w:ascii="Times New Roman" w:hAnsi="Times New Roman" w:cs="Times New Roman"/>
          <w:szCs w:val="24"/>
        </w:rPr>
        <w:t xml:space="preserve">It is unknown whether this </w:t>
      </w:r>
      <w:r w:rsidR="00F0016A">
        <w:rPr>
          <w:rFonts w:ascii="Times New Roman" w:hAnsi="Times New Roman" w:cs="Times New Roman"/>
          <w:szCs w:val="24"/>
        </w:rPr>
        <w:t xml:space="preserve">trend </w:t>
      </w:r>
      <w:r w:rsidR="0042562F">
        <w:rPr>
          <w:rFonts w:ascii="Times New Roman" w:hAnsi="Times New Roman" w:cs="Times New Roman"/>
          <w:szCs w:val="24"/>
        </w:rPr>
        <w:t>is</w:t>
      </w:r>
      <w:r w:rsidR="00855198">
        <w:rPr>
          <w:rFonts w:ascii="Times New Roman" w:hAnsi="Times New Roman" w:cs="Times New Roman"/>
          <w:szCs w:val="24"/>
        </w:rPr>
        <w:t xml:space="preserve"> </w:t>
      </w:r>
      <w:r w:rsidR="00F0016A">
        <w:rPr>
          <w:rFonts w:ascii="Times New Roman" w:hAnsi="Times New Roman" w:cs="Times New Roman"/>
          <w:szCs w:val="24"/>
        </w:rPr>
        <w:t xml:space="preserve">related to </w:t>
      </w:r>
      <w:r w:rsidR="00500D7F" w:rsidRPr="00023761">
        <w:rPr>
          <w:rFonts w:ascii="Times New Roman" w:hAnsi="Times New Roman" w:cs="Times New Roman"/>
          <w:szCs w:val="24"/>
        </w:rPr>
        <w:t>difference</w:t>
      </w:r>
      <w:r w:rsidR="001F6109" w:rsidRPr="00023761">
        <w:rPr>
          <w:rFonts w:ascii="Times New Roman" w:hAnsi="Times New Roman" w:cs="Times New Roman"/>
          <w:szCs w:val="24"/>
        </w:rPr>
        <w:t>s</w:t>
      </w:r>
      <w:r w:rsidR="00500D7F" w:rsidRPr="00023761">
        <w:rPr>
          <w:rFonts w:ascii="Times New Roman" w:hAnsi="Times New Roman" w:cs="Times New Roman"/>
          <w:szCs w:val="24"/>
        </w:rPr>
        <w:t xml:space="preserve"> in </w:t>
      </w:r>
      <w:r w:rsidR="001F6109" w:rsidRPr="00023761">
        <w:rPr>
          <w:rFonts w:ascii="Times New Roman" w:hAnsi="Times New Roman" w:cs="Times New Roman"/>
          <w:szCs w:val="24"/>
        </w:rPr>
        <w:t xml:space="preserve">resources </w:t>
      </w:r>
      <w:r w:rsidR="00500D7F" w:rsidRPr="00023761">
        <w:rPr>
          <w:rFonts w:ascii="Times New Roman" w:hAnsi="Times New Roman" w:cs="Times New Roman"/>
          <w:szCs w:val="24"/>
        </w:rPr>
        <w:t xml:space="preserve">available </w:t>
      </w:r>
      <w:r w:rsidR="001F6109" w:rsidRPr="00023761">
        <w:rPr>
          <w:rFonts w:ascii="Times New Roman" w:hAnsi="Times New Roman" w:cs="Times New Roman"/>
          <w:szCs w:val="24"/>
        </w:rPr>
        <w:t>to the NOC</w:t>
      </w:r>
      <w:r w:rsidR="00F0016A">
        <w:rPr>
          <w:rFonts w:ascii="Times New Roman" w:hAnsi="Times New Roman" w:cs="Times New Roman"/>
          <w:szCs w:val="24"/>
        </w:rPr>
        <w:t>s</w:t>
      </w:r>
      <w:r w:rsidR="00855198">
        <w:rPr>
          <w:rFonts w:ascii="Times New Roman" w:hAnsi="Times New Roman" w:cs="Times New Roman"/>
          <w:szCs w:val="24"/>
        </w:rPr>
        <w:t xml:space="preserve">, or </w:t>
      </w:r>
      <w:r w:rsidR="0042562F">
        <w:rPr>
          <w:rFonts w:ascii="Times New Roman" w:hAnsi="Times New Roman" w:cs="Times New Roman"/>
          <w:szCs w:val="24"/>
        </w:rPr>
        <w:t>t</w:t>
      </w:r>
      <w:r w:rsidR="00855198">
        <w:rPr>
          <w:rFonts w:ascii="Times New Roman" w:hAnsi="Times New Roman" w:cs="Times New Roman"/>
          <w:szCs w:val="24"/>
        </w:rPr>
        <w:t xml:space="preserve">o </w:t>
      </w:r>
      <w:r w:rsidR="00C87409">
        <w:rPr>
          <w:rFonts w:ascii="Times New Roman" w:hAnsi="Times New Roman" w:cs="Times New Roman"/>
          <w:szCs w:val="24"/>
        </w:rPr>
        <w:t>higher</w:t>
      </w:r>
      <w:r w:rsidR="00EA011F">
        <w:rPr>
          <w:rFonts w:ascii="Times New Roman" w:hAnsi="Times New Roman" w:cs="Times New Roman"/>
          <w:szCs w:val="24"/>
        </w:rPr>
        <w:t xml:space="preserve"> accuracy</w:t>
      </w:r>
      <w:r w:rsidR="00C87409">
        <w:rPr>
          <w:rFonts w:ascii="Times New Roman" w:hAnsi="Times New Roman" w:cs="Times New Roman"/>
          <w:szCs w:val="24"/>
        </w:rPr>
        <w:t xml:space="preserve"> </w:t>
      </w:r>
      <w:r w:rsidR="00DB464F">
        <w:rPr>
          <w:rFonts w:ascii="Times New Roman" w:hAnsi="Times New Roman" w:cs="Times New Roman"/>
          <w:szCs w:val="24"/>
        </w:rPr>
        <w:t>in</w:t>
      </w:r>
      <w:r w:rsidR="00C87409">
        <w:rPr>
          <w:rFonts w:ascii="Times New Roman" w:hAnsi="Times New Roman" w:cs="Times New Roman"/>
          <w:szCs w:val="24"/>
        </w:rPr>
        <w:t xml:space="preserve"> the data recorded by</w:t>
      </w:r>
      <w:r w:rsidR="00EA011F">
        <w:rPr>
          <w:rFonts w:ascii="Times New Roman" w:hAnsi="Times New Roman" w:cs="Times New Roman"/>
          <w:szCs w:val="24"/>
        </w:rPr>
        <w:t xml:space="preserve"> PyeongChang 2018</w:t>
      </w:r>
      <w:r w:rsidR="00C87409">
        <w:rPr>
          <w:rFonts w:ascii="Times New Roman" w:hAnsi="Times New Roman" w:cs="Times New Roman"/>
          <w:szCs w:val="24"/>
        </w:rPr>
        <w:t xml:space="preserve"> staff</w:t>
      </w:r>
      <w:r w:rsidR="00336CC7">
        <w:rPr>
          <w:rFonts w:ascii="Times New Roman" w:hAnsi="Times New Roman" w:cs="Times New Roman"/>
          <w:szCs w:val="24"/>
        </w:rPr>
        <w:t xml:space="preserve"> (</w:t>
      </w:r>
      <w:r w:rsidR="00C87409">
        <w:rPr>
          <w:rFonts w:ascii="Times New Roman" w:hAnsi="Times New Roman" w:cs="Times New Roman"/>
          <w:szCs w:val="24"/>
        </w:rPr>
        <w:t xml:space="preserve">who to a larger degree treated </w:t>
      </w:r>
      <w:r w:rsidR="00753083">
        <w:rPr>
          <w:rFonts w:ascii="Times New Roman" w:hAnsi="Times New Roman" w:cs="Times New Roman"/>
          <w:szCs w:val="24"/>
        </w:rPr>
        <w:t>athletes from smaller NOCs)</w:t>
      </w:r>
      <w:r w:rsidR="00500D7F" w:rsidRPr="00023761">
        <w:rPr>
          <w:rFonts w:ascii="Times New Roman" w:hAnsi="Times New Roman" w:cs="Times New Roman"/>
          <w:szCs w:val="24"/>
        </w:rPr>
        <w:t xml:space="preserve">. </w:t>
      </w:r>
      <w:r w:rsidR="00D5144B">
        <w:rPr>
          <w:rFonts w:ascii="Times New Roman" w:hAnsi="Times New Roman" w:cs="Times New Roman"/>
          <w:szCs w:val="24"/>
        </w:rPr>
        <w:t xml:space="preserve">In any </w:t>
      </w:r>
      <w:r w:rsidR="007E215A">
        <w:rPr>
          <w:rFonts w:ascii="Times New Roman" w:hAnsi="Times New Roman" w:cs="Times New Roman"/>
          <w:szCs w:val="24"/>
        </w:rPr>
        <w:t xml:space="preserve">event, </w:t>
      </w:r>
      <w:r w:rsidR="00970C4A">
        <w:rPr>
          <w:rFonts w:ascii="Times New Roman" w:hAnsi="Times New Roman" w:cs="Times New Roman"/>
          <w:szCs w:val="24"/>
        </w:rPr>
        <w:t xml:space="preserve">the </w:t>
      </w:r>
      <w:r w:rsidR="007E215A">
        <w:rPr>
          <w:rFonts w:ascii="Times New Roman" w:hAnsi="Times New Roman" w:cs="Times New Roman"/>
          <w:szCs w:val="24"/>
        </w:rPr>
        <w:t>l</w:t>
      </w:r>
      <w:r w:rsidR="00500D7F" w:rsidRPr="00023761">
        <w:rPr>
          <w:rFonts w:ascii="Times New Roman" w:hAnsi="Times New Roman" w:cs="Times New Roman"/>
          <w:szCs w:val="24"/>
        </w:rPr>
        <w:t>arge</w:t>
      </w:r>
      <w:r w:rsidR="00970C4A">
        <w:rPr>
          <w:rFonts w:ascii="Times New Roman" w:hAnsi="Times New Roman" w:cs="Times New Roman"/>
          <w:szCs w:val="24"/>
        </w:rPr>
        <w:t>r</w:t>
      </w:r>
      <w:r w:rsidR="00500D7F" w:rsidRPr="00023761">
        <w:rPr>
          <w:rFonts w:ascii="Times New Roman" w:hAnsi="Times New Roman" w:cs="Times New Roman"/>
          <w:szCs w:val="24"/>
        </w:rPr>
        <w:t xml:space="preserve"> delegations usually come from countries with well-developed</w:t>
      </w:r>
      <w:r w:rsidR="00CA4197" w:rsidRPr="00023761">
        <w:rPr>
          <w:rFonts w:ascii="Times New Roman" w:hAnsi="Times New Roman" w:cs="Times New Roman"/>
          <w:szCs w:val="24"/>
        </w:rPr>
        <w:t xml:space="preserve"> exercise physiology and</w:t>
      </w:r>
      <w:r w:rsidR="00500D7F" w:rsidRPr="00023761">
        <w:rPr>
          <w:rFonts w:ascii="Times New Roman" w:hAnsi="Times New Roman" w:cs="Times New Roman"/>
          <w:szCs w:val="24"/>
        </w:rPr>
        <w:t xml:space="preserve"> sports medicine communities, and </w:t>
      </w:r>
      <w:r w:rsidR="001F6109" w:rsidRPr="00023761">
        <w:rPr>
          <w:rFonts w:ascii="Times New Roman" w:hAnsi="Times New Roman" w:cs="Times New Roman"/>
          <w:szCs w:val="24"/>
        </w:rPr>
        <w:t xml:space="preserve">are generally </w:t>
      </w:r>
      <w:r w:rsidR="00500D7F" w:rsidRPr="00023761">
        <w:rPr>
          <w:rFonts w:ascii="Times New Roman" w:hAnsi="Times New Roman" w:cs="Times New Roman"/>
          <w:szCs w:val="24"/>
        </w:rPr>
        <w:t xml:space="preserve">able to offer </w:t>
      </w:r>
      <w:r w:rsidR="001F6109" w:rsidRPr="00023761">
        <w:rPr>
          <w:rFonts w:ascii="Times New Roman" w:hAnsi="Times New Roman" w:cs="Times New Roman"/>
          <w:szCs w:val="24"/>
        </w:rPr>
        <w:t xml:space="preserve">their athletes </w:t>
      </w:r>
      <w:r w:rsidR="00500D7F" w:rsidRPr="00023761">
        <w:rPr>
          <w:rFonts w:ascii="Times New Roman" w:hAnsi="Times New Roman" w:cs="Times New Roman"/>
          <w:szCs w:val="24"/>
        </w:rPr>
        <w:t>more comprehensive health care and closer medical follow-up both in the lead up to and during the Games, potentially giving them a competitive advantage.</w:t>
      </w:r>
    </w:p>
    <w:p w14:paraId="60D363FF" w14:textId="77777777" w:rsidR="00AE5E96" w:rsidRPr="00023761" w:rsidRDefault="00AE5E96" w:rsidP="004624DF">
      <w:pPr>
        <w:pStyle w:val="Heading3"/>
      </w:pPr>
      <w:r w:rsidRPr="00023761">
        <w:t>Practical implications</w:t>
      </w:r>
    </w:p>
    <w:p w14:paraId="04DC8071" w14:textId="41B24F17" w:rsidR="00097844" w:rsidRDefault="00F0016A" w:rsidP="004624DF">
      <w:pPr>
        <w:spacing w:before="120" w:after="160" w:line="360" w:lineRule="auto"/>
        <w:rPr>
          <w:rFonts w:ascii="Times New Roman" w:hAnsi="Times New Roman" w:cs="Times New Roman"/>
          <w:szCs w:val="24"/>
        </w:rPr>
      </w:pPr>
      <w:r>
        <w:rPr>
          <w:rFonts w:ascii="Times New Roman" w:hAnsi="Times New Roman" w:cs="Times New Roman"/>
          <w:szCs w:val="24"/>
        </w:rPr>
        <w:t xml:space="preserve">It is </w:t>
      </w:r>
      <w:r w:rsidR="000B3CE3">
        <w:rPr>
          <w:rFonts w:ascii="Times New Roman" w:hAnsi="Times New Roman" w:cs="Times New Roman"/>
          <w:szCs w:val="24"/>
        </w:rPr>
        <w:t xml:space="preserve">evident </w:t>
      </w:r>
      <w:r w:rsidR="004624DF" w:rsidRPr="004624DF">
        <w:rPr>
          <w:rFonts w:ascii="Times New Roman" w:hAnsi="Times New Roman" w:cs="Times New Roman"/>
          <w:szCs w:val="24"/>
        </w:rPr>
        <w:t xml:space="preserve">that there is a certain risk of injury inherent to any sports participation. </w:t>
      </w:r>
      <w:r w:rsidR="004624DF">
        <w:rPr>
          <w:rFonts w:ascii="Times New Roman" w:hAnsi="Times New Roman" w:cs="Times New Roman"/>
          <w:szCs w:val="24"/>
        </w:rPr>
        <w:t>W</w:t>
      </w:r>
      <w:r w:rsidR="004624DF" w:rsidRPr="004624DF">
        <w:rPr>
          <w:rFonts w:ascii="Times New Roman" w:hAnsi="Times New Roman" w:cs="Times New Roman"/>
          <w:szCs w:val="24"/>
        </w:rPr>
        <w:t>hile it would be entirely unrealistic to completely eradicate all injuries in sport, a very reasonable aim is to try to mitigate the risk - without changing the nature of the sport. Finding ways to mitigate health risks and protect the health of athletes</w:t>
      </w:r>
      <w:r w:rsidR="00097844">
        <w:rPr>
          <w:rFonts w:ascii="Times New Roman" w:hAnsi="Times New Roman" w:cs="Times New Roman"/>
          <w:szCs w:val="24"/>
        </w:rPr>
        <w:t xml:space="preserve">, </w:t>
      </w:r>
      <w:r w:rsidR="004624DF" w:rsidRPr="004624DF">
        <w:rPr>
          <w:rFonts w:ascii="Times New Roman" w:hAnsi="Times New Roman" w:cs="Times New Roman"/>
          <w:szCs w:val="24"/>
        </w:rPr>
        <w:t>while still preserving the integrity of the sport</w:t>
      </w:r>
      <w:r w:rsidR="00097844">
        <w:rPr>
          <w:rFonts w:ascii="Times New Roman" w:hAnsi="Times New Roman" w:cs="Times New Roman"/>
          <w:szCs w:val="24"/>
        </w:rPr>
        <w:t>,</w:t>
      </w:r>
      <w:r w:rsidR="004624DF" w:rsidRPr="004624DF">
        <w:rPr>
          <w:rFonts w:ascii="Times New Roman" w:hAnsi="Times New Roman" w:cs="Times New Roman"/>
          <w:szCs w:val="24"/>
        </w:rPr>
        <w:t xml:space="preserve"> is the responsibility of </w:t>
      </w:r>
      <w:r w:rsidR="00097844">
        <w:rPr>
          <w:rFonts w:ascii="Times New Roman" w:hAnsi="Times New Roman" w:cs="Times New Roman"/>
          <w:szCs w:val="24"/>
        </w:rPr>
        <w:t xml:space="preserve">all </w:t>
      </w:r>
      <w:r w:rsidR="004624DF" w:rsidRPr="004624DF">
        <w:rPr>
          <w:rFonts w:ascii="Times New Roman" w:hAnsi="Times New Roman" w:cs="Times New Roman"/>
          <w:szCs w:val="24"/>
        </w:rPr>
        <w:t>sports federation</w:t>
      </w:r>
      <w:r w:rsidR="00097844">
        <w:rPr>
          <w:rFonts w:ascii="Times New Roman" w:hAnsi="Times New Roman" w:cs="Times New Roman"/>
          <w:szCs w:val="24"/>
        </w:rPr>
        <w:t>s.</w:t>
      </w:r>
    </w:p>
    <w:p w14:paraId="28B0156A" w14:textId="70910F14" w:rsidR="004661FC" w:rsidRPr="00654232" w:rsidRDefault="00654232" w:rsidP="004624DF">
      <w:pPr>
        <w:spacing w:before="120" w:after="160" w:line="360" w:lineRule="auto"/>
        <w:rPr>
          <w:rFonts w:ascii="Times New Roman" w:hAnsi="Times New Roman" w:cs="Times New Roman"/>
          <w:szCs w:val="24"/>
        </w:rPr>
      </w:pPr>
      <w:r>
        <w:rPr>
          <w:rFonts w:ascii="Times New Roman" w:hAnsi="Times New Roman" w:cs="Times New Roman"/>
          <w:szCs w:val="24"/>
        </w:rPr>
        <w:t>Based on epidemiological data collected in the Olympic Games and by FIS over the last eight years, the IOC and FIS have initiated a</w:t>
      </w:r>
      <w:r w:rsidR="004624DF">
        <w:rPr>
          <w:rFonts w:ascii="Times New Roman" w:hAnsi="Times New Roman" w:cs="Times New Roman"/>
          <w:szCs w:val="24"/>
        </w:rPr>
        <w:t xml:space="preserve"> set of studies looking into how and why injuries in the high-risk sports of snowboard and ski cross and slopestyle occur, with a long-term aim of developing injury prevention measures. </w:t>
      </w:r>
      <w:r w:rsidR="00097844">
        <w:rPr>
          <w:rFonts w:ascii="Times New Roman" w:hAnsi="Times New Roman" w:cs="Times New Roman"/>
          <w:szCs w:val="24"/>
        </w:rPr>
        <w:t xml:space="preserve">The specific aim in these studies is to </w:t>
      </w:r>
      <w:r w:rsidR="00097844" w:rsidRPr="00097844">
        <w:rPr>
          <w:rFonts w:ascii="Times New Roman" w:hAnsi="Times New Roman" w:cs="Times New Roman"/>
          <w:szCs w:val="24"/>
        </w:rPr>
        <w:t>validate and develop tool</w:t>
      </w:r>
      <w:r w:rsidR="00B26B4D">
        <w:rPr>
          <w:rFonts w:ascii="Times New Roman" w:hAnsi="Times New Roman" w:cs="Times New Roman"/>
          <w:szCs w:val="24"/>
        </w:rPr>
        <w:t>s</w:t>
      </w:r>
      <w:r w:rsidR="00097844" w:rsidRPr="00097844">
        <w:rPr>
          <w:rFonts w:ascii="Times New Roman" w:hAnsi="Times New Roman" w:cs="Times New Roman"/>
          <w:szCs w:val="24"/>
        </w:rPr>
        <w:t xml:space="preserve"> to simulate jump construction</w:t>
      </w:r>
      <w:r w:rsidR="00097844">
        <w:rPr>
          <w:rFonts w:ascii="Times New Roman" w:hAnsi="Times New Roman" w:cs="Times New Roman"/>
          <w:szCs w:val="24"/>
        </w:rPr>
        <w:t xml:space="preserve"> as part of the course design</w:t>
      </w:r>
      <w:r w:rsidR="00097844" w:rsidRPr="00097844">
        <w:rPr>
          <w:rFonts w:ascii="Times New Roman" w:hAnsi="Times New Roman" w:cs="Times New Roman"/>
          <w:szCs w:val="24"/>
        </w:rPr>
        <w:t xml:space="preserve">. </w:t>
      </w:r>
      <w:r w:rsidR="00097844">
        <w:rPr>
          <w:rFonts w:ascii="Times New Roman" w:hAnsi="Times New Roman" w:cs="Times New Roman"/>
          <w:szCs w:val="24"/>
        </w:rPr>
        <w:t>S</w:t>
      </w:r>
      <w:r w:rsidR="00097844" w:rsidRPr="00097844">
        <w:rPr>
          <w:rFonts w:ascii="Times New Roman" w:hAnsi="Times New Roman" w:cs="Times New Roman"/>
          <w:szCs w:val="24"/>
        </w:rPr>
        <w:t>uch tools are only as valid as their input parameters, such as the take-off speed and angle, friction between ski/snowboard and the snow, air drag/lift, the range athletes can adjust the take</w:t>
      </w:r>
      <w:r w:rsidR="00097844">
        <w:rPr>
          <w:rFonts w:ascii="Times New Roman" w:hAnsi="Times New Roman" w:cs="Times New Roman"/>
          <w:szCs w:val="24"/>
        </w:rPr>
        <w:t>-</w:t>
      </w:r>
      <w:r w:rsidR="00097844" w:rsidRPr="00097844">
        <w:rPr>
          <w:rFonts w:ascii="Times New Roman" w:hAnsi="Times New Roman" w:cs="Times New Roman"/>
          <w:szCs w:val="24"/>
        </w:rPr>
        <w:t>o</w:t>
      </w:r>
      <w:r w:rsidR="00097844">
        <w:rPr>
          <w:rFonts w:ascii="Times New Roman" w:hAnsi="Times New Roman" w:cs="Times New Roman"/>
          <w:szCs w:val="24"/>
        </w:rPr>
        <w:t>ff direction by muscular work (“</w:t>
      </w:r>
      <w:r w:rsidR="00097844" w:rsidRPr="00097844">
        <w:rPr>
          <w:rFonts w:ascii="Times New Roman" w:hAnsi="Times New Roman" w:cs="Times New Roman"/>
          <w:szCs w:val="24"/>
        </w:rPr>
        <w:t>pop</w:t>
      </w:r>
      <w:r w:rsidR="00097844">
        <w:rPr>
          <w:rFonts w:ascii="Times New Roman" w:hAnsi="Times New Roman" w:cs="Times New Roman"/>
          <w:szCs w:val="24"/>
        </w:rPr>
        <w:t>”</w:t>
      </w:r>
      <w:r w:rsidR="00097844" w:rsidRPr="00097844">
        <w:rPr>
          <w:rFonts w:ascii="Times New Roman" w:hAnsi="Times New Roman" w:cs="Times New Roman"/>
          <w:szCs w:val="24"/>
        </w:rPr>
        <w:t>), and u</w:t>
      </w:r>
      <w:r w:rsidR="00097844">
        <w:rPr>
          <w:rFonts w:ascii="Times New Roman" w:hAnsi="Times New Roman" w:cs="Times New Roman"/>
          <w:szCs w:val="24"/>
        </w:rPr>
        <w:t>se of the table shape/curvature</w:t>
      </w:r>
      <w:r w:rsidR="00097844" w:rsidRPr="00097844">
        <w:rPr>
          <w:rFonts w:ascii="Times New Roman" w:hAnsi="Times New Roman" w:cs="Times New Roman"/>
          <w:szCs w:val="24"/>
        </w:rPr>
        <w:t xml:space="preserve">. With this project, </w:t>
      </w:r>
      <w:r w:rsidR="00097844">
        <w:rPr>
          <w:rFonts w:ascii="Times New Roman" w:hAnsi="Times New Roman" w:cs="Times New Roman"/>
          <w:szCs w:val="24"/>
        </w:rPr>
        <w:t xml:space="preserve">we </w:t>
      </w:r>
      <w:r w:rsidR="00097844" w:rsidRPr="00097844">
        <w:rPr>
          <w:rFonts w:ascii="Times New Roman" w:hAnsi="Times New Roman" w:cs="Times New Roman"/>
          <w:szCs w:val="24"/>
        </w:rPr>
        <w:t>hope to contribute to build a broader understanding of how the variability in these parameters can be monitored and controlled for in a validated model, and thus help to plan the design and construction of safe but attractive jumps in several disciplines</w:t>
      </w:r>
      <w:r w:rsidR="00097844">
        <w:rPr>
          <w:rFonts w:ascii="Times New Roman" w:hAnsi="Times New Roman" w:cs="Times New Roman"/>
          <w:szCs w:val="24"/>
        </w:rPr>
        <w:t>. The aim is to mitigate</w:t>
      </w:r>
      <w:r w:rsidR="00097844" w:rsidRPr="00097844">
        <w:rPr>
          <w:rFonts w:ascii="Times New Roman" w:hAnsi="Times New Roman" w:cs="Times New Roman"/>
          <w:szCs w:val="24"/>
        </w:rPr>
        <w:t xml:space="preserve"> land</w:t>
      </w:r>
      <w:r w:rsidR="00097844">
        <w:rPr>
          <w:rFonts w:ascii="Times New Roman" w:hAnsi="Times New Roman" w:cs="Times New Roman"/>
          <w:szCs w:val="24"/>
        </w:rPr>
        <w:t xml:space="preserve">ing impact and injury risk – while still providing the athlete with the </w:t>
      </w:r>
      <w:r w:rsidR="00A053C2">
        <w:rPr>
          <w:rFonts w:ascii="Times New Roman" w:hAnsi="Times New Roman" w:cs="Times New Roman"/>
          <w:szCs w:val="24"/>
        </w:rPr>
        <w:t>desired course</w:t>
      </w:r>
      <w:r w:rsidR="00097844">
        <w:rPr>
          <w:rFonts w:ascii="Times New Roman" w:hAnsi="Times New Roman" w:cs="Times New Roman"/>
          <w:szCs w:val="24"/>
        </w:rPr>
        <w:t xml:space="preserve"> </w:t>
      </w:r>
      <w:r w:rsidR="00A053C2">
        <w:rPr>
          <w:rFonts w:ascii="Times New Roman" w:hAnsi="Times New Roman" w:cs="Times New Roman"/>
          <w:szCs w:val="24"/>
        </w:rPr>
        <w:t xml:space="preserve">characteristics and </w:t>
      </w:r>
      <w:r w:rsidR="00097844">
        <w:rPr>
          <w:rFonts w:ascii="Times New Roman" w:hAnsi="Times New Roman" w:cs="Times New Roman"/>
          <w:szCs w:val="24"/>
        </w:rPr>
        <w:t xml:space="preserve">airtime. As </w:t>
      </w:r>
      <w:r w:rsidR="00A053C2">
        <w:rPr>
          <w:rFonts w:ascii="Times New Roman" w:hAnsi="Times New Roman" w:cs="Times New Roman"/>
          <w:szCs w:val="24"/>
        </w:rPr>
        <w:t xml:space="preserve">different </w:t>
      </w:r>
      <w:r w:rsidR="00097844">
        <w:rPr>
          <w:rFonts w:ascii="Times New Roman" w:hAnsi="Times New Roman" w:cs="Times New Roman"/>
          <w:szCs w:val="24"/>
        </w:rPr>
        <w:t xml:space="preserve">sports and disciplines change moving in the future, the epidemiological data collected by sports federations must </w:t>
      </w:r>
      <w:r w:rsidR="00612F0A">
        <w:rPr>
          <w:rFonts w:ascii="Times New Roman" w:hAnsi="Times New Roman" w:cs="Times New Roman"/>
          <w:szCs w:val="24"/>
        </w:rPr>
        <w:t>be followed up by</w:t>
      </w:r>
      <w:r w:rsidR="00097844">
        <w:rPr>
          <w:rFonts w:ascii="Times New Roman" w:hAnsi="Times New Roman" w:cs="Times New Roman"/>
          <w:szCs w:val="24"/>
        </w:rPr>
        <w:t xml:space="preserve"> mechanism and risk factors studies</w:t>
      </w:r>
      <w:r w:rsidR="00DD156E">
        <w:rPr>
          <w:rFonts w:ascii="Times New Roman" w:hAnsi="Times New Roman" w:cs="Times New Roman"/>
          <w:szCs w:val="24"/>
        </w:rPr>
        <w:t>, which</w:t>
      </w:r>
      <w:r w:rsidR="00612F0A">
        <w:rPr>
          <w:rFonts w:ascii="Times New Roman" w:hAnsi="Times New Roman" w:cs="Times New Roman"/>
          <w:szCs w:val="24"/>
        </w:rPr>
        <w:t xml:space="preserve">, in turn, </w:t>
      </w:r>
      <w:r w:rsidR="00BB54D3">
        <w:rPr>
          <w:rFonts w:ascii="Times New Roman" w:hAnsi="Times New Roman" w:cs="Times New Roman"/>
          <w:szCs w:val="24"/>
        </w:rPr>
        <w:t xml:space="preserve">can </w:t>
      </w:r>
      <w:r w:rsidR="00097844">
        <w:rPr>
          <w:rFonts w:ascii="Times New Roman" w:hAnsi="Times New Roman" w:cs="Times New Roman"/>
          <w:szCs w:val="24"/>
        </w:rPr>
        <w:t xml:space="preserve">inform </w:t>
      </w:r>
      <w:r w:rsidR="007D03C1">
        <w:rPr>
          <w:rFonts w:ascii="Times New Roman" w:hAnsi="Times New Roman" w:cs="Times New Roman"/>
          <w:szCs w:val="24"/>
        </w:rPr>
        <w:t xml:space="preserve">injury and illness </w:t>
      </w:r>
      <w:r w:rsidR="00097844">
        <w:rPr>
          <w:rFonts w:ascii="Times New Roman" w:hAnsi="Times New Roman" w:cs="Times New Roman"/>
          <w:szCs w:val="24"/>
        </w:rPr>
        <w:t>prevention initiatives</w:t>
      </w:r>
      <w:r w:rsidR="007D03C1">
        <w:rPr>
          <w:rFonts w:ascii="Times New Roman" w:hAnsi="Times New Roman" w:cs="Times New Roman"/>
          <w:szCs w:val="24"/>
        </w:rPr>
        <w:t xml:space="preserve">. </w:t>
      </w:r>
      <w:r w:rsidR="00763ACE">
        <w:rPr>
          <w:rFonts w:ascii="Times New Roman" w:hAnsi="Times New Roman" w:cs="Times New Roman"/>
          <w:szCs w:val="24"/>
        </w:rPr>
        <w:t>S</w:t>
      </w:r>
      <w:r w:rsidR="00F13501">
        <w:rPr>
          <w:rFonts w:ascii="Times New Roman" w:hAnsi="Times New Roman" w:cs="Times New Roman"/>
          <w:szCs w:val="24"/>
        </w:rPr>
        <w:t>uch framework</w:t>
      </w:r>
      <w:r w:rsidR="00763ACE">
        <w:rPr>
          <w:rFonts w:ascii="Times New Roman" w:hAnsi="Times New Roman" w:cs="Times New Roman"/>
          <w:szCs w:val="24"/>
        </w:rPr>
        <w:t>s</w:t>
      </w:r>
      <w:r w:rsidR="00F13501">
        <w:rPr>
          <w:rFonts w:ascii="Times New Roman" w:hAnsi="Times New Roman" w:cs="Times New Roman"/>
          <w:szCs w:val="24"/>
        </w:rPr>
        <w:t xml:space="preserve"> </w:t>
      </w:r>
      <w:r w:rsidR="00BB54D3">
        <w:rPr>
          <w:rFonts w:ascii="Times New Roman" w:hAnsi="Times New Roman" w:cs="Times New Roman"/>
          <w:szCs w:val="24"/>
        </w:rPr>
        <w:t>will allow athletes to perform at the</w:t>
      </w:r>
      <w:r w:rsidR="00763ACE">
        <w:rPr>
          <w:rFonts w:ascii="Times New Roman" w:hAnsi="Times New Roman" w:cs="Times New Roman"/>
          <w:szCs w:val="24"/>
        </w:rPr>
        <w:t>ir</w:t>
      </w:r>
      <w:r w:rsidR="00BB54D3">
        <w:rPr>
          <w:rFonts w:ascii="Times New Roman" w:hAnsi="Times New Roman" w:cs="Times New Roman"/>
          <w:szCs w:val="24"/>
        </w:rPr>
        <w:t xml:space="preserve"> highest level</w:t>
      </w:r>
      <w:r w:rsidR="00763ACE">
        <w:rPr>
          <w:rFonts w:ascii="Times New Roman" w:hAnsi="Times New Roman" w:cs="Times New Roman"/>
          <w:szCs w:val="24"/>
        </w:rPr>
        <w:t xml:space="preserve"> and take sports into the future</w:t>
      </w:r>
      <w:r w:rsidR="00BB54D3">
        <w:rPr>
          <w:rFonts w:ascii="Times New Roman" w:hAnsi="Times New Roman" w:cs="Times New Roman"/>
          <w:szCs w:val="24"/>
        </w:rPr>
        <w:t xml:space="preserve">, </w:t>
      </w:r>
      <w:r w:rsidR="00A4441A">
        <w:rPr>
          <w:rFonts w:ascii="Times New Roman" w:hAnsi="Times New Roman" w:cs="Times New Roman"/>
          <w:szCs w:val="24"/>
        </w:rPr>
        <w:t xml:space="preserve">all the while </w:t>
      </w:r>
      <w:r w:rsidR="00C54CBA">
        <w:rPr>
          <w:rFonts w:ascii="Times New Roman" w:hAnsi="Times New Roman" w:cs="Times New Roman"/>
          <w:szCs w:val="24"/>
        </w:rPr>
        <w:t xml:space="preserve">keeping risks to </w:t>
      </w:r>
      <w:r w:rsidR="00BB54D3">
        <w:rPr>
          <w:rFonts w:ascii="Times New Roman" w:hAnsi="Times New Roman" w:cs="Times New Roman"/>
          <w:szCs w:val="24"/>
        </w:rPr>
        <w:t>their health</w:t>
      </w:r>
      <w:r w:rsidR="00C54CBA">
        <w:rPr>
          <w:rFonts w:ascii="Times New Roman" w:hAnsi="Times New Roman" w:cs="Times New Roman"/>
          <w:szCs w:val="24"/>
        </w:rPr>
        <w:t xml:space="preserve"> to a minimum</w:t>
      </w:r>
      <w:r w:rsidR="00097844">
        <w:rPr>
          <w:rFonts w:ascii="Times New Roman" w:hAnsi="Times New Roman" w:cs="Times New Roman"/>
          <w:szCs w:val="24"/>
        </w:rPr>
        <w:t>.</w:t>
      </w:r>
    </w:p>
    <w:p w14:paraId="268414F5" w14:textId="77777777" w:rsidR="00097844" w:rsidRDefault="00097844">
      <w:pPr>
        <w:spacing w:after="200" w:line="276" w:lineRule="auto"/>
        <w:rPr>
          <w:rFonts w:ascii="Times New Roman" w:eastAsiaTheme="majorEastAsia" w:hAnsi="Times New Roman" w:cstheme="majorBidi"/>
          <w:b/>
          <w:bCs/>
          <w:sz w:val="28"/>
          <w:szCs w:val="26"/>
        </w:rPr>
      </w:pPr>
      <w:r>
        <w:lastRenderedPageBreak/>
        <w:br w:type="page"/>
      </w:r>
    </w:p>
    <w:p w14:paraId="06324CF1" w14:textId="5781B831" w:rsidR="00045C66" w:rsidRPr="00023761" w:rsidRDefault="00097844" w:rsidP="00045C66">
      <w:pPr>
        <w:pStyle w:val="Heading2"/>
      </w:pPr>
      <w:r>
        <w:lastRenderedPageBreak/>
        <w:t>Conclusion</w:t>
      </w:r>
    </w:p>
    <w:p w14:paraId="7E4B0B2E" w14:textId="13EC3B3F" w:rsidR="00FA1652" w:rsidRDefault="0045681D" w:rsidP="00FA1652">
      <w:pPr>
        <w:spacing w:after="200" w:line="360" w:lineRule="auto"/>
        <w:rPr>
          <w:rFonts w:ascii="Times New Roman" w:hAnsi="Times New Roman" w:cs="Times New Roman"/>
          <w:szCs w:val="24"/>
        </w:rPr>
      </w:pPr>
      <w:r w:rsidRPr="00023761">
        <w:rPr>
          <w:rFonts w:ascii="Times New Roman" w:hAnsi="Times New Roman" w:cs="Times New Roman"/>
          <w:szCs w:val="24"/>
        </w:rPr>
        <w:t xml:space="preserve">In summary, </w:t>
      </w:r>
      <w:r w:rsidR="00D17AFE">
        <w:rPr>
          <w:rFonts w:ascii="Times New Roman" w:hAnsi="Times New Roman" w:cs="Times New Roman"/>
          <w:szCs w:val="24"/>
        </w:rPr>
        <w:t>12</w:t>
      </w:r>
      <w:r w:rsidRPr="00023761">
        <w:rPr>
          <w:rFonts w:ascii="Times New Roman" w:hAnsi="Times New Roman" w:cs="Times New Roman"/>
          <w:szCs w:val="24"/>
        </w:rPr>
        <w:t xml:space="preserve">% of the athletes </w:t>
      </w:r>
      <w:r w:rsidR="007F1353" w:rsidRPr="007F1353">
        <w:rPr>
          <w:rFonts w:ascii="Times New Roman" w:hAnsi="Times New Roman" w:cs="Times New Roman"/>
          <w:szCs w:val="24"/>
        </w:rPr>
        <w:t>had a reported medical encounter for a new or recurrent</w:t>
      </w:r>
      <w:r w:rsidRPr="00023761">
        <w:rPr>
          <w:rFonts w:ascii="Times New Roman" w:hAnsi="Times New Roman" w:cs="Times New Roman"/>
          <w:szCs w:val="24"/>
        </w:rPr>
        <w:t xml:space="preserve"> injury </w:t>
      </w:r>
      <w:r w:rsidR="00AE4C10" w:rsidRPr="00023761">
        <w:rPr>
          <w:rFonts w:ascii="Times New Roman" w:hAnsi="Times New Roman" w:cs="Times New Roman"/>
          <w:szCs w:val="24"/>
        </w:rPr>
        <w:t xml:space="preserve">and </w:t>
      </w:r>
      <w:r w:rsidR="00D17AFE">
        <w:rPr>
          <w:rFonts w:ascii="Times New Roman" w:hAnsi="Times New Roman" w:cs="Times New Roman"/>
          <w:szCs w:val="24"/>
        </w:rPr>
        <w:t>9</w:t>
      </w:r>
      <w:r w:rsidR="00AE4C10" w:rsidRPr="00023761">
        <w:rPr>
          <w:rFonts w:ascii="Times New Roman" w:hAnsi="Times New Roman" w:cs="Times New Roman"/>
          <w:szCs w:val="24"/>
        </w:rPr>
        <w:t xml:space="preserve">% </w:t>
      </w:r>
      <w:r w:rsidR="007F1353">
        <w:rPr>
          <w:rFonts w:ascii="Times New Roman" w:hAnsi="Times New Roman" w:cs="Times New Roman"/>
          <w:szCs w:val="24"/>
        </w:rPr>
        <w:t>an</w:t>
      </w:r>
      <w:r w:rsidR="00AE4C10" w:rsidRPr="00023761">
        <w:rPr>
          <w:rFonts w:ascii="Times New Roman" w:hAnsi="Times New Roman" w:cs="Times New Roman"/>
          <w:szCs w:val="24"/>
        </w:rPr>
        <w:t xml:space="preserve"> illness </w:t>
      </w:r>
      <w:r w:rsidRPr="00023761">
        <w:rPr>
          <w:rFonts w:ascii="Times New Roman" w:hAnsi="Times New Roman" w:cs="Times New Roman"/>
          <w:szCs w:val="24"/>
        </w:rPr>
        <w:t xml:space="preserve">during the </w:t>
      </w:r>
      <w:r w:rsidR="00813844">
        <w:rPr>
          <w:rFonts w:ascii="Times New Roman" w:hAnsi="Times New Roman" w:cs="Times New Roman"/>
          <w:szCs w:val="24"/>
        </w:rPr>
        <w:t>PyeongChang</w:t>
      </w:r>
      <w:r w:rsidR="00D23934">
        <w:rPr>
          <w:rFonts w:ascii="Times New Roman" w:hAnsi="Times New Roman" w:cs="Times New Roman"/>
          <w:szCs w:val="24"/>
        </w:rPr>
        <w:t xml:space="preserve"> </w:t>
      </w:r>
      <w:r w:rsidRPr="00023761">
        <w:rPr>
          <w:rFonts w:ascii="Times New Roman" w:hAnsi="Times New Roman" w:cs="Times New Roman"/>
          <w:szCs w:val="24"/>
        </w:rPr>
        <w:t xml:space="preserve">Olympic </w:t>
      </w:r>
      <w:r w:rsidR="00D17AFE">
        <w:rPr>
          <w:rFonts w:ascii="Times New Roman" w:hAnsi="Times New Roman" w:cs="Times New Roman"/>
          <w:szCs w:val="24"/>
        </w:rPr>
        <w:t>Winter</w:t>
      </w:r>
      <w:r w:rsidR="00D23934">
        <w:rPr>
          <w:rFonts w:ascii="Times New Roman" w:hAnsi="Times New Roman" w:cs="Times New Roman"/>
          <w:szCs w:val="24"/>
        </w:rPr>
        <w:t xml:space="preserve"> </w:t>
      </w:r>
      <w:r w:rsidRPr="00023761">
        <w:rPr>
          <w:rFonts w:ascii="Times New Roman" w:hAnsi="Times New Roman" w:cs="Times New Roman"/>
          <w:szCs w:val="24"/>
        </w:rPr>
        <w:t xml:space="preserve">Games. The </w:t>
      </w:r>
      <w:r w:rsidR="00CB2729">
        <w:rPr>
          <w:rFonts w:ascii="Times New Roman" w:hAnsi="Times New Roman" w:cs="Times New Roman"/>
          <w:szCs w:val="24"/>
        </w:rPr>
        <w:t xml:space="preserve">variations in </w:t>
      </w:r>
      <w:r w:rsidR="001310E9">
        <w:rPr>
          <w:rFonts w:ascii="Times New Roman" w:hAnsi="Times New Roman" w:cs="Times New Roman"/>
          <w:szCs w:val="24"/>
        </w:rPr>
        <w:t>incidence</w:t>
      </w:r>
      <w:r w:rsidR="00561DB5" w:rsidRPr="00023761">
        <w:rPr>
          <w:rFonts w:ascii="Times New Roman" w:hAnsi="Times New Roman" w:cs="Times New Roman"/>
          <w:szCs w:val="24"/>
        </w:rPr>
        <w:t xml:space="preserve"> </w:t>
      </w:r>
      <w:r w:rsidRPr="00023761">
        <w:rPr>
          <w:rFonts w:ascii="Times New Roman" w:hAnsi="Times New Roman" w:cs="Times New Roman"/>
          <w:szCs w:val="24"/>
        </w:rPr>
        <w:t xml:space="preserve">and characteristics of injuries and illnesses </w:t>
      </w:r>
      <w:r w:rsidR="004661FC" w:rsidRPr="00023761">
        <w:rPr>
          <w:rFonts w:ascii="Times New Roman" w:hAnsi="Times New Roman" w:cs="Times New Roman"/>
          <w:szCs w:val="24"/>
        </w:rPr>
        <w:t xml:space="preserve">between sports and </w:t>
      </w:r>
      <w:r w:rsidR="00000CB7">
        <w:rPr>
          <w:rFonts w:ascii="Times New Roman" w:hAnsi="Times New Roman" w:cs="Times New Roman"/>
          <w:szCs w:val="24"/>
        </w:rPr>
        <w:t>sex</w:t>
      </w:r>
      <w:r w:rsidR="00E4521A">
        <w:rPr>
          <w:rFonts w:ascii="Times New Roman" w:hAnsi="Times New Roman" w:cs="Times New Roman"/>
          <w:szCs w:val="24"/>
        </w:rPr>
        <w:t>es</w:t>
      </w:r>
      <w:r w:rsidR="00FD15CA">
        <w:rPr>
          <w:rFonts w:ascii="Times New Roman" w:hAnsi="Times New Roman" w:cs="Times New Roman"/>
          <w:szCs w:val="24"/>
        </w:rPr>
        <w:t xml:space="preserve"> </w:t>
      </w:r>
      <w:r w:rsidR="004C361E">
        <w:rPr>
          <w:rFonts w:ascii="Times New Roman" w:hAnsi="Times New Roman" w:cs="Times New Roman"/>
          <w:szCs w:val="24"/>
        </w:rPr>
        <w:t>indicate</w:t>
      </w:r>
      <w:r w:rsidR="00213AB5">
        <w:rPr>
          <w:rFonts w:ascii="Times New Roman" w:hAnsi="Times New Roman" w:cs="Times New Roman"/>
          <w:szCs w:val="24"/>
        </w:rPr>
        <w:t xml:space="preserve"> </w:t>
      </w:r>
      <w:r w:rsidR="002D7122">
        <w:rPr>
          <w:rFonts w:ascii="Times New Roman" w:hAnsi="Times New Roman" w:cs="Times New Roman"/>
          <w:szCs w:val="24"/>
        </w:rPr>
        <w:t xml:space="preserve">significant </w:t>
      </w:r>
      <w:r w:rsidR="00216304">
        <w:rPr>
          <w:rFonts w:ascii="Times New Roman" w:hAnsi="Times New Roman" w:cs="Times New Roman"/>
          <w:szCs w:val="24"/>
        </w:rPr>
        <w:t>different</w:t>
      </w:r>
      <w:r w:rsidR="00DE35D8">
        <w:rPr>
          <w:rFonts w:ascii="Times New Roman" w:hAnsi="Times New Roman" w:cs="Times New Roman"/>
          <w:szCs w:val="24"/>
        </w:rPr>
        <w:t xml:space="preserve"> </w:t>
      </w:r>
      <w:r w:rsidR="00AC5D39">
        <w:rPr>
          <w:rFonts w:ascii="Times New Roman" w:hAnsi="Times New Roman" w:cs="Times New Roman"/>
          <w:szCs w:val="24"/>
        </w:rPr>
        <w:t>risk factor</w:t>
      </w:r>
      <w:r w:rsidR="00DE35D8">
        <w:rPr>
          <w:rFonts w:ascii="Times New Roman" w:hAnsi="Times New Roman" w:cs="Times New Roman"/>
          <w:szCs w:val="24"/>
        </w:rPr>
        <w:t>s</w:t>
      </w:r>
      <w:r w:rsidR="00216304">
        <w:rPr>
          <w:rFonts w:ascii="Times New Roman" w:hAnsi="Times New Roman" w:cs="Times New Roman"/>
          <w:szCs w:val="24"/>
        </w:rPr>
        <w:t xml:space="preserve"> profiles</w:t>
      </w:r>
      <w:r w:rsidR="00DE35D8">
        <w:rPr>
          <w:rFonts w:ascii="Times New Roman" w:hAnsi="Times New Roman" w:cs="Times New Roman"/>
          <w:szCs w:val="24"/>
        </w:rPr>
        <w:t xml:space="preserve">, </w:t>
      </w:r>
      <w:r w:rsidR="008C720F">
        <w:rPr>
          <w:rFonts w:ascii="Times New Roman" w:hAnsi="Times New Roman" w:cs="Times New Roman"/>
          <w:szCs w:val="24"/>
        </w:rPr>
        <w:t xml:space="preserve">influenced by </w:t>
      </w:r>
      <w:r w:rsidR="002500FB">
        <w:rPr>
          <w:rFonts w:ascii="Times New Roman" w:hAnsi="Times New Roman" w:cs="Times New Roman"/>
          <w:szCs w:val="24"/>
        </w:rPr>
        <w:t xml:space="preserve">the characteristics </w:t>
      </w:r>
      <w:r w:rsidR="00DF3DDA">
        <w:rPr>
          <w:rFonts w:ascii="Times New Roman" w:hAnsi="Times New Roman" w:cs="Times New Roman"/>
          <w:szCs w:val="24"/>
        </w:rPr>
        <w:t xml:space="preserve">and rules </w:t>
      </w:r>
      <w:r w:rsidR="002500FB">
        <w:rPr>
          <w:rFonts w:ascii="Times New Roman" w:hAnsi="Times New Roman" w:cs="Times New Roman"/>
          <w:szCs w:val="24"/>
        </w:rPr>
        <w:t>of the</w:t>
      </w:r>
      <w:r w:rsidR="001C7B93">
        <w:rPr>
          <w:rFonts w:ascii="Times New Roman" w:hAnsi="Times New Roman" w:cs="Times New Roman"/>
          <w:szCs w:val="24"/>
        </w:rPr>
        <w:t xml:space="preserve"> individual</w:t>
      </w:r>
      <w:r w:rsidR="002500FB">
        <w:rPr>
          <w:rFonts w:ascii="Times New Roman" w:hAnsi="Times New Roman" w:cs="Times New Roman"/>
          <w:szCs w:val="24"/>
        </w:rPr>
        <w:t xml:space="preserve"> spor</w:t>
      </w:r>
      <w:r w:rsidR="00DF3DDA">
        <w:rPr>
          <w:rFonts w:ascii="Times New Roman" w:hAnsi="Times New Roman" w:cs="Times New Roman"/>
          <w:szCs w:val="24"/>
        </w:rPr>
        <w:t>t</w:t>
      </w:r>
      <w:r w:rsidR="00DE35D8">
        <w:rPr>
          <w:rFonts w:ascii="Times New Roman" w:hAnsi="Times New Roman" w:cs="Times New Roman"/>
          <w:szCs w:val="24"/>
        </w:rPr>
        <w:t>.</w:t>
      </w:r>
      <w:r w:rsidR="00064161">
        <w:rPr>
          <w:rFonts w:ascii="Times New Roman" w:hAnsi="Times New Roman" w:cs="Times New Roman"/>
          <w:szCs w:val="24"/>
        </w:rPr>
        <w:t xml:space="preserve"> Our results </w:t>
      </w:r>
      <w:r w:rsidR="00DC7204">
        <w:rPr>
          <w:rFonts w:ascii="Times New Roman" w:hAnsi="Times New Roman" w:cs="Times New Roman"/>
          <w:szCs w:val="24"/>
        </w:rPr>
        <w:t xml:space="preserve">can inform </w:t>
      </w:r>
      <w:r w:rsidR="0061652F">
        <w:rPr>
          <w:rFonts w:ascii="Times New Roman" w:hAnsi="Times New Roman" w:cs="Times New Roman"/>
          <w:szCs w:val="24"/>
        </w:rPr>
        <w:t xml:space="preserve">both </w:t>
      </w:r>
      <w:r w:rsidR="00EB24B2">
        <w:rPr>
          <w:rFonts w:ascii="Times New Roman" w:hAnsi="Times New Roman" w:cs="Times New Roman"/>
          <w:szCs w:val="24"/>
        </w:rPr>
        <w:t xml:space="preserve">the planning and provision of </w:t>
      </w:r>
      <w:r w:rsidR="0061652F">
        <w:rPr>
          <w:rFonts w:ascii="Times New Roman" w:hAnsi="Times New Roman" w:cs="Times New Roman"/>
          <w:szCs w:val="24"/>
        </w:rPr>
        <w:t xml:space="preserve">health care </w:t>
      </w:r>
      <w:r w:rsidR="001B602E">
        <w:rPr>
          <w:rFonts w:ascii="Times New Roman" w:hAnsi="Times New Roman" w:cs="Times New Roman"/>
          <w:szCs w:val="24"/>
        </w:rPr>
        <w:t xml:space="preserve">to athletes in different sports, as well as </w:t>
      </w:r>
      <w:r w:rsidR="001E23CD">
        <w:rPr>
          <w:rFonts w:ascii="Times New Roman" w:hAnsi="Times New Roman" w:cs="Times New Roman"/>
          <w:szCs w:val="24"/>
        </w:rPr>
        <w:t>fu</w:t>
      </w:r>
      <w:r w:rsidR="002B7E40">
        <w:rPr>
          <w:rFonts w:ascii="Times New Roman" w:hAnsi="Times New Roman" w:cs="Times New Roman"/>
          <w:szCs w:val="24"/>
        </w:rPr>
        <w:t>rther</w:t>
      </w:r>
      <w:r w:rsidR="001E23CD">
        <w:rPr>
          <w:rFonts w:ascii="Times New Roman" w:hAnsi="Times New Roman" w:cs="Times New Roman"/>
          <w:szCs w:val="24"/>
        </w:rPr>
        <w:t xml:space="preserve"> </w:t>
      </w:r>
      <w:r w:rsidR="002B7E40">
        <w:rPr>
          <w:rFonts w:ascii="Times New Roman" w:hAnsi="Times New Roman" w:cs="Times New Roman"/>
          <w:szCs w:val="24"/>
        </w:rPr>
        <w:t xml:space="preserve">research </w:t>
      </w:r>
      <w:r w:rsidR="00B30505">
        <w:rPr>
          <w:rFonts w:ascii="Times New Roman" w:hAnsi="Times New Roman" w:cs="Times New Roman"/>
          <w:szCs w:val="24"/>
        </w:rPr>
        <w:t xml:space="preserve">on </w:t>
      </w:r>
      <w:r w:rsidR="001E23CD">
        <w:rPr>
          <w:rFonts w:ascii="Times New Roman" w:hAnsi="Times New Roman" w:cs="Times New Roman"/>
          <w:szCs w:val="24"/>
        </w:rPr>
        <w:t xml:space="preserve">the aetiology of </w:t>
      </w:r>
      <w:r w:rsidR="00F80EED">
        <w:rPr>
          <w:rFonts w:ascii="Times New Roman" w:hAnsi="Times New Roman" w:cs="Times New Roman"/>
          <w:szCs w:val="24"/>
        </w:rPr>
        <w:t xml:space="preserve">the </w:t>
      </w:r>
      <w:r w:rsidR="0023740D">
        <w:rPr>
          <w:rFonts w:ascii="Times New Roman" w:hAnsi="Times New Roman" w:cs="Times New Roman"/>
          <w:szCs w:val="24"/>
        </w:rPr>
        <w:t>injuries and illnesses</w:t>
      </w:r>
      <w:r w:rsidR="00B30505">
        <w:rPr>
          <w:rFonts w:ascii="Times New Roman" w:hAnsi="Times New Roman" w:cs="Times New Roman"/>
          <w:szCs w:val="24"/>
        </w:rPr>
        <w:t xml:space="preserve"> </w:t>
      </w:r>
      <w:r w:rsidR="001B6D56">
        <w:rPr>
          <w:rFonts w:ascii="Times New Roman" w:hAnsi="Times New Roman" w:cs="Times New Roman"/>
          <w:szCs w:val="24"/>
        </w:rPr>
        <w:t xml:space="preserve">which </w:t>
      </w:r>
      <w:r w:rsidR="00F900B4">
        <w:rPr>
          <w:rFonts w:ascii="Times New Roman" w:hAnsi="Times New Roman" w:cs="Times New Roman"/>
          <w:szCs w:val="24"/>
        </w:rPr>
        <w:t xml:space="preserve">they </w:t>
      </w:r>
      <w:r w:rsidR="001B6D56">
        <w:rPr>
          <w:rFonts w:ascii="Times New Roman" w:hAnsi="Times New Roman" w:cs="Times New Roman"/>
          <w:szCs w:val="24"/>
        </w:rPr>
        <w:t>incur</w:t>
      </w:r>
      <w:r w:rsidR="0023740D">
        <w:rPr>
          <w:rFonts w:ascii="Times New Roman" w:hAnsi="Times New Roman" w:cs="Times New Roman"/>
          <w:szCs w:val="24"/>
        </w:rPr>
        <w:t>.</w:t>
      </w:r>
    </w:p>
    <w:p w14:paraId="6E74F6B2" w14:textId="77777777" w:rsidR="00C21AE3" w:rsidRDefault="00C21AE3">
      <w:pPr>
        <w:spacing w:after="200" w:line="276" w:lineRule="auto"/>
        <w:rPr>
          <w:rFonts w:ascii="Times New Roman" w:hAnsi="Times New Roman" w:cs="Times New Roman"/>
          <w:szCs w:val="24"/>
        </w:rPr>
      </w:pPr>
      <w:r>
        <w:rPr>
          <w:rFonts w:ascii="Times New Roman" w:hAnsi="Times New Roman" w:cs="Times New Roman"/>
          <w:szCs w:val="24"/>
        </w:rPr>
        <w:br w:type="page"/>
      </w:r>
    </w:p>
    <w:p w14:paraId="1828F9EF" w14:textId="77777777" w:rsidR="00C21AE3" w:rsidRDefault="00C21AE3" w:rsidP="002365D1">
      <w:pPr>
        <w:pStyle w:val="Heading2"/>
      </w:pPr>
      <w:r w:rsidRPr="00D34CE2">
        <w:lastRenderedPageBreak/>
        <w:t>Figure texts</w:t>
      </w:r>
    </w:p>
    <w:p w14:paraId="7709159F" w14:textId="77777777" w:rsidR="00C21AE3" w:rsidRPr="00D34CE2" w:rsidRDefault="00C21AE3" w:rsidP="002365D1"/>
    <w:p w14:paraId="45FD9ED3" w14:textId="77777777" w:rsidR="005C2B37" w:rsidRDefault="005C2B37" w:rsidP="002365D1">
      <w:pPr>
        <w:rPr>
          <w:rFonts w:ascii="Times New Roman" w:hAnsi="Times New Roman" w:cs="Times New Roman"/>
          <w:szCs w:val="24"/>
        </w:rPr>
      </w:pPr>
      <w:r w:rsidRPr="003129E4">
        <w:rPr>
          <w:sz w:val="22"/>
          <w:szCs w:val="20"/>
        </w:rPr>
        <w:t xml:space="preserve">Figure 1. Proportions of athletes (%) in each sport with injury, injury with estimated time loss </w:t>
      </w:r>
      <w:r>
        <w:rPr>
          <w:sz w:val="22"/>
          <w:szCs w:val="20"/>
        </w:rPr>
        <w:t>≥</w:t>
      </w:r>
      <w:r w:rsidRPr="003129E4">
        <w:rPr>
          <w:sz w:val="22"/>
          <w:szCs w:val="20"/>
        </w:rPr>
        <w:t>1 day, and injury with estimated time loss &gt;7 days.</w:t>
      </w:r>
    </w:p>
    <w:p w14:paraId="28F80CC6" w14:textId="77777777" w:rsidR="005C2B37" w:rsidRDefault="005C2B37" w:rsidP="002365D1">
      <w:pPr>
        <w:spacing w:before="120" w:after="160" w:line="360" w:lineRule="auto"/>
        <w:rPr>
          <w:sz w:val="22"/>
          <w:szCs w:val="20"/>
          <w:highlight w:val="yellow"/>
        </w:rPr>
      </w:pPr>
    </w:p>
    <w:p w14:paraId="14035AE9" w14:textId="77777777" w:rsidR="005C2B37" w:rsidRDefault="005C2B37" w:rsidP="002365D1">
      <w:pPr>
        <w:spacing w:before="120" w:after="160" w:line="360" w:lineRule="auto"/>
        <w:rPr>
          <w:rFonts w:ascii="Times New Roman" w:hAnsi="Times New Roman" w:cs="Times New Roman"/>
          <w:szCs w:val="24"/>
        </w:rPr>
      </w:pPr>
      <w:r w:rsidRPr="003129E4">
        <w:rPr>
          <w:sz w:val="22"/>
          <w:szCs w:val="20"/>
        </w:rPr>
        <w:t xml:space="preserve">Figure </w:t>
      </w:r>
      <w:r>
        <w:rPr>
          <w:sz w:val="22"/>
          <w:szCs w:val="20"/>
        </w:rPr>
        <w:t>2</w:t>
      </w:r>
      <w:r w:rsidRPr="003129E4">
        <w:rPr>
          <w:sz w:val="22"/>
          <w:szCs w:val="20"/>
        </w:rPr>
        <w:t xml:space="preserve">. Proportions of athletes (%) in each sport with </w:t>
      </w:r>
      <w:r>
        <w:rPr>
          <w:sz w:val="22"/>
          <w:szCs w:val="20"/>
        </w:rPr>
        <w:t>illness and</w:t>
      </w:r>
      <w:r w:rsidRPr="003129E4">
        <w:rPr>
          <w:sz w:val="22"/>
          <w:szCs w:val="20"/>
        </w:rPr>
        <w:t xml:space="preserve"> </w:t>
      </w:r>
      <w:r>
        <w:rPr>
          <w:sz w:val="22"/>
          <w:szCs w:val="20"/>
        </w:rPr>
        <w:t>illness</w:t>
      </w:r>
      <w:r w:rsidRPr="003129E4">
        <w:rPr>
          <w:sz w:val="22"/>
          <w:szCs w:val="20"/>
        </w:rPr>
        <w:t xml:space="preserve"> with estimated time loss </w:t>
      </w:r>
      <w:r>
        <w:rPr>
          <w:sz w:val="22"/>
          <w:szCs w:val="20"/>
        </w:rPr>
        <w:t>≥</w:t>
      </w:r>
      <w:r w:rsidRPr="003129E4">
        <w:rPr>
          <w:sz w:val="22"/>
          <w:szCs w:val="20"/>
        </w:rPr>
        <w:t>1 day</w:t>
      </w:r>
      <w:r>
        <w:rPr>
          <w:sz w:val="22"/>
          <w:szCs w:val="20"/>
        </w:rPr>
        <w:t>.</w:t>
      </w:r>
    </w:p>
    <w:p w14:paraId="2143AEC0" w14:textId="77777777" w:rsidR="00045C66" w:rsidRPr="00023761" w:rsidRDefault="00045C66" w:rsidP="004667DF">
      <w:pPr>
        <w:spacing w:after="200" w:line="360" w:lineRule="auto"/>
      </w:pPr>
      <w:r w:rsidRPr="00023761">
        <w:br w:type="page"/>
      </w:r>
    </w:p>
    <w:p w14:paraId="3779E24E" w14:textId="7E18845E" w:rsidR="000258AA" w:rsidRPr="000258AA" w:rsidRDefault="00156CE8" w:rsidP="000258AA">
      <w:pPr>
        <w:widowControl w:val="0"/>
        <w:autoSpaceDE w:val="0"/>
        <w:autoSpaceDN w:val="0"/>
        <w:adjustRightInd w:val="0"/>
        <w:ind w:left="640" w:hanging="640"/>
        <w:rPr>
          <w:rFonts w:cs="Times New Roman"/>
          <w:noProof/>
          <w:szCs w:val="24"/>
        </w:rPr>
      </w:pPr>
      <w:r>
        <w:lastRenderedPageBreak/>
        <w:fldChar w:fldCharType="begin" w:fldLock="1"/>
      </w:r>
      <w:r>
        <w:instrText xml:space="preserve">ADDIN Mendeley Bibliography CSL_BIBLIOGRAPHY </w:instrText>
      </w:r>
      <w:r>
        <w:fldChar w:fldCharType="separate"/>
      </w:r>
      <w:r w:rsidR="000258AA" w:rsidRPr="000258AA">
        <w:rPr>
          <w:rFonts w:cs="Times New Roman"/>
          <w:noProof/>
          <w:szCs w:val="24"/>
        </w:rPr>
        <w:t xml:space="preserve">1 </w:t>
      </w:r>
      <w:r w:rsidR="000258AA" w:rsidRPr="000258AA">
        <w:rPr>
          <w:rFonts w:cs="Times New Roman"/>
          <w:noProof/>
          <w:szCs w:val="24"/>
        </w:rPr>
        <w:tab/>
        <w:t xml:space="preserve">WHO. </w:t>
      </w:r>
      <w:r w:rsidR="000258AA" w:rsidRPr="00DB57B6">
        <w:rPr>
          <w:rFonts w:cs="Times New Roman"/>
          <w:iCs/>
          <w:noProof/>
          <w:szCs w:val="24"/>
        </w:rPr>
        <w:t>Global recommendations on physical activity for health</w:t>
      </w:r>
      <w:r w:rsidR="000258AA" w:rsidRPr="00DB57B6">
        <w:rPr>
          <w:rFonts w:cs="Times New Roman"/>
          <w:noProof/>
          <w:szCs w:val="24"/>
        </w:rPr>
        <w:t>.</w:t>
      </w:r>
      <w:r w:rsidR="000258AA" w:rsidRPr="000258AA">
        <w:rPr>
          <w:rFonts w:cs="Times New Roman"/>
          <w:noProof/>
          <w:szCs w:val="24"/>
        </w:rPr>
        <w:t xml:space="preserve"> Geneva, Switzerland: : </w:t>
      </w:r>
      <w:r w:rsidR="000258AA" w:rsidRPr="00196D04">
        <w:rPr>
          <w:rFonts w:cs="Times New Roman"/>
          <w:i/>
          <w:noProof/>
          <w:szCs w:val="24"/>
        </w:rPr>
        <w:t>WHO Press</w:t>
      </w:r>
      <w:r w:rsidR="000258AA" w:rsidRPr="000258AA">
        <w:rPr>
          <w:rFonts w:cs="Times New Roman"/>
          <w:noProof/>
          <w:szCs w:val="24"/>
        </w:rPr>
        <w:t xml:space="preserve"> 2010. doi:10.1080/11026480410034349</w:t>
      </w:r>
    </w:p>
    <w:p w14:paraId="59EB8B13" w14:textId="13DFD671"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 </w:t>
      </w:r>
      <w:r w:rsidRPr="000258AA">
        <w:rPr>
          <w:rFonts w:cs="Times New Roman"/>
          <w:noProof/>
          <w:szCs w:val="24"/>
        </w:rPr>
        <w:tab/>
        <w:t xml:space="preserve">CDC. Physical Activity and Health | The Benefits of Physical Activity | </w:t>
      </w:r>
      <w:r w:rsidRPr="00196D04">
        <w:rPr>
          <w:rFonts w:cs="Times New Roman"/>
          <w:i/>
          <w:noProof/>
          <w:szCs w:val="24"/>
        </w:rPr>
        <w:t>CDC</w:t>
      </w:r>
      <w:r w:rsidRPr="000258AA">
        <w:rPr>
          <w:rFonts w:cs="Times New Roman"/>
          <w:noProof/>
          <w:szCs w:val="24"/>
        </w:rPr>
        <w:t>. 2018.</w:t>
      </w:r>
      <w:r w:rsidR="00DB57B6">
        <w:rPr>
          <w:rFonts w:cs="Times New Roman"/>
          <w:noProof/>
          <w:szCs w:val="24"/>
        </w:rPr>
        <w:t xml:space="preserve"> </w:t>
      </w:r>
      <w:bookmarkStart w:id="7" w:name="_GoBack"/>
      <w:bookmarkEnd w:id="7"/>
      <w:r w:rsidRPr="000258AA">
        <w:rPr>
          <w:rFonts w:cs="Times New Roman"/>
          <w:noProof/>
          <w:szCs w:val="24"/>
        </w:rPr>
        <w:t>https://www.cdc.gov/physicalactivity/basics/pa-health/index.htm (accessed 21 Oct 2018).</w:t>
      </w:r>
    </w:p>
    <w:p w14:paraId="3C432F58"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 </w:t>
      </w:r>
      <w:r w:rsidRPr="000258AA">
        <w:rPr>
          <w:rFonts w:cs="Times New Roman"/>
          <w:noProof/>
          <w:szCs w:val="24"/>
        </w:rPr>
        <w:tab/>
        <w:t xml:space="preserve">Sarna S, Sahi T, Koskenvuo M, </w:t>
      </w:r>
      <w:r w:rsidRPr="000258AA">
        <w:rPr>
          <w:rFonts w:cs="Times New Roman"/>
          <w:i/>
          <w:iCs/>
          <w:noProof/>
          <w:szCs w:val="24"/>
        </w:rPr>
        <w:t>et al.</w:t>
      </w:r>
      <w:r w:rsidRPr="000258AA">
        <w:rPr>
          <w:rFonts w:cs="Times New Roman"/>
          <w:noProof/>
          <w:szCs w:val="24"/>
        </w:rPr>
        <w:t xml:space="preserve"> Increased life expectancy of world class male athletes. </w:t>
      </w:r>
      <w:r w:rsidRPr="000258AA">
        <w:rPr>
          <w:rFonts w:cs="Times New Roman"/>
          <w:i/>
          <w:iCs/>
          <w:noProof/>
          <w:szCs w:val="24"/>
        </w:rPr>
        <w:t>Med Sci Sports Exerc</w:t>
      </w:r>
      <w:r w:rsidRPr="000258AA">
        <w:rPr>
          <w:rFonts w:cs="Times New Roman"/>
          <w:noProof/>
          <w:szCs w:val="24"/>
        </w:rPr>
        <w:t xml:space="preserve"> 1993;</w:t>
      </w:r>
      <w:r w:rsidRPr="000258AA">
        <w:rPr>
          <w:rFonts w:cs="Times New Roman"/>
          <w:b/>
          <w:bCs/>
          <w:noProof/>
          <w:szCs w:val="24"/>
        </w:rPr>
        <w:t>25</w:t>
      </w:r>
      <w:r w:rsidRPr="000258AA">
        <w:rPr>
          <w:rFonts w:cs="Times New Roman"/>
          <w:noProof/>
          <w:szCs w:val="24"/>
        </w:rPr>
        <w:t>:237–44. doi:10.1249/00005768-199302000-00013</w:t>
      </w:r>
    </w:p>
    <w:p w14:paraId="787C1BD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 </w:t>
      </w:r>
      <w:r w:rsidRPr="000258AA">
        <w:rPr>
          <w:rFonts w:cs="Times New Roman"/>
          <w:noProof/>
          <w:szCs w:val="24"/>
        </w:rPr>
        <w:tab/>
        <w:t xml:space="preserve">Kujala UM, Sarna S, Kaprio J, </w:t>
      </w:r>
      <w:r w:rsidRPr="000258AA">
        <w:rPr>
          <w:rFonts w:cs="Times New Roman"/>
          <w:i/>
          <w:iCs/>
          <w:noProof/>
          <w:szCs w:val="24"/>
        </w:rPr>
        <w:t>et al.</w:t>
      </w:r>
      <w:r w:rsidRPr="000258AA">
        <w:rPr>
          <w:rFonts w:cs="Times New Roman"/>
          <w:noProof/>
          <w:szCs w:val="24"/>
        </w:rPr>
        <w:t xml:space="preserve"> Hospital care in later life among former world-class Finnish athletes. </w:t>
      </w:r>
      <w:r w:rsidRPr="000258AA">
        <w:rPr>
          <w:rFonts w:cs="Times New Roman"/>
          <w:i/>
          <w:iCs/>
          <w:noProof/>
          <w:szCs w:val="24"/>
        </w:rPr>
        <w:t>J Am Med Assoc</w:t>
      </w:r>
      <w:r w:rsidRPr="000258AA">
        <w:rPr>
          <w:rFonts w:cs="Times New Roman"/>
          <w:noProof/>
          <w:szCs w:val="24"/>
        </w:rPr>
        <w:t xml:space="preserve"> 1996;</w:t>
      </w:r>
      <w:r w:rsidRPr="000258AA">
        <w:rPr>
          <w:rFonts w:cs="Times New Roman"/>
          <w:b/>
          <w:bCs/>
          <w:noProof/>
          <w:szCs w:val="24"/>
        </w:rPr>
        <w:t>276</w:t>
      </w:r>
      <w:r w:rsidRPr="000258AA">
        <w:rPr>
          <w:rFonts w:cs="Times New Roman"/>
          <w:noProof/>
          <w:szCs w:val="24"/>
        </w:rPr>
        <w:t>:216–20. doi:10.1001/jama.276.3.216</w:t>
      </w:r>
    </w:p>
    <w:p w14:paraId="4C44A48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 </w:t>
      </w:r>
      <w:r w:rsidRPr="000258AA">
        <w:rPr>
          <w:rFonts w:cs="Times New Roman"/>
          <w:noProof/>
          <w:szCs w:val="24"/>
        </w:rPr>
        <w:tab/>
        <w:t xml:space="preserve">Teramoto M, Bungum TJ. Mortality and longevity of elite athletes. </w:t>
      </w:r>
      <w:r w:rsidRPr="000258AA">
        <w:rPr>
          <w:rFonts w:cs="Times New Roman"/>
          <w:i/>
          <w:iCs/>
          <w:noProof/>
          <w:szCs w:val="24"/>
        </w:rPr>
        <w:t>J Sci Med Sport</w:t>
      </w:r>
      <w:r w:rsidRPr="000258AA">
        <w:rPr>
          <w:rFonts w:cs="Times New Roman"/>
          <w:noProof/>
          <w:szCs w:val="24"/>
        </w:rPr>
        <w:t xml:space="preserve"> 2010;</w:t>
      </w:r>
      <w:r w:rsidRPr="000258AA">
        <w:rPr>
          <w:rFonts w:cs="Times New Roman"/>
          <w:b/>
          <w:bCs/>
          <w:noProof/>
          <w:szCs w:val="24"/>
        </w:rPr>
        <w:t>13</w:t>
      </w:r>
      <w:r w:rsidRPr="000258AA">
        <w:rPr>
          <w:rFonts w:cs="Times New Roman"/>
          <w:noProof/>
          <w:szCs w:val="24"/>
        </w:rPr>
        <w:t>:410–6. doi:10.1016/j.jsams.2009.04.010</w:t>
      </w:r>
    </w:p>
    <w:p w14:paraId="00699DE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 </w:t>
      </w:r>
      <w:r w:rsidRPr="000258AA">
        <w:rPr>
          <w:rFonts w:cs="Times New Roman"/>
          <w:noProof/>
          <w:szCs w:val="24"/>
        </w:rPr>
        <w:tab/>
        <w:t xml:space="preserve">Clarke PM, Walter SJ, Hayen A, </w:t>
      </w:r>
      <w:r w:rsidRPr="000258AA">
        <w:rPr>
          <w:rFonts w:cs="Times New Roman"/>
          <w:i/>
          <w:iCs/>
          <w:noProof/>
          <w:szCs w:val="24"/>
        </w:rPr>
        <w:t>et al.</w:t>
      </w:r>
      <w:r w:rsidRPr="000258AA">
        <w:rPr>
          <w:rFonts w:cs="Times New Roman"/>
          <w:noProof/>
          <w:szCs w:val="24"/>
        </w:rPr>
        <w:t xml:space="preserve"> Survival of the fittest: Retrospective cohort study of the longevity of Olympic medallists in the modern era.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:898–902. doi:10.1136/bjsports-2015-e8308rep</w:t>
      </w:r>
    </w:p>
    <w:p w14:paraId="6EDB50E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 </w:t>
      </w:r>
      <w:r w:rsidRPr="000258AA">
        <w:rPr>
          <w:rFonts w:cs="Times New Roman"/>
          <w:noProof/>
          <w:szCs w:val="24"/>
        </w:rPr>
        <w:tab/>
        <w:t xml:space="preserve">Zwiers R, Zantvoord FWA, Engelaer FM, </w:t>
      </w:r>
      <w:r w:rsidRPr="000258AA">
        <w:rPr>
          <w:rFonts w:cs="Times New Roman"/>
          <w:i/>
          <w:iCs/>
          <w:noProof/>
          <w:szCs w:val="24"/>
        </w:rPr>
        <w:t>et al.</w:t>
      </w:r>
      <w:r w:rsidRPr="000258AA">
        <w:rPr>
          <w:rFonts w:cs="Times New Roman"/>
          <w:noProof/>
          <w:szCs w:val="24"/>
        </w:rPr>
        <w:t xml:space="preserve"> Mortality in former Olympic athletes: Retrospective cohort analysis. </w:t>
      </w:r>
      <w:r w:rsidRPr="000258AA">
        <w:rPr>
          <w:rFonts w:cs="Times New Roman"/>
          <w:i/>
          <w:iCs/>
          <w:noProof/>
          <w:szCs w:val="24"/>
        </w:rPr>
        <w:t>BMJ</w:t>
      </w:r>
      <w:r w:rsidRPr="000258AA">
        <w:rPr>
          <w:rFonts w:cs="Times New Roman"/>
          <w:noProof/>
          <w:szCs w:val="24"/>
        </w:rPr>
        <w:t xml:space="preserve"> 2012;</w:t>
      </w:r>
      <w:r w:rsidRPr="000258AA">
        <w:rPr>
          <w:rFonts w:cs="Times New Roman"/>
          <w:b/>
          <w:bCs/>
          <w:noProof/>
          <w:szCs w:val="24"/>
        </w:rPr>
        <w:t>345</w:t>
      </w:r>
      <w:r w:rsidRPr="000258AA">
        <w:rPr>
          <w:rFonts w:cs="Times New Roman"/>
          <w:noProof/>
          <w:szCs w:val="24"/>
        </w:rPr>
        <w:t>:e7456–e7456. doi:10.1136/bmj.e7456</w:t>
      </w:r>
    </w:p>
    <w:p w14:paraId="6EBA96C9"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 </w:t>
      </w:r>
      <w:r w:rsidRPr="000258AA">
        <w:rPr>
          <w:rFonts w:cs="Times New Roman"/>
          <w:noProof/>
          <w:szCs w:val="24"/>
        </w:rPr>
        <w:tab/>
        <w:t xml:space="preserve">Drawer S, Fuller CW. Propensity for osteoarthritis and lower limb joint pain in retired professional soccer players. </w:t>
      </w:r>
      <w:r w:rsidRPr="000258AA">
        <w:rPr>
          <w:rFonts w:cs="Times New Roman"/>
          <w:i/>
          <w:iCs/>
          <w:noProof/>
          <w:szCs w:val="24"/>
        </w:rPr>
        <w:t>Br J Sports Med</w:t>
      </w:r>
      <w:r w:rsidRPr="000258AA">
        <w:rPr>
          <w:rFonts w:cs="Times New Roman"/>
          <w:noProof/>
          <w:szCs w:val="24"/>
        </w:rPr>
        <w:t xml:space="preserve"> 2001;</w:t>
      </w:r>
      <w:r w:rsidRPr="000258AA">
        <w:rPr>
          <w:rFonts w:cs="Times New Roman"/>
          <w:b/>
          <w:bCs/>
          <w:noProof/>
          <w:szCs w:val="24"/>
        </w:rPr>
        <w:t>35</w:t>
      </w:r>
      <w:r w:rsidRPr="000258AA">
        <w:rPr>
          <w:rFonts w:cs="Times New Roman"/>
          <w:noProof/>
          <w:szCs w:val="24"/>
        </w:rPr>
        <w:t>:402–8. doi:10.1136/bjsm.35.6.402</w:t>
      </w:r>
    </w:p>
    <w:p w14:paraId="07379D86"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 </w:t>
      </w:r>
      <w:r w:rsidRPr="000258AA">
        <w:rPr>
          <w:rFonts w:cs="Times New Roman"/>
          <w:noProof/>
          <w:szCs w:val="24"/>
        </w:rPr>
        <w:tab/>
        <w:t xml:space="preserve">Drawer S, Fuller CW. Evaluating the level of injury in English professional football using a risk based assessment process. </w:t>
      </w:r>
      <w:r w:rsidRPr="000258AA">
        <w:rPr>
          <w:rFonts w:cs="Times New Roman"/>
          <w:i/>
          <w:iCs/>
          <w:noProof/>
          <w:szCs w:val="24"/>
        </w:rPr>
        <w:t>Br J Sports Med</w:t>
      </w:r>
      <w:r w:rsidRPr="000258AA">
        <w:rPr>
          <w:rFonts w:cs="Times New Roman"/>
          <w:noProof/>
          <w:szCs w:val="24"/>
        </w:rPr>
        <w:t xml:space="preserve"> 2002;</w:t>
      </w:r>
      <w:r w:rsidRPr="000258AA">
        <w:rPr>
          <w:rFonts w:cs="Times New Roman"/>
          <w:b/>
          <w:bCs/>
          <w:noProof/>
          <w:szCs w:val="24"/>
        </w:rPr>
        <w:t>36</w:t>
      </w:r>
      <w:r w:rsidRPr="000258AA">
        <w:rPr>
          <w:rFonts w:cs="Times New Roman"/>
          <w:noProof/>
          <w:szCs w:val="24"/>
        </w:rPr>
        <w:t>:446–51. doi:10.1136/bjsm.36.6.446</w:t>
      </w:r>
    </w:p>
    <w:p w14:paraId="7BA2E4E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 </w:t>
      </w:r>
      <w:r w:rsidRPr="000258AA">
        <w:rPr>
          <w:rFonts w:cs="Times New Roman"/>
          <w:noProof/>
          <w:szCs w:val="24"/>
        </w:rPr>
        <w:tab/>
        <w:t xml:space="preserve">Lohmander LS, Östenberg A, Englund M, </w:t>
      </w:r>
      <w:r w:rsidRPr="000258AA">
        <w:rPr>
          <w:rFonts w:cs="Times New Roman"/>
          <w:i/>
          <w:iCs/>
          <w:noProof/>
          <w:szCs w:val="24"/>
        </w:rPr>
        <w:t>et al.</w:t>
      </w:r>
      <w:r w:rsidRPr="000258AA">
        <w:rPr>
          <w:rFonts w:cs="Times New Roman"/>
          <w:noProof/>
          <w:szCs w:val="24"/>
        </w:rPr>
        <w:t xml:space="preserve"> High prevalence of knee osteoarthritis, pain, and functional limitations in female soccer players twelve years after anterior cruciate ligament injury. </w:t>
      </w:r>
      <w:r w:rsidRPr="000258AA">
        <w:rPr>
          <w:rFonts w:cs="Times New Roman"/>
          <w:i/>
          <w:iCs/>
          <w:noProof/>
          <w:szCs w:val="24"/>
        </w:rPr>
        <w:t>Arthritis Rheum</w:t>
      </w:r>
      <w:r w:rsidRPr="000258AA">
        <w:rPr>
          <w:rFonts w:cs="Times New Roman"/>
          <w:noProof/>
          <w:szCs w:val="24"/>
        </w:rPr>
        <w:t xml:space="preserve"> 2004;</w:t>
      </w:r>
      <w:r w:rsidRPr="000258AA">
        <w:rPr>
          <w:rFonts w:cs="Times New Roman"/>
          <w:b/>
          <w:bCs/>
          <w:noProof/>
          <w:szCs w:val="24"/>
        </w:rPr>
        <w:t>50</w:t>
      </w:r>
      <w:r w:rsidRPr="000258AA">
        <w:rPr>
          <w:rFonts w:cs="Times New Roman"/>
          <w:noProof/>
          <w:szCs w:val="24"/>
        </w:rPr>
        <w:t>:3145–52. doi:10.1002/art.20589</w:t>
      </w:r>
    </w:p>
    <w:p w14:paraId="33359B1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11 </w:t>
      </w:r>
      <w:r w:rsidRPr="000258AA">
        <w:rPr>
          <w:rFonts w:cs="Times New Roman"/>
          <w:noProof/>
          <w:szCs w:val="24"/>
        </w:rPr>
        <w:tab/>
        <w:t xml:space="preserve">Von Porat A, Roos EM, Roos H. High prevalence of osteoarthritis 14 years after an anterior cruciate ligament tear in male soccer players: A study of radiographic and patient relevant outcomes. </w:t>
      </w:r>
      <w:r w:rsidRPr="000258AA">
        <w:rPr>
          <w:rFonts w:cs="Times New Roman"/>
          <w:i/>
          <w:iCs/>
          <w:noProof/>
          <w:szCs w:val="24"/>
        </w:rPr>
        <w:t>Ann Rheum Dis</w:t>
      </w:r>
      <w:r w:rsidRPr="000258AA">
        <w:rPr>
          <w:rFonts w:cs="Times New Roman"/>
          <w:noProof/>
          <w:szCs w:val="24"/>
        </w:rPr>
        <w:t xml:space="preserve"> 2004;</w:t>
      </w:r>
      <w:r w:rsidRPr="000258AA">
        <w:rPr>
          <w:rFonts w:cs="Times New Roman"/>
          <w:b/>
          <w:bCs/>
          <w:noProof/>
          <w:szCs w:val="24"/>
        </w:rPr>
        <w:t>63</w:t>
      </w:r>
      <w:r w:rsidRPr="000258AA">
        <w:rPr>
          <w:rFonts w:cs="Times New Roman"/>
          <w:noProof/>
          <w:szCs w:val="24"/>
        </w:rPr>
        <w:t>:269–73. doi:10.1136/ard.2003.008136</w:t>
      </w:r>
    </w:p>
    <w:p w14:paraId="2A8A809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12 </w:t>
      </w:r>
      <w:r w:rsidRPr="000258AA">
        <w:rPr>
          <w:rFonts w:cs="Times New Roman"/>
          <w:noProof/>
          <w:szCs w:val="24"/>
        </w:rPr>
        <w:tab/>
        <w:t xml:space="preserve">van Mechelen W, Hlobil H, Kemper HCG. Incidence, Severity, Aetiology and Prevention of Sports Injuries. </w:t>
      </w:r>
      <w:r w:rsidRPr="000258AA">
        <w:rPr>
          <w:rFonts w:cs="Times New Roman"/>
          <w:i/>
          <w:iCs/>
          <w:noProof/>
          <w:szCs w:val="24"/>
        </w:rPr>
        <w:t>Sport Med</w:t>
      </w:r>
      <w:r w:rsidRPr="000258AA">
        <w:rPr>
          <w:rFonts w:cs="Times New Roman"/>
          <w:noProof/>
          <w:szCs w:val="24"/>
        </w:rPr>
        <w:t xml:space="preserve"> 1992;</w:t>
      </w:r>
      <w:r w:rsidRPr="000258AA">
        <w:rPr>
          <w:rFonts w:cs="Times New Roman"/>
          <w:b/>
          <w:bCs/>
          <w:noProof/>
          <w:szCs w:val="24"/>
        </w:rPr>
        <w:t>14</w:t>
      </w:r>
      <w:r w:rsidRPr="000258AA">
        <w:rPr>
          <w:rFonts w:cs="Times New Roman"/>
          <w:noProof/>
          <w:szCs w:val="24"/>
        </w:rPr>
        <w:t>:82–99. doi:10.2165/00007256-199214020-00002</w:t>
      </w:r>
    </w:p>
    <w:p w14:paraId="1E7306A8"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13 </w:t>
      </w:r>
      <w:r w:rsidRPr="000258AA">
        <w:rPr>
          <w:rFonts w:cs="Times New Roman"/>
          <w:noProof/>
          <w:szCs w:val="24"/>
        </w:rPr>
        <w:tab/>
        <w:t xml:space="preserve">Finch C. A new framework for research leading to sports injury prevention. </w:t>
      </w:r>
      <w:r w:rsidRPr="000258AA">
        <w:rPr>
          <w:rFonts w:cs="Times New Roman"/>
          <w:i/>
          <w:iCs/>
          <w:noProof/>
          <w:szCs w:val="24"/>
        </w:rPr>
        <w:t>J Sci Med Sport</w:t>
      </w:r>
      <w:r w:rsidRPr="000258AA">
        <w:rPr>
          <w:rFonts w:cs="Times New Roman"/>
          <w:noProof/>
          <w:szCs w:val="24"/>
        </w:rPr>
        <w:t xml:space="preserve"> 2006;</w:t>
      </w:r>
      <w:r w:rsidRPr="000258AA">
        <w:rPr>
          <w:rFonts w:cs="Times New Roman"/>
          <w:b/>
          <w:bCs/>
          <w:noProof/>
          <w:szCs w:val="24"/>
        </w:rPr>
        <w:t>9</w:t>
      </w:r>
      <w:r w:rsidRPr="000258AA">
        <w:rPr>
          <w:rFonts w:cs="Times New Roman"/>
          <w:noProof/>
          <w:szCs w:val="24"/>
        </w:rPr>
        <w:t>:3–9. doi:10.1016/j.jsams.2006.02.009</w:t>
      </w:r>
    </w:p>
    <w:p w14:paraId="3DD3158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14 </w:t>
      </w:r>
      <w:r w:rsidRPr="000258AA">
        <w:rPr>
          <w:rFonts w:cs="Times New Roman"/>
          <w:noProof/>
          <w:szCs w:val="24"/>
        </w:rPr>
        <w:tab/>
        <w:t xml:space="preserve">Bahr R, Reeser JC. Injuries among world-class professional beach volleyball players: The Fédération Internationale de Volleyball Beach Volleyball Injury Study. </w:t>
      </w:r>
      <w:r w:rsidRPr="000258AA">
        <w:rPr>
          <w:rFonts w:cs="Times New Roman"/>
          <w:i/>
          <w:iCs/>
          <w:noProof/>
          <w:szCs w:val="24"/>
        </w:rPr>
        <w:t>Am J Sports Med</w:t>
      </w:r>
      <w:r w:rsidRPr="000258AA">
        <w:rPr>
          <w:rFonts w:cs="Times New Roman"/>
          <w:noProof/>
          <w:szCs w:val="24"/>
        </w:rPr>
        <w:t xml:space="preserve"> 2003;</w:t>
      </w:r>
      <w:r w:rsidRPr="000258AA">
        <w:rPr>
          <w:rFonts w:cs="Times New Roman"/>
          <w:b/>
          <w:bCs/>
          <w:noProof/>
          <w:szCs w:val="24"/>
        </w:rPr>
        <w:t>31</w:t>
      </w:r>
      <w:r w:rsidRPr="000258AA">
        <w:rPr>
          <w:rFonts w:cs="Times New Roman"/>
          <w:noProof/>
          <w:szCs w:val="24"/>
        </w:rPr>
        <w:t>:119–25. doi:10.1177/03635465030310010401</w:t>
      </w:r>
    </w:p>
    <w:p w14:paraId="65EE96B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15 </w:t>
      </w:r>
      <w:r w:rsidRPr="000258AA">
        <w:rPr>
          <w:rFonts w:cs="Times New Roman"/>
          <w:noProof/>
          <w:szCs w:val="24"/>
        </w:rPr>
        <w:tab/>
        <w:t xml:space="preserve">Junge A, Dvorak J, Graf-Baumann T, </w:t>
      </w:r>
      <w:r w:rsidRPr="000258AA">
        <w:rPr>
          <w:rFonts w:cs="Times New Roman"/>
          <w:i/>
          <w:iCs/>
          <w:noProof/>
          <w:szCs w:val="24"/>
        </w:rPr>
        <w:t>et al.</w:t>
      </w:r>
      <w:r w:rsidRPr="000258AA">
        <w:rPr>
          <w:rFonts w:cs="Times New Roman"/>
          <w:noProof/>
          <w:szCs w:val="24"/>
        </w:rPr>
        <w:t xml:space="preserve"> Football Injuries during FIFA Tournaments and the Olympic Games, 1998-2001: Development and Implementation of an Injury-Reporting System. </w:t>
      </w:r>
      <w:r w:rsidRPr="000258AA">
        <w:rPr>
          <w:rFonts w:cs="Times New Roman"/>
          <w:i/>
          <w:iCs/>
          <w:noProof/>
          <w:szCs w:val="24"/>
        </w:rPr>
        <w:t>Am J Sports Med</w:t>
      </w:r>
      <w:r w:rsidRPr="000258AA">
        <w:rPr>
          <w:rFonts w:cs="Times New Roman"/>
          <w:noProof/>
          <w:szCs w:val="24"/>
        </w:rPr>
        <w:t xml:space="preserve"> 2004;</w:t>
      </w:r>
      <w:r w:rsidRPr="000258AA">
        <w:rPr>
          <w:rFonts w:cs="Times New Roman"/>
          <w:b/>
          <w:bCs/>
          <w:noProof/>
          <w:szCs w:val="24"/>
        </w:rPr>
        <w:t>32</w:t>
      </w:r>
      <w:r w:rsidRPr="000258AA">
        <w:rPr>
          <w:rFonts w:cs="Times New Roman"/>
          <w:noProof/>
          <w:szCs w:val="24"/>
        </w:rPr>
        <w:t>:80S–89S. doi:10.1177/0363546503261245</w:t>
      </w:r>
    </w:p>
    <w:p w14:paraId="0D19CCA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16 </w:t>
      </w:r>
      <w:r w:rsidRPr="000258AA">
        <w:rPr>
          <w:rFonts w:cs="Times New Roman"/>
          <w:noProof/>
          <w:szCs w:val="24"/>
        </w:rPr>
        <w:tab/>
        <w:t xml:space="preserve">Taylor AE, Fuller CW, Molloy MG. Injury surveillance during the 2010 IRB Women’s Rugby World Cup. </w:t>
      </w:r>
      <w:r w:rsidRPr="000258AA">
        <w:rPr>
          <w:rFonts w:cs="Times New Roman"/>
          <w:i/>
          <w:iCs/>
          <w:noProof/>
          <w:szCs w:val="24"/>
        </w:rPr>
        <w:t>Br J Sports Med</w:t>
      </w:r>
      <w:r w:rsidRPr="000258AA">
        <w:rPr>
          <w:rFonts w:cs="Times New Roman"/>
          <w:noProof/>
          <w:szCs w:val="24"/>
        </w:rPr>
        <w:t xml:space="preserve"> 2011;</w:t>
      </w:r>
      <w:r w:rsidRPr="000258AA">
        <w:rPr>
          <w:rFonts w:cs="Times New Roman"/>
          <w:b/>
          <w:bCs/>
          <w:noProof/>
          <w:szCs w:val="24"/>
        </w:rPr>
        <w:t>45</w:t>
      </w:r>
      <w:r w:rsidRPr="000258AA">
        <w:rPr>
          <w:rFonts w:cs="Times New Roman"/>
          <w:noProof/>
          <w:szCs w:val="24"/>
        </w:rPr>
        <w:t>:1243–5. doi:10.1136/bjsports-2011-090024</w:t>
      </w:r>
    </w:p>
    <w:p w14:paraId="31CD8733"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17 </w:t>
      </w:r>
      <w:r w:rsidRPr="000258AA">
        <w:rPr>
          <w:rFonts w:cs="Times New Roman"/>
          <w:noProof/>
          <w:szCs w:val="24"/>
        </w:rPr>
        <w:tab/>
        <w:t xml:space="preserve">Fuller CW, Laborde F, Leather RJ, </w:t>
      </w:r>
      <w:r w:rsidRPr="000258AA">
        <w:rPr>
          <w:rFonts w:cs="Times New Roman"/>
          <w:i/>
          <w:iCs/>
          <w:noProof/>
          <w:szCs w:val="24"/>
        </w:rPr>
        <w:t>et al.</w:t>
      </w:r>
      <w:r w:rsidRPr="000258AA">
        <w:rPr>
          <w:rFonts w:cs="Times New Roman"/>
          <w:noProof/>
          <w:szCs w:val="24"/>
        </w:rPr>
        <w:t xml:space="preserve"> International Rugby Board Rugby World Cup 2007 injury surveillance study. </w:t>
      </w:r>
      <w:r w:rsidRPr="000258AA">
        <w:rPr>
          <w:rFonts w:cs="Times New Roman"/>
          <w:i/>
          <w:iCs/>
          <w:noProof/>
          <w:szCs w:val="24"/>
        </w:rPr>
        <w:t>Br J Sports Med</w:t>
      </w:r>
      <w:r w:rsidRPr="000258AA">
        <w:rPr>
          <w:rFonts w:cs="Times New Roman"/>
          <w:noProof/>
          <w:szCs w:val="24"/>
        </w:rPr>
        <w:t xml:space="preserve"> 2008;</w:t>
      </w:r>
      <w:r w:rsidRPr="000258AA">
        <w:rPr>
          <w:rFonts w:cs="Times New Roman"/>
          <w:b/>
          <w:bCs/>
          <w:noProof/>
          <w:szCs w:val="24"/>
        </w:rPr>
        <w:t>42</w:t>
      </w:r>
      <w:r w:rsidRPr="000258AA">
        <w:rPr>
          <w:rFonts w:cs="Times New Roman"/>
          <w:noProof/>
          <w:szCs w:val="24"/>
        </w:rPr>
        <w:t>:452–9. doi:10.1136/bjsm.2008.047035</w:t>
      </w:r>
    </w:p>
    <w:p w14:paraId="34C88984"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18 </w:t>
      </w:r>
      <w:r w:rsidRPr="000258AA">
        <w:rPr>
          <w:rFonts w:cs="Times New Roman"/>
          <w:noProof/>
          <w:szCs w:val="24"/>
        </w:rPr>
        <w:tab/>
        <w:t xml:space="preserve">Fuller CW, Taylor A, Raftery M. 2016 Rio Olympics: an epidemiological study of the men’s and women’s Rugby-7s tournaments.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:1272–8. doi:10.1136/bjsports-2016-097301</w:t>
      </w:r>
    </w:p>
    <w:p w14:paraId="0C506C9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lastRenderedPageBreak/>
        <w:t xml:space="preserve">19 </w:t>
      </w:r>
      <w:r w:rsidRPr="000258AA">
        <w:rPr>
          <w:rFonts w:cs="Times New Roman"/>
          <w:noProof/>
          <w:szCs w:val="24"/>
        </w:rPr>
        <w:tab/>
        <w:t xml:space="preserve">Hägglund M, Waldén M, Bahr R, </w:t>
      </w:r>
      <w:r w:rsidRPr="000258AA">
        <w:rPr>
          <w:rFonts w:cs="Times New Roman"/>
          <w:i/>
          <w:iCs/>
          <w:noProof/>
          <w:szCs w:val="24"/>
        </w:rPr>
        <w:t>et al.</w:t>
      </w:r>
      <w:r w:rsidRPr="000258AA">
        <w:rPr>
          <w:rFonts w:cs="Times New Roman"/>
          <w:noProof/>
          <w:szCs w:val="24"/>
        </w:rPr>
        <w:t xml:space="preserve"> Methods for epidemiological study of injuries to professional football players: Developing the UEFA model. </w:t>
      </w:r>
      <w:r w:rsidRPr="000258AA">
        <w:rPr>
          <w:rFonts w:cs="Times New Roman"/>
          <w:i/>
          <w:iCs/>
          <w:noProof/>
          <w:szCs w:val="24"/>
        </w:rPr>
        <w:t>Br J Sports Med</w:t>
      </w:r>
      <w:r w:rsidRPr="000258AA">
        <w:rPr>
          <w:rFonts w:cs="Times New Roman"/>
          <w:noProof/>
          <w:szCs w:val="24"/>
        </w:rPr>
        <w:t xml:space="preserve"> 2005;</w:t>
      </w:r>
      <w:r w:rsidRPr="000258AA">
        <w:rPr>
          <w:rFonts w:cs="Times New Roman"/>
          <w:b/>
          <w:bCs/>
          <w:noProof/>
          <w:szCs w:val="24"/>
        </w:rPr>
        <w:t>39</w:t>
      </w:r>
      <w:r w:rsidRPr="000258AA">
        <w:rPr>
          <w:rFonts w:cs="Times New Roman"/>
          <w:noProof/>
          <w:szCs w:val="24"/>
        </w:rPr>
        <w:t>:340–6. doi:10.1136/bjsm.2005.018267</w:t>
      </w:r>
    </w:p>
    <w:p w14:paraId="0461A17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20 </w:t>
      </w:r>
      <w:r w:rsidRPr="000258AA">
        <w:rPr>
          <w:rFonts w:cs="Times New Roman"/>
          <w:noProof/>
          <w:szCs w:val="24"/>
        </w:rPr>
        <w:tab/>
        <w:t xml:space="preserve">Waldén M, Hägglund M, Ekstrand J. UEFA Champions League study: A prospective study of injuries in professional football during the 2001-2002 season. </w:t>
      </w:r>
      <w:r w:rsidRPr="000258AA">
        <w:rPr>
          <w:rFonts w:cs="Times New Roman"/>
          <w:i/>
          <w:iCs/>
          <w:noProof/>
          <w:szCs w:val="24"/>
        </w:rPr>
        <w:t>Br J Sports Med</w:t>
      </w:r>
      <w:r w:rsidRPr="000258AA">
        <w:rPr>
          <w:rFonts w:cs="Times New Roman"/>
          <w:noProof/>
          <w:szCs w:val="24"/>
        </w:rPr>
        <w:t xml:space="preserve"> 2005;</w:t>
      </w:r>
      <w:r w:rsidRPr="000258AA">
        <w:rPr>
          <w:rFonts w:cs="Times New Roman"/>
          <w:b/>
          <w:bCs/>
          <w:noProof/>
          <w:szCs w:val="24"/>
        </w:rPr>
        <w:t>39</w:t>
      </w:r>
      <w:r w:rsidRPr="000258AA">
        <w:rPr>
          <w:rFonts w:cs="Times New Roman"/>
          <w:noProof/>
          <w:szCs w:val="24"/>
        </w:rPr>
        <w:t>:542–6. doi:10.1136/bjsm.2004.014571</w:t>
      </w:r>
    </w:p>
    <w:p w14:paraId="307BFAD8"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21 </w:t>
      </w:r>
      <w:r w:rsidRPr="000258AA">
        <w:rPr>
          <w:rFonts w:cs="Times New Roman"/>
          <w:noProof/>
          <w:szCs w:val="24"/>
        </w:rPr>
        <w:tab/>
        <w:t xml:space="preserve">Waldén M, Hägglund M, Ekstrand J. Football injuries during European Championships 2004-2005. </w:t>
      </w:r>
      <w:r w:rsidRPr="000258AA">
        <w:rPr>
          <w:rFonts w:cs="Times New Roman"/>
          <w:i/>
          <w:iCs/>
          <w:noProof/>
          <w:szCs w:val="24"/>
        </w:rPr>
        <w:t>Knee Surgery, Sport Traumatol Arthrosc</w:t>
      </w:r>
      <w:r w:rsidRPr="000258AA">
        <w:rPr>
          <w:rFonts w:cs="Times New Roman"/>
          <w:noProof/>
          <w:szCs w:val="24"/>
        </w:rPr>
        <w:t xml:space="preserve"> 2007;</w:t>
      </w:r>
      <w:r w:rsidRPr="000258AA">
        <w:rPr>
          <w:rFonts w:cs="Times New Roman"/>
          <w:b/>
          <w:bCs/>
          <w:noProof/>
          <w:szCs w:val="24"/>
        </w:rPr>
        <w:t>15</w:t>
      </w:r>
      <w:r w:rsidRPr="000258AA">
        <w:rPr>
          <w:rFonts w:cs="Times New Roman"/>
          <w:noProof/>
          <w:szCs w:val="24"/>
        </w:rPr>
        <w:t>:1155–62. doi:10.1007/s00167-007-0290-3</w:t>
      </w:r>
    </w:p>
    <w:p w14:paraId="1F52F52E"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22 </w:t>
      </w:r>
      <w:r w:rsidRPr="000258AA">
        <w:rPr>
          <w:rFonts w:cs="Times New Roman"/>
          <w:noProof/>
          <w:szCs w:val="24"/>
        </w:rPr>
        <w:tab/>
        <w:t xml:space="preserve">Ekstrand J, Hägglund M, Waldén M. Injury incidence and injury patterns in professional football: the UEFA injury study. </w:t>
      </w:r>
      <w:r w:rsidRPr="000258AA">
        <w:rPr>
          <w:rFonts w:cs="Times New Roman"/>
          <w:i/>
          <w:iCs/>
          <w:noProof/>
          <w:szCs w:val="24"/>
        </w:rPr>
        <w:t>Br J Sports Med</w:t>
      </w:r>
      <w:r w:rsidRPr="000258AA">
        <w:rPr>
          <w:rFonts w:cs="Times New Roman"/>
          <w:noProof/>
          <w:szCs w:val="24"/>
        </w:rPr>
        <w:t xml:space="preserve"> 2011;</w:t>
      </w:r>
      <w:r w:rsidRPr="000258AA">
        <w:rPr>
          <w:rFonts w:cs="Times New Roman"/>
          <w:b/>
          <w:bCs/>
          <w:noProof/>
          <w:szCs w:val="24"/>
        </w:rPr>
        <w:t>45</w:t>
      </w:r>
      <w:r w:rsidRPr="000258AA">
        <w:rPr>
          <w:rFonts w:cs="Times New Roman"/>
          <w:noProof/>
          <w:szCs w:val="24"/>
        </w:rPr>
        <w:t>:553–8. doi:10.1136/bjsm.2009.060582</w:t>
      </w:r>
    </w:p>
    <w:p w14:paraId="4C94AED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23 </w:t>
      </w:r>
      <w:r w:rsidRPr="000258AA">
        <w:rPr>
          <w:rFonts w:cs="Times New Roman"/>
          <w:noProof/>
          <w:szCs w:val="24"/>
        </w:rPr>
        <w:tab/>
        <w:t xml:space="preserve">Hägglund M, Waldén M, Ekstrand J. UEFA injury study--an injury audit of European Championships 2006 to 2008. </w:t>
      </w:r>
      <w:r w:rsidRPr="000258AA">
        <w:rPr>
          <w:rFonts w:cs="Times New Roman"/>
          <w:i/>
          <w:iCs/>
          <w:noProof/>
          <w:szCs w:val="24"/>
        </w:rPr>
        <w:t>Br J Sports Med</w:t>
      </w:r>
      <w:r w:rsidRPr="000258AA">
        <w:rPr>
          <w:rFonts w:cs="Times New Roman"/>
          <w:noProof/>
          <w:szCs w:val="24"/>
        </w:rPr>
        <w:t xml:space="preserve"> 2009;</w:t>
      </w:r>
      <w:r w:rsidRPr="000258AA">
        <w:rPr>
          <w:rFonts w:cs="Times New Roman"/>
          <w:b/>
          <w:bCs/>
          <w:noProof/>
          <w:szCs w:val="24"/>
        </w:rPr>
        <w:t>43</w:t>
      </w:r>
      <w:r w:rsidRPr="000258AA">
        <w:rPr>
          <w:rFonts w:cs="Times New Roman"/>
          <w:noProof/>
          <w:szCs w:val="24"/>
        </w:rPr>
        <w:t>:483–9. doi:10.1136/bjsm.2008.056937</w:t>
      </w:r>
    </w:p>
    <w:p w14:paraId="7F0452B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24 </w:t>
      </w:r>
      <w:r w:rsidRPr="000258AA">
        <w:rPr>
          <w:rFonts w:cs="Times New Roman"/>
          <w:noProof/>
          <w:szCs w:val="24"/>
        </w:rPr>
        <w:tab/>
        <w:t xml:space="preserve">Hägglund M, Waldén M, Magnusson H, </w:t>
      </w:r>
      <w:r w:rsidRPr="000258AA">
        <w:rPr>
          <w:rFonts w:cs="Times New Roman"/>
          <w:i/>
          <w:iCs/>
          <w:noProof/>
          <w:szCs w:val="24"/>
        </w:rPr>
        <w:t>et al.</w:t>
      </w:r>
      <w:r w:rsidRPr="000258AA">
        <w:rPr>
          <w:rFonts w:cs="Times New Roman"/>
          <w:noProof/>
          <w:szCs w:val="24"/>
        </w:rPr>
        <w:t xml:space="preserve"> Injuries affect team performance negatively in professional football: An 11-year follow-up of the UEFA Champions League injury study. </w:t>
      </w:r>
      <w:r w:rsidRPr="000258AA">
        <w:rPr>
          <w:rFonts w:cs="Times New Roman"/>
          <w:i/>
          <w:iCs/>
          <w:noProof/>
          <w:szCs w:val="24"/>
        </w:rPr>
        <w:t>Br J Sports Med</w:t>
      </w:r>
      <w:r w:rsidRPr="000258AA">
        <w:rPr>
          <w:rFonts w:cs="Times New Roman"/>
          <w:noProof/>
          <w:szCs w:val="24"/>
        </w:rPr>
        <w:t xml:space="preserve"> 2013;</w:t>
      </w:r>
      <w:r w:rsidRPr="000258AA">
        <w:rPr>
          <w:rFonts w:cs="Times New Roman"/>
          <w:b/>
          <w:bCs/>
          <w:noProof/>
          <w:szCs w:val="24"/>
        </w:rPr>
        <w:t>47</w:t>
      </w:r>
      <w:r w:rsidRPr="000258AA">
        <w:rPr>
          <w:rFonts w:cs="Times New Roman"/>
          <w:noProof/>
          <w:szCs w:val="24"/>
        </w:rPr>
        <w:t>:738–42. doi:10.1136/bjsports-2013-092215</w:t>
      </w:r>
    </w:p>
    <w:p w14:paraId="63E6CDF6"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25 </w:t>
      </w:r>
      <w:r w:rsidRPr="000258AA">
        <w:rPr>
          <w:rFonts w:cs="Times New Roman"/>
          <w:noProof/>
          <w:szCs w:val="24"/>
        </w:rPr>
        <w:tab/>
        <w:t xml:space="preserve">Webborn N, Willick S, Reeser JC. Injuries among disabled athletes during the 2002 Winter Paralympic Games. </w:t>
      </w:r>
      <w:r w:rsidRPr="000258AA">
        <w:rPr>
          <w:rFonts w:cs="Times New Roman"/>
          <w:i/>
          <w:iCs/>
          <w:noProof/>
          <w:szCs w:val="24"/>
        </w:rPr>
        <w:t>Med Sci Sports Exerc</w:t>
      </w:r>
      <w:r w:rsidRPr="000258AA">
        <w:rPr>
          <w:rFonts w:cs="Times New Roman"/>
          <w:noProof/>
          <w:szCs w:val="24"/>
        </w:rPr>
        <w:t xml:space="preserve"> 2006;</w:t>
      </w:r>
      <w:r w:rsidRPr="000258AA">
        <w:rPr>
          <w:rFonts w:cs="Times New Roman"/>
          <w:b/>
          <w:bCs/>
          <w:noProof/>
          <w:szCs w:val="24"/>
        </w:rPr>
        <w:t>38</w:t>
      </w:r>
      <w:r w:rsidRPr="000258AA">
        <w:rPr>
          <w:rFonts w:cs="Times New Roman"/>
          <w:noProof/>
          <w:szCs w:val="24"/>
        </w:rPr>
        <w:t>:811–5. doi:10.1249/01.mss.0000218120.05244.da</w:t>
      </w:r>
    </w:p>
    <w:p w14:paraId="2878444A"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26 </w:t>
      </w:r>
      <w:r w:rsidRPr="000258AA">
        <w:rPr>
          <w:rFonts w:cs="Times New Roman"/>
          <w:noProof/>
          <w:szCs w:val="24"/>
        </w:rPr>
        <w:tab/>
        <w:t xml:space="preserve">Junge A, Dvořák J. Football injuries during the 2014 FIFA World Cup.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:599–602. doi:10.1136/bjsports-2014-094469</w:t>
      </w:r>
    </w:p>
    <w:p w14:paraId="28E0904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27 </w:t>
      </w:r>
      <w:r w:rsidRPr="000258AA">
        <w:rPr>
          <w:rFonts w:cs="Times New Roman"/>
          <w:noProof/>
          <w:szCs w:val="24"/>
        </w:rPr>
        <w:tab/>
        <w:t xml:space="preserve">Webborn N, Willick S, Emery CA. The injury experience at the 2010 winter paralympic games. </w:t>
      </w:r>
      <w:r w:rsidRPr="000258AA">
        <w:rPr>
          <w:rFonts w:cs="Times New Roman"/>
          <w:i/>
          <w:iCs/>
          <w:noProof/>
          <w:szCs w:val="24"/>
        </w:rPr>
        <w:t>Clin J Sport Med</w:t>
      </w:r>
      <w:r w:rsidRPr="000258AA">
        <w:rPr>
          <w:rFonts w:cs="Times New Roman"/>
          <w:noProof/>
          <w:szCs w:val="24"/>
        </w:rPr>
        <w:t xml:space="preserve"> 2012;</w:t>
      </w:r>
      <w:r w:rsidRPr="000258AA">
        <w:rPr>
          <w:rFonts w:cs="Times New Roman"/>
          <w:b/>
          <w:bCs/>
          <w:noProof/>
          <w:szCs w:val="24"/>
        </w:rPr>
        <w:t>22</w:t>
      </w:r>
      <w:r w:rsidRPr="000258AA">
        <w:rPr>
          <w:rFonts w:cs="Times New Roman"/>
          <w:noProof/>
          <w:szCs w:val="24"/>
        </w:rPr>
        <w:t>:3–9. doi:10.1097/JSM.0b013e318243309f</w:t>
      </w:r>
    </w:p>
    <w:p w14:paraId="4A0B622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28 </w:t>
      </w:r>
      <w:r w:rsidRPr="000258AA">
        <w:rPr>
          <w:rFonts w:cs="Times New Roman"/>
          <w:noProof/>
          <w:szCs w:val="24"/>
        </w:rPr>
        <w:tab/>
        <w:t xml:space="preserve">Derman W, Schwellnus M, Jordaan E, </w:t>
      </w:r>
      <w:r w:rsidRPr="000258AA">
        <w:rPr>
          <w:rFonts w:cs="Times New Roman"/>
          <w:i/>
          <w:iCs/>
          <w:noProof/>
          <w:szCs w:val="24"/>
        </w:rPr>
        <w:t>et al.</w:t>
      </w:r>
      <w:r w:rsidRPr="000258AA">
        <w:rPr>
          <w:rFonts w:cs="Times New Roman"/>
          <w:noProof/>
          <w:szCs w:val="24"/>
        </w:rPr>
        <w:t xml:space="preserve"> Illness and injury in athletes during the competition period at the London 2012 Paralympic Games: Development and implementation of a web-based surveillance system (WEB-IISS) for team medical staff. </w:t>
      </w:r>
      <w:r w:rsidRPr="000258AA">
        <w:rPr>
          <w:rFonts w:cs="Times New Roman"/>
          <w:i/>
          <w:iCs/>
          <w:noProof/>
          <w:szCs w:val="24"/>
        </w:rPr>
        <w:t>Br J Sports Med</w:t>
      </w:r>
      <w:r w:rsidRPr="000258AA">
        <w:rPr>
          <w:rFonts w:cs="Times New Roman"/>
          <w:noProof/>
          <w:szCs w:val="24"/>
        </w:rPr>
        <w:t xml:space="preserve"> 2013;</w:t>
      </w:r>
      <w:r w:rsidRPr="000258AA">
        <w:rPr>
          <w:rFonts w:cs="Times New Roman"/>
          <w:b/>
          <w:bCs/>
          <w:noProof/>
          <w:szCs w:val="24"/>
        </w:rPr>
        <w:t>47</w:t>
      </w:r>
      <w:r w:rsidRPr="000258AA">
        <w:rPr>
          <w:rFonts w:cs="Times New Roman"/>
          <w:noProof/>
          <w:szCs w:val="24"/>
        </w:rPr>
        <w:t>:420–5. doi:10.1136/bjsports-2013-092375</w:t>
      </w:r>
    </w:p>
    <w:p w14:paraId="31C28AFA"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29 </w:t>
      </w:r>
      <w:r w:rsidRPr="000258AA">
        <w:rPr>
          <w:rFonts w:cs="Times New Roman"/>
          <w:noProof/>
          <w:szCs w:val="24"/>
        </w:rPr>
        <w:tab/>
        <w:t xml:space="preserve">Webborn N, Cushman D, Blauwet CA, </w:t>
      </w:r>
      <w:r w:rsidRPr="000258AA">
        <w:rPr>
          <w:rFonts w:cs="Times New Roman"/>
          <w:i/>
          <w:iCs/>
          <w:noProof/>
          <w:szCs w:val="24"/>
        </w:rPr>
        <w:t>et al.</w:t>
      </w:r>
      <w:r w:rsidRPr="000258AA">
        <w:rPr>
          <w:rFonts w:cs="Times New Roman"/>
          <w:noProof/>
          <w:szCs w:val="24"/>
        </w:rPr>
        <w:t xml:space="preserve"> The Epidemiology of Injuries in Football at the London 2012 Paralympic Games. </w:t>
      </w:r>
      <w:r w:rsidRPr="000258AA">
        <w:rPr>
          <w:rFonts w:cs="Times New Roman"/>
          <w:i/>
          <w:iCs/>
          <w:noProof/>
          <w:szCs w:val="24"/>
        </w:rPr>
        <w:t>PM R</w:t>
      </w:r>
      <w:r w:rsidRPr="000258AA">
        <w:rPr>
          <w:rFonts w:cs="Times New Roman"/>
          <w:noProof/>
          <w:szCs w:val="24"/>
        </w:rPr>
        <w:t xml:space="preserve"> 2016;</w:t>
      </w:r>
      <w:r w:rsidRPr="000258AA">
        <w:rPr>
          <w:rFonts w:cs="Times New Roman"/>
          <w:b/>
          <w:bCs/>
          <w:noProof/>
          <w:szCs w:val="24"/>
        </w:rPr>
        <w:t>8</w:t>
      </w:r>
      <w:r w:rsidRPr="000258AA">
        <w:rPr>
          <w:rFonts w:cs="Times New Roman"/>
          <w:noProof/>
          <w:szCs w:val="24"/>
        </w:rPr>
        <w:t>:545–52. doi:10.1016/j.pmrj.2015.09.025</w:t>
      </w:r>
    </w:p>
    <w:p w14:paraId="0F5A73D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30 </w:t>
      </w:r>
      <w:r w:rsidRPr="000258AA">
        <w:rPr>
          <w:rFonts w:cs="Times New Roman"/>
          <w:noProof/>
          <w:szCs w:val="24"/>
        </w:rPr>
        <w:tab/>
        <w:t xml:space="preserve">Schwellnus M, Derman W, Jordaan E, </w:t>
      </w:r>
      <w:r w:rsidRPr="000258AA">
        <w:rPr>
          <w:rFonts w:cs="Times New Roman"/>
          <w:i/>
          <w:iCs/>
          <w:noProof/>
          <w:szCs w:val="24"/>
        </w:rPr>
        <w:t>et al.</w:t>
      </w:r>
      <w:r w:rsidRPr="000258AA">
        <w:rPr>
          <w:rFonts w:cs="Times New Roman"/>
          <w:noProof/>
          <w:szCs w:val="24"/>
        </w:rPr>
        <w:t xml:space="preserve"> Factors associated with illness in athletes participating in the London 2012 Paralympic Games: A prospective cohort study involving 49 910 athlete-days. </w:t>
      </w:r>
      <w:r w:rsidRPr="000258AA">
        <w:rPr>
          <w:rFonts w:cs="Times New Roman"/>
          <w:i/>
          <w:iCs/>
          <w:noProof/>
          <w:szCs w:val="24"/>
        </w:rPr>
        <w:t>Br J Sports Med</w:t>
      </w:r>
      <w:r w:rsidRPr="000258AA">
        <w:rPr>
          <w:rFonts w:cs="Times New Roman"/>
          <w:noProof/>
          <w:szCs w:val="24"/>
        </w:rPr>
        <w:t xml:space="preserve"> 2013;</w:t>
      </w:r>
      <w:r w:rsidRPr="000258AA">
        <w:rPr>
          <w:rFonts w:cs="Times New Roman"/>
          <w:b/>
          <w:bCs/>
          <w:noProof/>
          <w:szCs w:val="24"/>
        </w:rPr>
        <w:t>47</w:t>
      </w:r>
      <w:r w:rsidRPr="000258AA">
        <w:rPr>
          <w:rFonts w:cs="Times New Roman"/>
          <w:noProof/>
          <w:szCs w:val="24"/>
        </w:rPr>
        <w:t>:433–40. doi:10.1136/bjsports-2013-092371</w:t>
      </w:r>
    </w:p>
    <w:p w14:paraId="1C1B8D0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31 </w:t>
      </w:r>
      <w:r w:rsidRPr="000258AA">
        <w:rPr>
          <w:rFonts w:cs="Times New Roman"/>
          <w:noProof/>
          <w:szCs w:val="24"/>
        </w:rPr>
        <w:tab/>
        <w:t xml:space="preserve">Derman W, Schwellnus MP, Jordaan E, </w:t>
      </w:r>
      <w:r w:rsidRPr="000258AA">
        <w:rPr>
          <w:rFonts w:cs="Times New Roman"/>
          <w:i/>
          <w:iCs/>
          <w:noProof/>
          <w:szCs w:val="24"/>
        </w:rPr>
        <w:t>et al.</w:t>
      </w:r>
      <w:r w:rsidRPr="000258AA">
        <w:rPr>
          <w:rFonts w:cs="Times New Roman"/>
          <w:noProof/>
          <w:szCs w:val="24"/>
        </w:rPr>
        <w:t xml:space="preserve"> The incidence and patterns of illness at the Sochi 2014 Winter Paralympic Games: a prospective cohort study of 6564 athlete days.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:1064–8. doi:10.1136/bjsports-2016-096215</w:t>
      </w:r>
    </w:p>
    <w:p w14:paraId="67FCF6D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32 </w:t>
      </w:r>
      <w:r w:rsidRPr="000258AA">
        <w:rPr>
          <w:rFonts w:cs="Times New Roman"/>
          <w:noProof/>
          <w:szCs w:val="24"/>
        </w:rPr>
        <w:tab/>
        <w:t xml:space="preserve">Derman W, Schwellnus MP, Jordaan E, </w:t>
      </w:r>
      <w:r w:rsidRPr="000258AA">
        <w:rPr>
          <w:rFonts w:cs="Times New Roman"/>
          <w:i/>
          <w:iCs/>
          <w:noProof/>
          <w:szCs w:val="24"/>
        </w:rPr>
        <w:t>et al.</w:t>
      </w:r>
      <w:r w:rsidRPr="000258AA">
        <w:rPr>
          <w:rFonts w:cs="Times New Roman"/>
          <w:noProof/>
          <w:szCs w:val="24"/>
        </w:rPr>
        <w:t xml:space="preserve"> High incidence of injury at the Sochi 2014 Winter Paralympic Games: a prospective cohort study of 6564 athlete days.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:1069–74. doi:10.1136/bjsports-2016-096214</w:t>
      </w:r>
    </w:p>
    <w:p w14:paraId="6E95842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33 </w:t>
      </w:r>
      <w:r w:rsidRPr="000258AA">
        <w:rPr>
          <w:rFonts w:cs="Times New Roman"/>
          <w:noProof/>
          <w:szCs w:val="24"/>
        </w:rPr>
        <w:tab/>
        <w:t xml:space="preserve">Derman W, Runciman P, Schwellnus M, </w:t>
      </w:r>
      <w:r w:rsidRPr="000258AA">
        <w:rPr>
          <w:rFonts w:cs="Times New Roman"/>
          <w:i/>
          <w:iCs/>
          <w:noProof/>
          <w:szCs w:val="24"/>
        </w:rPr>
        <w:t>et al.</w:t>
      </w:r>
      <w:r w:rsidRPr="000258AA">
        <w:rPr>
          <w:rFonts w:cs="Times New Roman"/>
          <w:noProof/>
          <w:szCs w:val="24"/>
        </w:rPr>
        <w:t xml:space="preserve"> High precompetition injury rate dominates the injury profile at the Rio 2016 Summer Paralympic Games: a prospective cohort study of 51 198 athlete days. </w:t>
      </w:r>
      <w:r w:rsidRPr="000258AA">
        <w:rPr>
          <w:rFonts w:cs="Times New Roman"/>
          <w:i/>
          <w:iCs/>
          <w:noProof/>
          <w:szCs w:val="24"/>
        </w:rPr>
        <w:t>Br J Sports Med</w:t>
      </w:r>
      <w:r w:rsidRPr="000258AA">
        <w:rPr>
          <w:rFonts w:cs="Times New Roman"/>
          <w:noProof/>
          <w:szCs w:val="24"/>
        </w:rPr>
        <w:t xml:space="preserve"> 2018;</w:t>
      </w:r>
      <w:r w:rsidRPr="000258AA">
        <w:rPr>
          <w:rFonts w:cs="Times New Roman"/>
          <w:b/>
          <w:bCs/>
          <w:noProof/>
          <w:szCs w:val="24"/>
        </w:rPr>
        <w:t>52</w:t>
      </w:r>
      <w:r w:rsidRPr="000258AA">
        <w:rPr>
          <w:rFonts w:cs="Times New Roman"/>
          <w:noProof/>
          <w:szCs w:val="24"/>
        </w:rPr>
        <w:t>:24–31. doi:10.1136/bjsports-2017-098039</w:t>
      </w:r>
    </w:p>
    <w:p w14:paraId="78FB5F92"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34 </w:t>
      </w:r>
      <w:r w:rsidRPr="000258AA">
        <w:rPr>
          <w:rFonts w:cs="Times New Roman"/>
          <w:noProof/>
          <w:szCs w:val="24"/>
        </w:rPr>
        <w:tab/>
        <w:t xml:space="preserve">Derman W, Schwellnus MP, Jordaan E, </w:t>
      </w:r>
      <w:r w:rsidRPr="000258AA">
        <w:rPr>
          <w:rFonts w:cs="Times New Roman"/>
          <w:i/>
          <w:iCs/>
          <w:noProof/>
          <w:szCs w:val="24"/>
        </w:rPr>
        <w:t>et al.</w:t>
      </w:r>
      <w:r w:rsidRPr="000258AA">
        <w:rPr>
          <w:rFonts w:cs="Times New Roman"/>
          <w:noProof/>
          <w:szCs w:val="24"/>
        </w:rPr>
        <w:t xml:space="preserve"> Sport, sex and age increase risk of illness at </w:t>
      </w:r>
      <w:r w:rsidRPr="000258AA">
        <w:rPr>
          <w:rFonts w:cs="Times New Roman"/>
          <w:noProof/>
          <w:szCs w:val="24"/>
        </w:rPr>
        <w:lastRenderedPageBreak/>
        <w:t xml:space="preserve">the Rio 2016 Summer Paralympic Games: A prospective cohort study of 51 198 athlete days. </w:t>
      </w:r>
      <w:r w:rsidRPr="000258AA">
        <w:rPr>
          <w:rFonts w:cs="Times New Roman"/>
          <w:i/>
          <w:iCs/>
          <w:noProof/>
          <w:szCs w:val="24"/>
        </w:rPr>
        <w:t>Br J Sports Med</w:t>
      </w:r>
      <w:r w:rsidRPr="000258AA">
        <w:rPr>
          <w:rFonts w:cs="Times New Roman"/>
          <w:noProof/>
          <w:szCs w:val="24"/>
        </w:rPr>
        <w:t xml:space="preserve"> 2018;</w:t>
      </w:r>
      <w:r w:rsidRPr="000258AA">
        <w:rPr>
          <w:rFonts w:cs="Times New Roman"/>
          <w:b/>
          <w:bCs/>
          <w:noProof/>
          <w:szCs w:val="24"/>
        </w:rPr>
        <w:t>52</w:t>
      </w:r>
      <w:r w:rsidRPr="000258AA">
        <w:rPr>
          <w:rFonts w:cs="Times New Roman"/>
          <w:noProof/>
          <w:szCs w:val="24"/>
        </w:rPr>
        <w:t>:17–23. doi:10.1136/bjsports-2017-097962</w:t>
      </w:r>
    </w:p>
    <w:p w14:paraId="5E8E660A"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35 </w:t>
      </w:r>
      <w:r w:rsidRPr="000258AA">
        <w:rPr>
          <w:rFonts w:cs="Times New Roman"/>
          <w:noProof/>
          <w:szCs w:val="24"/>
        </w:rPr>
        <w:tab/>
        <w:t xml:space="preserve">Alonso JM, Tscholl PM, Engebretsen L, </w:t>
      </w:r>
      <w:r w:rsidRPr="000258AA">
        <w:rPr>
          <w:rFonts w:cs="Times New Roman"/>
          <w:i/>
          <w:iCs/>
          <w:noProof/>
          <w:szCs w:val="24"/>
        </w:rPr>
        <w:t>et al.</w:t>
      </w:r>
      <w:r w:rsidRPr="000258AA">
        <w:rPr>
          <w:rFonts w:cs="Times New Roman"/>
          <w:noProof/>
          <w:szCs w:val="24"/>
        </w:rPr>
        <w:t xml:space="preserve"> Occurrence of injuries and illnesses during the 2009 IAAF World Athletics Championships. </w:t>
      </w:r>
      <w:r w:rsidRPr="000258AA">
        <w:rPr>
          <w:rFonts w:cs="Times New Roman"/>
          <w:i/>
          <w:iCs/>
          <w:noProof/>
          <w:szCs w:val="24"/>
        </w:rPr>
        <w:t>Br J Sports Med</w:t>
      </w:r>
      <w:r w:rsidRPr="000258AA">
        <w:rPr>
          <w:rFonts w:cs="Times New Roman"/>
          <w:noProof/>
          <w:szCs w:val="24"/>
        </w:rPr>
        <w:t xml:space="preserve"> 2010;</w:t>
      </w:r>
      <w:r w:rsidRPr="000258AA">
        <w:rPr>
          <w:rFonts w:cs="Times New Roman"/>
          <w:b/>
          <w:bCs/>
          <w:noProof/>
          <w:szCs w:val="24"/>
        </w:rPr>
        <w:t>44</w:t>
      </w:r>
      <w:r w:rsidRPr="000258AA">
        <w:rPr>
          <w:rFonts w:cs="Times New Roman"/>
          <w:noProof/>
          <w:szCs w:val="24"/>
        </w:rPr>
        <w:t>:1100–5. doi:10.1136/bjsm.2010.078030</w:t>
      </w:r>
    </w:p>
    <w:p w14:paraId="17ED6D2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36 </w:t>
      </w:r>
      <w:r w:rsidRPr="000258AA">
        <w:rPr>
          <w:rFonts w:cs="Times New Roman"/>
          <w:noProof/>
          <w:szCs w:val="24"/>
        </w:rPr>
        <w:tab/>
        <w:t xml:space="preserve">Alonso JM, Edouard P, Fischetto G, </w:t>
      </w:r>
      <w:r w:rsidRPr="000258AA">
        <w:rPr>
          <w:rFonts w:cs="Times New Roman"/>
          <w:i/>
          <w:iCs/>
          <w:noProof/>
          <w:szCs w:val="24"/>
        </w:rPr>
        <w:t>et al.</w:t>
      </w:r>
      <w:r w:rsidRPr="000258AA">
        <w:rPr>
          <w:rFonts w:cs="Times New Roman"/>
          <w:noProof/>
          <w:szCs w:val="24"/>
        </w:rPr>
        <w:t xml:space="preserve"> Determination of future prevention strategies in elite track and field: Analysis of Daegu 2011 IAAF Championships injuries and illnesses surveillance. </w:t>
      </w:r>
      <w:r w:rsidRPr="000258AA">
        <w:rPr>
          <w:rFonts w:cs="Times New Roman"/>
          <w:i/>
          <w:iCs/>
          <w:noProof/>
          <w:szCs w:val="24"/>
        </w:rPr>
        <w:t>Br J Sports Med</w:t>
      </w:r>
      <w:r w:rsidRPr="000258AA">
        <w:rPr>
          <w:rFonts w:cs="Times New Roman"/>
          <w:noProof/>
          <w:szCs w:val="24"/>
        </w:rPr>
        <w:t xml:space="preserve"> 2012;</w:t>
      </w:r>
      <w:r w:rsidRPr="000258AA">
        <w:rPr>
          <w:rFonts w:cs="Times New Roman"/>
          <w:b/>
          <w:bCs/>
          <w:noProof/>
          <w:szCs w:val="24"/>
        </w:rPr>
        <w:t>46</w:t>
      </w:r>
      <w:r w:rsidRPr="000258AA">
        <w:rPr>
          <w:rFonts w:cs="Times New Roman"/>
          <w:noProof/>
          <w:szCs w:val="24"/>
        </w:rPr>
        <w:t>:505–14. doi:10.1136/bjsports-2012-091008</w:t>
      </w:r>
    </w:p>
    <w:p w14:paraId="0A81D4CE"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37 </w:t>
      </w:r>
      <w:r w:rsidRPr="000258AA">
        <w:rPr>
          <w:rFonts w:cs="Times New Roman"/>
          <w:noProof/>
          <w:szCs w:val="24"/>
        </w:rPr>
        <w:tab/>
        <w:t xml:space="preserve">Dvorak J, Junge A, Grimm K, </w:t>
      </w:r>
      <w:r w:rsidRPr="000258AA">
        <w:rPr>
          <w:rFonts w:cs="Times New Roman"/>
          <w:i/>
          <w:iCs/>
          <w:noProof/>
          <w:szCs w:val="24"/>
        </w:rPr>
        <w:t>et al.</w:t>
      </w:r>
      <w:r w:rsidRPr="000258AA">
        <w:rPr>
          <w:rFonts w:cs="Times New Roman"/>
          <w:noProof/>
          <w:szCs w:val="24"/>
        </w:rPr>
        <w:t xml:space="preserve"> Medical report from the 2006 FIFA World Cup Germany. </w:t>
      </w:r>
      <w:r w:rsidRPr="000258AA">
        <w:rPr>
          <w:rFonts w:cs="Times New Roman"/>
          <w:i/>
          <w:iCs/>
          <w:noProof/>
          <w:szCs w:val="24"/>
        </w:rPr>
        <w:t>Br J Sports Med</w:t>
      </w:r>
      <w:r w:rsidRPr="000258AA">
        <w:rPr>
          <w:rFonts w:cs="Times New Roman"/>
          <w:noProof/>
          <w:szCs w:val="24"/>
        </w:rPr>
        <w:t xml:space="preserve"> 2007;</w:t>
      </w:r>
      <w:r w:rsidRPr="000258AA">
        <w:rPr>
          <w:rFonts w:cs="Times New Roman"/>
          <w:b/>
          <w:bCs/>
          <w:noProof/>
          <w:szCs w:val="24"/>
        </w:rPr>
        <w:t>41</w:t>
      </w:r>
      <w:r w:rsidRPr="000258AA">
        <w:rPr>
          <w:rFonts w:cs="Times New Roman"/>
          <w:noProof/>
          <w:szCs w:val="24"/>
        </w:rPr>
        <w:t>:578–81. doi:10.1136/bjsm.2006.034579</w:t>
      </w:r>
    </w:p>
    <w:p w14:paraId="31CD8F92"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38 </w:t>
      </w:r>
      <w:r w:rsidRPr="000258AA">
        <w:rPr>
          <w:rFonts w:cs="Times New Roman"/>
          <w:noProof/>
          <w:szCs w:val="24"/>
        </w:rPr>
        <w:tab/>
        <w:t xml:space="preserve">Alonso JM, Jacobsson J, Timpka T, </w:t>
      </w:r>
      <w:r w:rsidRPr="000258AA">
        <w:rPr>
          <w:rFonts w:cs="Times New Roman"/>
          <w:i/>
          <w:iCs/>
          <w:noProof/>
          <w:szCs w:val="24"/>
        </w:rPr>
        <w:t>et al.</w:t>
      </w:r>
      <w:r w:rsidRPr="000258AA">
        <w:rPr>
          <w:rFonts w:cs="Times New Roman"/>
          <w:noProof/>
          <w:szCs w:val="24"/>
        </w:rPr>
        <w:t xml:space="preserve"> Preparticipation injury complaint is a risk factor for injury: A prospective study of the Moscow 2013 IAAF Championships.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:1118–24. doi:10.1136/bjsports-2014-094359</w:t>
      </w:r>
    </w:p>
    <w:p w14:paraId="3609986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39 </w:t>
      </w:r>
      <w:r w:rsidRPr="000258AA">
        <w:rPr>
          <w:rFonts w:cs="Times New Roman"/>
          <w:noProof/>
          <w:szCs w:val="24"/>
        </w:rPr>
        <w:tab/>
        <w:t xml:space="preserve">Feddermann-Demont N, Junge A, Edouard P, </w:t>
      </w:r>
      <w:r w:rsidRPr="000258AA">
        <w:rPr>
          <w:rFonts w:cs="Times New Roman"/>
          <w:i/>
          <w:iCs/>
          <w:noProof/>
          <w:szCs w:val="24"/>
        </w:rPr>
        <w:t>et al.</w:t>
      </w:r>
      <w:r w:rsidRPr="000258AA">
        <w:rPr>
          <w:rFonts w:cs="Times New Roman"/>
          <w:noProof/>
          <w:szCs w:val="24"/>
        </w:rPr>
        <w:t xml:space="preserve"> Injuries in 13 international Athletics championships between 2007-2012.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:513–22. doi:10.1136/bjsports-2013-093087</w:t>
      </w:r>
    </w:p>
    <w:p w14:paraId="2927678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40 </w:t>
      </w:r>
      <w:r w:rsidRPr="000258AA">
        <w:rPr>
          <w:rFonts w:cs="Times New Roman"/>
          <w:noProof/>
          <w:szCs w:val="24"/>
        </w:rPr>
        <w:tab/>
        <w:t xml:space="preserve">Timpka T, Jacobsson J, Bargoria V, </w:t>
      </w:r>
      <w:r w:rsidRPr="000258AA">
        <w:rPr>
          <w:rFonts w:cs="Times New Roman"/>
          <w:i/>
          <w:iCs/>
          <w:noProof/>
          <w:szCs w:val="24"/>
        </w:rPr>
        <w:t>et al.</w:t>
      </w:r>
      <w:r w:rsidRPr="000258AA">
        <w:rPr>
          <w:rFonts w:cs="Times New Roman"/>
          <w:noProof/>
          <w:szCs w:val="24"/>
        </w:rPr>
        <w:t xml:space="preserve"> Preparticipation predictors for championship injury and illness: Cohort study at the Beijing 2015 International Association of Athletics Federations World Championships.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:272–7. doi:10.1136/bjsports-2016-096580</w:t>
      </w:r>
    </w:p>
    <w:p w14:paraId="67BB78E9"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41 </w:t>
      </w:r>
      <w:r w:rsidRPr="000258AA">
        <w:rPr>
          <w:rFonts w:cs="Times New Roman"/>
          <w:noProof/>
          <w:szCs w:val="24"/>
        </w:rPr>
        <w:tab/>
        <w:t xml:space="preserve">Mountjoy M, Junge A, Alonso JM, </w:t>
      </w:r>
      <w:r w:rsidRPr="000258AA">
        <w:rPr>
          <w:rFonts w:cs="Times New Roman"/>
          <w:i/>
          <w:iCs/>
          <w:noProof/>
          <w:szCs w:val="24"/>
        </w:rPr>
        <w:t>et al.</w:t>
      </w:r>
      <w:r w:rsidRPr="000258AA">
        <w:rPr>
          <w:rFonts w:cs="Times New Roman"/>
          <w:noProof/>
          <w:szCs w:val="24"/>
        </w:rPr>
        <w:t xml:space="preserve"> Sports injuries and illnesses in the 2009 FINA World Championships (aquatics). </w:t>
      </w:r>
      <w:r w:rsidRPr="000258AA">
        <w:rPr>
          <w:rFonts w:cs="Times New Roman"/>
          <w:i/>
          <w:iCs/>
          <w:noProof/>
          <w:szCs w:val="24"/>
        </w:rPr>
        <w:t>Br J Sports Med</w:t>
      </w:r>
      <w:r w:rsidRPr="000258AA">
        <w:rPr>
          <w:rFonts w:cs="Times New Roman"/>
          <w:noProof/>
          <w:szCs w:val="24"/>
        </w:rPr>
        <w:t xml:space="preserve"> 2010;</w:t>
      </w:r>
      <w:r w:rsidRPr="000258AA">
        <w:rPr>
          <w:rFonts w:cs="Times New Roman"/>
          <w:b/>
          <w:bCs/>
          <w:noProof/>
          <w:szCs w:val="24"/>
        </w:rPr>
        <w:t>44</w:t>
      </w:r>
      <w:r w:rsidRPr="000258AA">
        <w:rPr>
          <w:rFonts w:cs="Times New Roman"/>
          <w:noProof/>
          <w:szCs w:val="24"/>
        </w:rPr>
        <w:t>:522–7. doi:10.1136/bjsm.2010.071720</w:t>
      </w:r>
    </w:p>
    <w:p w14:paraId="1E1A7ECE"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42 </w:t>
      </w:r>
      <w:r w:rsidRPr="000258AA">
        <w:rPr>
          <w:rFonts w:cs="Times New Roman"/>
          <w:noProof/>
          <w:szCs w:val="24"/>
        </w:rPr>
        <w:tab/>
        <w:t xml:space="preserve">Mountjoy M, Junge A, Benjamen S, </w:t>
      </w:r>
      <w:r w:rsidRPr="000258AA">
        <w:rPr>
          <w:rFonts w:cs="Times New Roman"/>
          <w:i/>
          <w:iCs/>
          <w:noProof/>
          <w:szCs w:val="24"/>
        </w:rPr>
        <w:t>et al.</w:t>
      </w:r>
      <w:r w:rsidRPr="000258AA">
        <w:rPr>
          <w:rFonts w:cs="Times New Roman"/>
          <w:noProof/>
          <w:szCs w:val="24"/>
        </w:rPr>
        <w:t xml:space="preserve"> Competing with injuries: Injuries prior to and during the 15th FINA World Championships 2013 (aquatics).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:37–43. doi:10.1136/bjsports-2014-093991</w:t>
      </w:r>
    </w:p>
    <w:p w14:paraId="797F577C"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43 </w:t>
      </w:r>
      <w:r w:rsidRPr="000258AA">
        <w:rPr>
          <w:rFonts w:cs="Times New Roman"/>
          <w:noProof/>
          <w:szCs w:val="24"/>
        </w:rPr>
        <w:tab/>
        <w:t xml:space="preserve">Prien A, Mountjoy M, Miller J, </w:t>
      </w:r>
      <w:r w:rsidRPr="000258AA">
        <w:rPr>
          <w:rFonts w:cs="Times New Roman"/>
          <w:i/>
          <w:iCs/>
          <w:noProof/>
          <w:szCs w:val="24"/>
        </w:rPr>
        <w:t>et al.</w:t>
      </w:r>
      <w:r w:rsidRPr="000258AA">
        <w:rPr>
          <w:rFonts w:cs="Times New Roman"/>
          <w:noProof/>
          <w:szCs w:val="24"/>
        </w:rPr>
        <w:t xml:space="preserve"> Injury and illness in aquatic sport: How high is the risk? A comparison of results from three FINA World Championships.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:278–83. doi:10.1136/bjsports-2016-096075</w:t>
      </w:r>
    </w:p>
    <w:p w14:paraId="254C2829"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44 </w:t>
      </w:r>
      <w:r w:rsidRPr="000258AA">
        <w:rPr>
          <w:rFonts w:cs="Times New Roman"/>
          <w:noProof/>
          <w:szCs w:val="24"/>
        </w:rPr>
        <w:tab/>
        <w:t xml:space="preserve">Torjussen J, Bahr R. Injuries among elite snowboarders (FIS Snowboard World Cup). </w:t>
      </w:r>
      <w:r w:rsidRPr="000258AA">
        <w:rPr>
          <w:rFonts w:cs="Times New Roman"/>
          <w:i/>
          <w:iCs/>
          <w:noProof/>
          <w:szCs w:val="24"/>
        </w:rPr>
        <w:t>Br J Sports Med</w:t>
      </w:r>
      <w:r w:rsidRPr="000258AA">
        <w:rPr>
          <w:rFonts w:cs="Times New Roman"/>
          <w:noProof/>
          <w:szCs w:val="24"/>
        </w:rPr>
        <w:t xml:space="preserve"> 2006;</w:t>
      </w:r>
      <w:r w:rsidRPr="000258AA">
        <w:rPr>
          <w:rFonts w:cs="Times New Roman"/>
          <w:b/>
          <w:bCs/>
          <w:noProof/>
          <w:szCs w:val="24"/>
        </w:rPr>
        <w:t>40</w:t>
      </w:r>
      <w:r w:rsidRPr="000258AA">
        <w:rPr>
          <w:rFonts w:cs="Times New Roman"/>
          <w:noProof/>
          <w:szCs w:val="24"/>
        </w:rPr>
        <w:t>:230–4. doi:10.1136/bjsm.2005.021329</w:t>
      </w:r>
    </w:p>
    <w:p w14:paraId="75AD66F6"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45 </w:t>
      </w:r>
      <w:r w:rsidRPr="000258AA">
        <w:rPr>
          <w:rFonts w:cs="Times New Roman"/>
          <w:noProof/>
          <w:szCs w:val="24"/>
        </w:rPr>
        <w:tab/>
        <w:t xml:space="preserve">Flørenes TW, Bere T, Nordsletten L, </w:t>
      </w:r>
      <w:r w:rsidRPr="000258AA">
        <w:rPr>
          <w:rFonts w:cs="Times New Roman"/>
          <w:i/>
          <w:iCs/>
          <w:noProof/>
          <w:szCs w:val="24"/>
        </w:rPr>
        <w:t>et al.</w:t>
      </w:r>
      <w:r w:rsidRPr="000258AA">
        <w:rPr>
          <w:rFonts w:cs="Times New Roman"/>
          <w:noProof/>
          <w:szCs w:val="24"/>
        </w:rPr>
        <w:t xml:space="preserve"> Injuries among male and female World Cup alpine skiers. </w:t>
      </w:r>
      <w:r w:rsidRPr="000258AA">
        <w:rPr>
          <w:rFonts w:cs="Times New Roman"/>
          <w:i/>
          <w:iCs/>
          <w:noProof/>
          <w:szCs w:val="24"/>
        </w:rPr>
        <w:t>Br J Sports Med</w:t>
      </w:r>
      <w:r w:rsidRPr="000258AA">
        <w:rPr>
          <w:rFonts w:cs="Times New Roman"/>
          <w:noProof/>
          <w:szCs w:val="24"/>
        </w:rPr>
        <w:t xml:space="preserve"> 2009;</w:t>
      </w:r>
      <w:r w:rsidRPr="000258AA">
        <w:rPr>
          <w:rFonts w:cs="Times New Roman"/>
          <w:b/>
          <w:bCs/>
          <w:noProof/>
          <w:szCs w:val="24"/>
        </w:rPr>
        <w:t>43</w:t>
      </w:r>
      <w:r w:rsidRPr="000258AA">
        <w:rPr>
          <w:rFonts w:cs="Times New Roman"/>
          <w:noProof/>
          <w:szCs w:val="24"/>
        </w:rPr>
        <w:t>:973–8. doi:10.1136/bjsm.2009.068759</w:t>
      </w:r>
    </w:p>
    <w:p w14:paraId="1853E2CE"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46 </w:t>
      </w:r>
      <w:r w:rsidRPr="000258AA">
        <w:rPr>
          <w:rFonts w:cs="Times New Roman"/>
          <w:noProof/>
          <w:szCs w:val="24"/>
        </w:rPr>
        <w:tab/>
        <w:t xml:space="preserve">Flørenes TW, Heir S, Nordsletten L, </w:t>
      </w:r>
      <w:r w:rsidRPr="000258AA">
        <w:rPr>
          <w:rFonts w:cs="Times New Roman"/>
          <w:i/>
          <w:iCs/>
          <w:noProof/>
          <w:szCs w:val="24"/>
        </w:rPr>
        <w:t>et al.</w:t>
      </w:r>
      <w:r w:rsidRPr="000258AA">
        <w:rPr>
          <w:rFonts w:cs="Times New Roman"/>
          <w:noProof/>
          <w:szCs w:val="24"/>
        </w:rPr>
        <w:t xml:space="preserve"> Injuries among world cup freestyle skiers. </w:t>
      </w:r>
      <w:r w:rsidRPr="000258AA">
        <w:rPr>
          <w:rFonts w:cs="Times New Roman"/>
          <w:i/>
          <w:iCs/>
          <w:noProof/>
          <w:szCs w:val="24"/>
        </w:rPr>
        <w:t>Br J Sports Med</w:t>
      </w:r>
      <w:r w:rsidRPr="000258AA">
        <w:rPr>
          <w:rFonts w:cs="Times New Roman"/>
          <w:noProof/>
          <w:szCs w:val="24"/>
        </w:rPr>
        <w:t xml:space="preserve"> 2010;</w:t>
      </w:r>
      <w:r w:rsidRPr="000258AA">
        <w:rPr>
          <w:rFonts w:cs="Times New Roman"/>
          <w:b/>
          <w:bCs/>
          <w:noProof/>
          <w:szCs w:val="24"/>
        </w:rPr>
        <w:t>44</w:t>
      </w:r>
      <w:r w:rsidRPr="000258AA">
        <w:rPr>
          <w:rFonts w:cs="Times New Roman"/>
          <w:noProof/>
          <w:szCs w:val="24"/>
        </w:rPr>
        <w:t>:803–8. doi:10.1136/bjsm.2009.071159</w:t>
      </w:r>
    </w:p>
    <w:p w14:paraId="6530C0F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47 </w:t>
      </w:r>
      <w:r w:rsidRPr="000258AA">
        <w:rPr>
          <w:rFonts w:cs="Times New Roman"/>
          <w:noProof/>
          <w:szCs w:val="24"/>
        </w:rPr>
        <w:tab/>
        <w:t xml:space="preserve">Flørenes TW, Nordsletten L, Heir S, </w:t>
      </w:r>
      <w:r w:rsidRPr="000258AA">
        <w:rPr>
          <w:rFonts w:cs="Times New Roman"/>
          <w:i/>
          <w:iCs/>
          <w:noProof/>
          <w:szCs w:val="24"/>
        </w:rPr>
        <w:t>et al.</w:t>
      </w:r>
      <w:r w:rsidRPr="000258AA">
        <w:rPr>
          <w:rFonts w:cs="Times New Roman"/>
          <w:noProof/>
          <w:szCs w:val="24"/>
        </w:rPr>
        <w:t xml:space="preserve"> Recording injuries among World Cup skiers and snowboarders: A methodological study. </w:t>
      </w:r>
      <w:r w:rsidRPr="000258AA">
        <w:rPr>
          <w:rFonts w:cs="Times New Roman"/>
          <w:i/>
          <w:iCs/>
          <w:noProof/>
          <w:szCs w:val="24"/>
        </w:rPr>
        <w:t>Scand J Med Sci Sport</w:t>
      </w:r>
      <w:r w:rsidRPr="000258AA">
        <w:rPr>
          <w:rFonts w:cs="Times New Roman"/>
          <w:noProof/>
          <w:szCs w:val="24"/>
        </w:rPr>
        <w:t xml:space="preserve"> 2011;</w:t>
      </w:r>
      <w:r w:rsidRPr="000258AA">
        <w:rPr>
          <w:rFonts w:cs="Times New Roman"/>
          <w:b/>
          <w:bCs/>
          <w:noProof/>
          <w:szCs w:val="24"/>
        </w:rPr>
        <w:t>21</w:t>
      </w:r>
      <w:r w:rsidRPr="000258AA">
        <w:rPr>
          <w:rFonts w:cs="Times New Roman"/>
          <w:noProof/>
          <w:szCs w:val="24"/>
        </w:rPr>
        <w:t>:196–205. doi:10.1111/j.1600-0838.2009.01048.x</w:t>
      </w:r>
    </w:p>
    <w:p w14:paraId="1A68A70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48 </w:t>
      </w:r>
      <w:r w:rsidRPr="000258AA">
        <w:rPr>
          <w:rFonts w:cs="Times New Roman"/>
          <w:noProof/>
          <w:szCs w:val="24"/>
        </w:rPr>
        <w:tab/>
        <w:t xml:space="preserve">Junge A, Dvorak J. Injuries in female football players in top-level international tournaments. </w:t>
      </w:r>
      <w:r w:rsidRPr="000258AA">
        <w:rPr>
          <w:rFonts w:cs="Times New Roman"/>
          <w:i/>
          <w:iCs/>
          <w:noProof/>
          <w:szCs w:val="24"/>
        </w:rPr>
        <w:t>Br J Sports Med</w:t>
      </w:r>
      <w:r w:rsidRPr="000258AA">
        <w:rPr>
          <w:rFonts w:cs="Times New Roman"/>
          <w:noProof/>
          <w:szCs w:val="24"/>
        </w:rPr>
        <w:t xml:space="preserve"> 2007;</w:t>
      </w:r>
      <w:r w:rsidRPr="000258AA">
        <w:rPr>
          <w:rFonts w:cs="Times New Roman"/>
          <w:b/>
          <w:bCs/>
          <w:noProof/>
          <w:szCs w:val="24"/>
        </w:rPr>
        <w:t>41</w:t>
      </w:r>
      <w:r w:rsidRPr="000258AA">
        <w:rPr>
          <w:rFonts w:cs="Times New Roman"/>
          <w:noProof/>
          <w:szCs w:val="24"/>
        </w:rPr>
        <w:t>:i3–7. doi:10.1136/bjsm.2007.036020</w:t>
      </w:r>
    </w:p>
    <w:p w14:paraId="3BDD1183"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49 </w:t>
      </w:r>
      <w:r w:rsidRPr="000258AA">
        <w:rPr>
          <w:rFonts w:cs="Times New Roman"/>
          <w:noProof/>
          <w:szCs w:val="24"/>
        </w:rPr>
        <w:tab/>
        <w:t xml:space="preserve">Flørenes TW, Nordsletten L, Heir S, </w:t>
      </w:r>
      <w:r w:rsidRPr="000258AA">
        <w:rPr>
          <w:rFonts w:cs="Times New Roman"/>
          <w:i/>
          <w:iCs/>
          <w:noProof/>
          <w:szCs w:val="24"/>
        </w:rPr>
        <w:t>et al.</w:t>
      </w:r>
      <w:r w:rsidRPr="000258AA">
        <w:rPr>
          <w:rFonts w:cs="Times New Roman"/>
          <w:noProof/>
          <w:szCs w:val="24"/>
        </w:rPr>
        <w:t xml:space="preserve"> Injuries among World Cup ski and snowboard athletes. </w:t>
      </w:r>
      <w:r w:rsidRPr="000258AA">
        <w:rPr>
          <w:rFonts w:cs="Times New Roman"/>
          <w:i/>
          <w:iCs/>
          <w:noProof/>
          <w:szCs w:val="24"/>
        </w:rPr>
        <w:t>Scand J Med Sci Sport</w:t>
      </w:r>
      <w:r w:rsidRPr="000258AA">
        <w:rPr>
          <w:rFonts w:cs="Times New Roman"/>
          <w:noProof/>
          <w:szCs w:val="24"/>
        </w:rPr>
        <w:t xml:space="preserve"> 2012;</w:t>
      </w:r>
      <w:r w:rsidRPr="000258AA">
        <w:rPr>
          <w:rFonts w:cs="Times New Roman"/>
          <w:b/>
          <w:bCs/>
          <w:noProof/>
          <w:szCs w:val="24"/>
        </w:rPr>
        <w:t>22</w:t>
      </w:r>
      <w:r w:rsidRPr="000258AA">
        <w:rPr>
          <w:rFonts w:cs="Times New Roman"/>
          <w:noProof/>
          <w:szCs w:val="24"/>
        </w:rPr>
        <w:t>:58–66. doi:10.1111/j.1600-0838.2010.01147.x</w:t>
      </w:r>
    </w:p>
    <w:p w14:paraId="2AF5912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50 </w:t>
      </w:r>
      <w:r w:rsidRPr="000258AA">
        <w:rPr>
          <w:rFonts w:cs="Times New Roman"/>
          <w:noProof/>
          <w:szCs w:val="24"/>
        </w:rPr>
        <w:tab/>
        <w:t xml:space="preserve">Bakken A, Bere T, Bahr R, </w:t>
      </w:r>
      <w:r w:rsidRPr="000258AA">
        <w:rPr>
          <w:rFonts w:cs="Times New Roman"/>
          <w:i/>
          <w:iCs/>
          <w:noProof/>
          <w:szCs w:val="24"/>
        </w:rPr>
        <w:t>et al.</w:t>
      </w:r>
      <w:r w:rsidRPr="000258AA">
        <w:rPr>
          <w:rFonts w:cs="Times New Roman"/>
          <w:noProof/>
          <w:szCs w:val="24"/>
        </w:rPr>
        <w:t xml:space="preserve"> Mechanisms of injuries in World Cup Snowboard Cross: A systematic video analysis of 19 cases. </w:t>
      </w:r>
      <w:r w:rsidRPr="000258AA">
        <w:rPr>
          <w:rFonts w:cs="Times New Roman"/>
          <w:i/>
          <w:iCs/>
          <w:noProof/>
          <w:szCs w:val="24"/>
        </w:rPr>
        <w:t>Br J Sports Med</w:t>
      </w:r>
      <w:r w:rsidRPr="000258AA">
        <w:rPr>
          <w:rFonts w:cs="Times New Roman"/>
          <w:noProof/>
          <w:szCs w:val="24"/>
        </w:rPr>
        <w:t xml:space="preserve"> 2011;</w:t>
      </w:r>
      <w:r w:rsidRPr="000258AA">
        <w:rPr>
          <w:rFonts w:cs="Times New Roman"/>
          <w:b/>
          <w:bCs/>
          <w:noProof/>
          <w:szCs w:val="24"/>
        </w:rPr>
        <w:t>45</w:t>
      </w:r>
      <w:r w:rsidRPr="000258AA">
        <w:rPr>
          <w:rFonts w:cs="Times New Roman"/>
          <w:noProof/>
          <w:szCs w:val="24"/>
        </w:rPr>
        <w:t xml:space="preserve">:1315–22. </w:t>
      </w:r>
      <w:r w:rsidRPr="000258AA">
        <w:rPr>
          <w:rFonts w:cs="Times New Roman"/>
          <w:noProof/>
          <w:szCs w:val="24"/>
        </w:rPr>
        <w:lastRenderedPageBreak/>
        <w:t>doi:10.1136/bjsports-2011-090527</w:t>
      </w:r>
    </w:p>
    <w:p w14:paraId="29CD5DD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51 </w:t>
      </w:r>
      <w:r w:rsidRPr="000258AA">
        <w:rPr>
          <w:rFonts w:cs="Times New Roman"/>
          <w:noProof/>
          <w:szCs w:val="24"/>
        </w:rPr>
        <w:tab/>
        <w:t xml:space="preserve">Bere T, Flørenes TW, Nordsletten L, </w:t>
      </w:r>
      <w:r w:rsidRPr="000258AA">
        <w:rPr>
          <w:rFonts w:cs="Times New Roman"/>
          <w:i/>
          <w:iCs/>
          <w:noProof/>
          <w:szCs w:val="24"/>
        </w:rPr>
        <w:t>et al.</w:t>
      </w:r>
      <w:r w:rsidRPr="000258AA">
        <w:rPr>
          <w:rFonts w:cs="Times New Roman"/>
          <w:noProof/>
          <w:szCs w:val="24"/>
        </w:rPr>
        <w:t xml:space="preserve"> Sex differences in the risk of injury in World Cup alpine skiers: a 6-year cohort study.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:36–40. doi:10.1136/bjsports-2013-092206</w:t>
      </w:r>
    </w:p>
    <w:p w14:paraId="46965D3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52 </w:t>
      </w:r>
      <w:r w:rsidRPr="000258AA">
        <w:rPr>
          <w:rFonts w:cs="Times New Roman"/>
          <w:noProof/>
          <w:szCs w:val="24"/>
        </w:rPr>
        <w:tab/>
        <w:t xml:space="preserve">Major DH, Steenstrup SE, Bere T, </w:t>
      </w:r>
      <w:r w:rsidRPr="000258AA">
        <w:rPr>
          <w:rFonts w:cs="Times New Roman"/>
          <w:i/>
          <w:iCs/>
          <w:noProof/>
          <w:szCs w:val="24"/>
        </w:rPr>
        <w:t>et al.</w:t>
      </w:r>
      <w:r w:rsidRPr="000258AA">
        <w:rPr>
          <w:rFonts w:cs="Times New Roman"/>
          <w:noProof/>
          <w:szCs w:val="24"/>
        </w:rPr>
        <w:t xml:space="preserve"> Injury rate and injury pattern among elite World Cup snowboarders: A 6-year cohort study.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:18–22. doi:10.1136/bjsports-2013-092573</w:t>
      </w:r>
    </w:p>
    <w:p w14:paraId="118406B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53 </w:t>
      </w:r>
      <w:r w:rsidRPr="000258AA">
        <w:rPr>
          <w:rFonts w:cs="Times New Roman"/>
          <w:noProof/>
          <w:szCs w:val="24"/>
        </w:rPr>
        <w:tab/>
        <w:t xml:space="preserve">Randjelovic S, Heir S, Nordsletten L, </w:t>
      </w:r>
      <w:r w:rsidRPr="000258AA">
        <w:rPr>
          <w:rFonts w:cs="Times New Roman"/>
          <w:i/>
          <w:iCs/>
          <w:noProof/>
          <w:szCs w:val="24"/>
        </w:rPr>
        <w:t>et al.</w:t>
      </w:r>
      <w:r w:rsidRPr="000258AA">
        <w:rPr>
          <w:rFonts w:cs="Times New Roman"/>
          <w:noProof/>
          <w:szCs w:val="24"/>
        </w:rPr>
        <w:t xml:space="preserve"> Injury situations in Freestyle Ski Cross (SX): A video analysis of 33 cases.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:29–35. doi:10.1136/bjsports-2012-091999</w:t>
      </w:r>
    </w:p>
    <w:p w14:paraId="11016EB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54 </w:t>
      </w:r>
      <w:r w:rsidRPr="000258AA">
        <w:rPr>
          <w:rFonts w:cs="Times New Roman"/>
          <w:noProof/>
          <w:szCs w:val="24"/>
        </w:rPr>
        <w:tab/>
        <w:t xml:space="preserve">Steenstrup SE, Bere T, Bahr R. Head injuries among FIS World Cup alpine and freestyle skiers and snowboarders: A 7-year cohort study.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:41–5. doi:10.3109/15368378.2015.1036073</w:t>
      </w:r>
    </w:p>
    <w:p w14:paraId="7F0262E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55 </w:t>
      </w:r>
      <w:r w:rsidRPr="000258AA">
        <w:rPr>
          <w:rFonts w:cs="Times New Roman"/>
          <w:noProof/>
          <w:szCs w:val="24"/>
        </w:rPr>
        <w:tab/>
        <w:t xml:space="preserve">Tuominen M, Stuart MJ, Aubry M, </w:t>
      </w:r>
      <w:r w:rsidRPr="000258AA">
        <w:rPr>
          <w:rFonts w:cs="Times New Roman"/>
          <w:i/>
          <w:iCs/>
          <w:noProof/>
          <w:szCs w:val="24"/>
        </w:rPr>
        <w:t>et al.</w:t>
      </w:r>
      <w:r w:rsidRPr="000258AA">
        <w:rPr>
          <w:rFonts w:cs="Times New Roman"/>
          <w:noProof/>
          <w:szCs w:val="24"/>
        </w:rPr>
        <w:t xml:space="preserve"> Injuries in men’s international ice hockey: a 7-year study of the International Ice Hockey Federation Adult World Championship Tournaments and Olympic Winter Games.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:30–6. doi:10.1136/bjsports-2014-093688</w:t>
      </w:r>
    </w:p>
    <w:p w14:paraId="199A6AF4"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56 </w:t>
      </w:r>
      <w:r w:rsidRPr="000258AA">
        <w:rPr>
          <w:rFonts w:cs="Times New Roman"/>
          <w:noProof/>
          <w:szCs w:val="24"/>
        </w:rPr>
        <w:tab/>
        <w:t xml:space="preserve">Tuominen M, Stuart MJ, Aubry M, </w:t>
      </w:r>
      <w:r w:rsidRPr="000258AA">
        <w:rPr>
          <w:rFonts w:cs="Times New Roman"/>
          <w:i/>
          <w:iCs/>
          <w:noProof/>
          <w:szCs w:val="24"/>
        </w:rPr>
        <w:t>et al.</w:t>
      </w:r>
      <w:r w:rsidRPr="000258AA">
        <w:rPr>
          <w:rFonts w:cs="Times New Roman"/>
          <w:noProof/>
          <w:szCs w:val="24"/>
        </w:rPr>
        <w:t xml:space="preserve"> Injuries in women’s international ice hockey: An 8-year study of the World Championship tournaments and Olympic Winter Games.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:1406–12. doi:10.1136/bjsports-2015-094647</w:t>
      </w:r>
    </w:p>
    <w:p w14:paraId="5405DD7E"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57 </w:t>
      </w:r>
      <w:r w:rsidRPr="000258AA">
        <w:rPr>
          <w:rFonts w:cs="Times New Roman"/>
          <w:noProof/>
          <w:szCs w:val="24"/>
        </w:rPr>
        <w:tab/>
        <w:t xml:space="preserve">Tuominen M, Hänninen T, Parkkari J, </w:t>
      </w:r>
      <w:r w:rsidRPr="000258AA">
        <w:rPr>
          <w:rFonts w:cs="Times New Roman"/>
          <w:i/>
          <w:iCs/>
          <w:noProof/>
          <w:szCs w:val="24"/>
        </w:rPr>
        <w:t>et al.</w:t>
      </w:r>
      <w:r w:rsidRPr="000258AA">
        <w:rPr>
          <w:rFonts w:cs="Times New Roman"/>
          <w:noProof/>
          <w:szCs w:val="24"/>
        </w:rPr>
        <w:t xml:space="preserve"> Concussion in the international ice hockey World Championships and Olympic Winter Games between 2006 and 2015.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:244–52. doi:10.1136/bjsports-2016-097119</w:t>
      </w:r>
    </w:p>
    <w:p w14:paraId="000F163A"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58 </w:t>
      </w:r>
      <w:r w:rsidRPr="000258AA">
        <w:rPr>
          <w:rFonts w:cs="Times New Roman"/>
          <w:noProof/>
          <w:szCs w:val="24"/>
        </w:rPr>
        <w:tab/>
        <w:t xml:space="preserve">Tuominen M, Stuart MJ, Aubry M, </w:t>
      </w:r>
      <w:r w:rsidRPr="000258AA">
        <w:rPr>
          <w:rFonts w:cs="Times New Roman"/>
          <w:i/>
          <w:iCs/>
          <w:noProof/>
          <w:szCs w:val="24"/>
        </w:rPr>
        <w:t>et al.</w:t>
      </w:r>
      <w:r w:rsidRPr="000258AA">
        <w:rPr>
          <w:rFonts w:cs="Times New Roman"/>
          <w:noProof/>
          <w:szCs w:val="24"/>
        </w:rPr>
        <w:t xml:space="preserve"> Injuries in world junior ice hockey championships between 2006 and 2015.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:36–43. doi:10.1136/bjsports-2016-095992</w:t>
      </w:r>
    </w:p>
    <w:p w14:paraId="5DD44E5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59 </w:t>
      </w:r>
      <w:r w:rsidRPr="000258AA">
        <w:rPr>
          <w:rFonts w:cs="Times New Roman"/>
          <w:noProof/>
          <w:szCs w:val="24"/>
        </w:rPr>
        <w:tab/>
        <w:t xml:space="preserve">Dvorak J, Junge A, Derman W, </w:t>
      </w:r>
      <w:r w:rsidRPr="000258AA">
        <w:rPr>
          <w:rFonts w:cs="Times New Roman"/>
          <w:i/>
          <w:iCs/>
          <w:noProof/>
          <w:szCs w:val="24"/>
        </w:rPr>
        <w:t>et al.</w:t>
      </w:r>
      <w:r w:rsidRPr="000258AA">
        <w:rPr>
          <w:rFonts w:cs="Times New Roman"/>
          <w:noProof/>
          <w:szCs w:val="24"/>
        </w:rPr>
        <w:t xml:space="preserve"> Injuries and illnesses of football players during the 2010 FIFA World Cup. </w:t>
      </w:r>
      <w:r w:rsidRPr="000258AA">
        <w:rPr>
          <w:rFonts w:cs="Times New Roman"/>
          <w:i/>
          <w:iCs/>
          <w:noProof/>
          <w:szCs w:val="24"/>
        </w:rPr>
        <w:t>Br J Sports Med</w:t>
      </w:r>
      <w:r w:rsidRPr="000258AA">
        <w:rPr>
          <w:rFonts w:cs="Times New Roman"/>
          <w:noProof/>
          <w:szCs w:val="24"/>
        </w:rPr>
        <w:t xml:space="preserve"> 2011;</w:t>
      </w:r>
      <w:r w:rsidRPr="000258AA">
        <w:rPr>
          <w:rFonts w:cs="Times New Roman"/>
          <w:b/>
          <w:bCs/>
          <w:noProof/>
          <w:szCs w:val="24"/>
        </w:rPr>
        <w:t>45</w:t>
      </w:r>
      <w:r w:rsidRPr="000258AA">
        <w:rPr>
          <w:rFonts w:cs="Times New Roman"/>
          <w:noProof/>
          <w:szCs w:val="24"/>
        </w:rPr>
        <w:t>:626–30. doi:10.1136/bjsm.2010.079905</w:t>
      </w:r>
    </w:p>
    <w:p w14:paraId="34CD4974"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60 </w:t>
      </w:r>
      <w:r w:rsidRPr="000258AA">
        <w:rPr>
          <w:rFonts w:cs="Times New Roman"/>
          <w:noProof/>
          <w:szCs w:val="24"/>
        </w:rPr>
        <w:tab/>
        <w:t xml:space="preserve">Park KJ, Byung SB. Injuries in elite Korean fencers: An epidemiological study.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:220–5. doi:10.1136/bjsports-2016-096754</w:t>
      </w:r>
    </w:p>
    <w:p w14:paraId="4287A7F4"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61 </w:t>
      </w:r>
      <w:r w:rsidRPr="000258AA">
        <w:rPr>
          <w:rFonts w:cs="Times New Roman"/>
          <w:noProof/>
          <w:szCs w:val="24"/>
        </w:rPr>
        <w:tab/>
        <w:t xml:space="preserve">Lystad RP, Graham PL, Poulos RG. Exposure-adjusted incidence rates and severity of competition injuries in Australian amateur taekwondo athletes: A 2-year prospective study. </w:t>
      </w:r>
      <w:r w:rsidRPr="000258AA">
        <w:rPr>
          <w:rFonts w:cs="Times New Roman"/>
          <w:i/>
          <w:iCs/>
          <w:noProof/>
          <w:szCs w:val="24"/>
        </w:rPr>
        <w:t>Br J Sports Med</w:t>
      </w:r>
      <w:r w:rsidRPr="000258AA">
        <w:rPr>
          <w:rFonts w:cs="Times New Roman"/>
          <w:noProof/>
          <w:szCs w:val="24"/>
        </w:rPr>
        <w:t xml:space="preserve"> 2013;</w:t>
      </w:r>
      <w:r w:rsidRPr="000258AA">
        <w:rPr>
          <w:rFonts w:cs="Times New Roman"/>
          <w:b/>
          <w:bCs/>
          <w:noProof/>
          <w:szCs w:val="24"/>
        </w:rPr>
        <w:t>47</w:t>
      </w:r>
      <w:r w:rsidRPr="000258AA">
        <w:rPr>
          <w:rFonts w:cs="Times New Roman"/>
          <w:noProof/>
          <w:szCs w:val="24"/>
        </w:rPr>
        <w:t>:441–6. doi:10.1136/bjsports-2012-091666</w:t>
      </w:r>
    </w:p>
    <w:p w14:paraId="69431A0C"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62 </w:t>
      </w:r>
      <w:r w:rsidRPr="000258AA">
        <w:rPr>
          <w:rFonts w:cs="Times New Roman"/>
          <w:noProof/>
          <w:szCs w:val="24"/>
        </w:rPr>
        <w:tab/>
        <w:t xml:space="preserve">Bere T, Alonso JM, Wangensteen A, </w:t>
      </w:r>
      <w:r w:rsidRPr="000258AA">
        <w:rPr>
          <w:rFonts w:cs="Times New Roman"/>
          <w:i/>
          <w:iCs/>
          <w:noProof/>
          <w:szCs w:val="24"/>
        </w:rPr>
        <w:t>et al.</w:t>
      </w:r>
      <w:r w:rsidRPr="000258AA">
        <w:rPr>
          <w:rFonts w:cs="Times New Roman"/>
          <w:noProof/>
          <w:szCs w:val="24"/>
        </w:rPr>
        <w:t xml:space="preserve"> Injury and illness surveillance during the 24th Men’s Handball World Championship 2015 in Qatar.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:1151–6. doi:10.1136/bjsports-2015-094972</w:t>
      </w:r>
    </w:p>
    <w:p w14:paraId="4E4B397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63 </w:t>
      </w:r>
      <w:r w:rsidRPr="000258AA">
        <w:rPr>
          <w:rFonts w:cs="Times New Roman"/>
          <w:noProof/>
          <w:szCs w:val="24"/>
        </w:rPr>
        <w:tab/>
        <w:t xml:space="preserve">Loosemore M, Lightfoot J, Palmer-Green D, </w:t>
      </w:r>
      <w:r w:rsidRPr="000258AA">
        <w:rPr>
          <w:rFonts w:cs="Times New Roman"/>
          <w:i/>
          <w:iCs/>
          <w:noProof/>
          <w:szCs w:val="24"/>
        </w:rPr>
        <w:t>et al.</w:t>
      </w:r>
      <w:r w:rsidRPr="000258AA">
        <w:rPr>
          <w:rFonts w:cs="Times New Roman"/>
          <w:noProof/>
          <w:szCs w:val="24"/>
        </w:rPr>
        <w:t xml:space="preserve"> Boxing injury epidemiology in the Great Britain team: A 5-year surveillance study of medically diagnosed injury incidence and outcome.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:1100–7. doi:10.1136/bjsports-2015-094755</w:t>
      </w:r>
    </w:p>
    <w:p w14:paraId="36E874C8"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64 </w:t>
      </w:r>
      <w:r w:rsidRPr="000258AA">
        <w:rPr>
          <w:rFonts w:cs="Times New Roman"/>
          <w:noProof/>
          <w:szCs w:val="24"/>
        </w:rPr>
        <w:tab/>
        <w:t xml:space="preserve">Siewe J, Rudat J, Zarghooni K, </w:t>
      </w:r>
      <w:r w:rsidRPr="000258AA">
        <w:rPr>
          <w:rFonts w:cs="Times New Roman"/>
          <w:i/>
          <w:iCs/>
          <w:noProof/>
          <w:szCs w:val="24"/>
        </w:rPr>
        <w:t>et al.</w:t>
      </w:r>
      <w:r w:rsidRPr="000258AA">
        <w:rPr>
          <w:rFonts w:cs="Times New Roman"/>
          <w:noProof/>
          <w:szCs w:val="24"/>
        </w:rPr>
        <w:t xml:space="preserve"> Injuries in competitive boxing. A prospective study. </w:t>
      </w:r>
      <w:r w:rsidRPr="000258AA">
        <w:rPr>
          <w:rFonts w:cs="Times New Roman"/>
          <w:i/>
          <w:iCs/>
          <w:noProof/>
          <w:szCs w:val="24"/>
        </w:rPr>
        <w:t>Int J Sports Med</w:t>
      </w:r>
      <w:r w:rsidRPr="000258AA">
        <w:rPr>
          <w:rFonts w:cs="Times New Roman"/>
          <w:noProof/>
          <w:szCs w:val="24"/>
        </w:rPr>
        <w:t xml:space="preserve"> 2015;</w:t>
      </w:r>
      <w:r w:rsidRPr="000258AA">
        <w:rPr>
          <w:rFonts w:cs="Times New Roman"/>
          <w:b/>
          <w:bCs/>
          <w:noProof/>
          <w:szCs w:val="24"/>
        </w:rPr>
        <w:t>36</w:t>
      </w:r>
      <w:r w:rsidRPr="000258AA">
        <w:rPr>
          <w:rFonts w:cs="Times New Roman"/>
          <w:noProof/>
          <w:szCs w:val="24"/>
        </w:rPr>
        <w:t>:249–53. doi:10.1055/s-0034-1387764</w:t>
      </w:r>
    </w:p>
    <w:p w14:paraId="0ED4DB6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65 </w:t>
      </w:r>
      <w:r w:rsidRPr="000258AA">
        <w:rPr>
          <w:rFonts w:cs="Times New Roman"/>
          <w:noProof/>
          <w:szCs w:val="24"/>
        </w:rPr>
        <w:tab/>
        <w:t xml:space="preserve">Westermann RW, Giblin M, Vaske A, </w:t>
      </w:r>
      <w:r w:rsidRPr="000258AA">
        <w:rPr>
          <w:rFonts w:cs="Times New Roman"/>
          <w:i/>
          <w:iCs/>
          <w:noProof/>
          <w:szCs w:val="24"/>
        </w:rPr>
        <w:t>et al.</w:t>
      </w:r>
      <w:r w:rsidRPr="000258AA">
        <w:rPr>
          <w:rFonts w:cs="Times New Roman"/>
          <w:noProof/>
          <w:szCs w:val="24"/>
        </w:rPr>
        <w:t xml:space="preserve"> Evaluation of Men’s and Women’s Gymnastics Injuries: A 10-Year Observational Study. </w:t>
      </w:r>
      <w:r w:rsidRPr="000258AA">
        <w:rPr>
          <w:rFonts w:cs="Times New Roman"/>
          <w:i/>
          <w:iCs/>
          <w:noProof/>
          <w:szCs w:val="24"/>
        </w:rPr>
        <w:t>Sports Health</w:t>
      </w:r>
      <w:r w:rsidRPr="000258AA">
        <w:rPr>
          <w:rFonts w:cs="Times New Roman"/>
          <w:noProof/>
          <w:szCs w:val="24"/>
        </w:rPr>
        <w:t xml:space="preserve"> 2015;</w:t>
      </w:r>
      <w:r w:rsidRPr="000258AA">
        <w:rPr>
          <w:rFonts w:cs="Times New Roman"/>
          <w:b/>
          <w:bCs/>
          <w:noProof/>
          <w:szCs w:val="24"/>
        </w:rPr>
        <w:t>7</w:t>
      </w:r>
      <w:r w:rsidRPr="000258AA">
        <w:rPr>
          <w:rFonts w:cs="Times New Roman"/>
          <w:noProof/>
          <w:szCs w:val="24"/>
        </w:rPr>
        <w:t>:161–5. doi:10.1177/1941738114559705</w:t>
      </w:r>
    </w:p>
    <w:p w14:paraId="16F0A6A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66 </w:t>
      </w:r>
      <w:r w:rsidRPr="000258AA">
        <w:rPr>
          <w:rFonts w:cs="Times New Roman"/>
          <w:noProof/>
          <w:szCs w:val="24"/>
        </w:rPr>
        <w:tab/>
        <w:t xml:space="preserve">Theilen TM, Mueller-Eising W, Bettink PW, </w:t>
      </w:r>
      <w:r w:rsidRPr="000258AA">
        <w:rPr>
          <w:rFonts w:cs="Times New Roman"/>
          <w:i/>
          <w:iCs/>
          <w:noProof/>
          <w:szCs w:val="24"/>
        </w:rPr>
        <w:t>et al.</w:t>
      </w:r>
      <w:r w:rsidRPr="000258AA">
        <w:rPr>
          <w:rFonts w:cs="Times New Roman"/>
          <w:noProof/>
          <w:szCs w:val="24"/>
        </w:rPr>
        <w:t xml:space="preserve"> Injury data of major international field </w:t>
      </w:r>
      <w:r w:rsidRPr="000258AA">
        <w:rPr>
          <w:rFonts w:cs="Times New Roman"/>
          <w:noProof/>
          <w:szCs w:val="24"/>
        </w:rPr>
        <w:lastRenderedPageBreak/>
        <w:t xml:space="preserve">hockey tournaments.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:657–60. doi:10.1136/bjsports-2015-094847</w:t>
      </w:r>
    </w:p>
    <w:p w14:paraId="29351D2C"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67 </w:t>
      </w:r>
      <w:r w:rsidRPr="000258AA">
        <w:rPr>
          <w:rFonts w:cs="Times New Roman"/>
          <w:noProof/>
          <w:szCs w:val="24"/>
        </w:rPr>
        <w:tab/>
        <w:t xml:space="preserve">Kim KS, Park KJ, Lee J, </w:t>
      </w:r>
      <w:r w:rsidRPr="000258AA">
        <w:rPr>
          <w:rFonts w:cs="Times New Roman"/>
          <w:i/>
          <w:iCs/>
          <w:noProof/>
          <w:szCs w:val="24"/>
        </w:rPr>
        <w:t>et al.</w:t>
      </w:r>
      <w:r w:rsidRPr="000258AA">
        <w:rPr>
          <w:rFonts w:cs="Times New Roman"/>
          <w:noProof/>
          <w:szCs w:val="24"/>
        </w:rPr>
        <w:t xml:space="preserve"> Injuries in national Olympic level judo athletes: An epidemiological study.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:1144–50. doi:10.1136/bjsports-2014-094365</w:t>
      </w:r>
    </w:p>
    <w:p w14:paraId="75ACDAA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68 </w:t>
      </w:r>
      <w:r w:rsidRPr="000258AA">
        <w:rPr>
          <w:rFonts w:cs="Times New Roman"/>
          <w:noProof/>
          <w:szCs w:val="24"/>
        </w:rPr>
        <w:tab/>
        <w:t xml:space="preserve">Brøgger-Jensen T, Hvass I, Bugge S. Injuries at the BMX Cycling European Championship, 1989. </w:t>
      </w:r>
      <w:r w:rsidRPr="000258AA">
        <w:rPr>
          <w:rFonts w:cs="Times New Roman"/>
          <w:i/>
          <w:iCs/>
          <w:noProof/>
          <w:szCs w:val="24"/>
        </w:rPr>
        <w:t>Br J Sports Med</w:t>
      </w:r>
      <w:r w:rsidRPr="000258AA">
        <w:rPr>
          <w:rFonts w:cs="Times New Roman"/>
          <w:noProof/>
          <w:szCs w:val="24"/>
        </w:rPr>
        <w:t xml:space="preserve"> 1990;</w:t>
      </w:r>
      <w:r w:rsidRPr="000258AA">
        <w:rPr>
          <w:rFonts w:cs="Times New Roman"/>
          <w:b/>
          <w:bCs/>
          <w:noProof/>
          <w:szCs w:val="24"/>
        </w:rPr>
        <w:t>24</w:t>
      </w:r>
      <w:r w:rsidRPr="000258AA">
        <w:rPr>
          <w:rFonts w:cs="Times New Roman"/>
          <w:noProof/>
          <w:szCs w:val="24"/>
        </w:rPr>
        <w:t>:269–70. doi:10.1136/bjsm.24.4.269</w:t>
      </w:r>
    </w:p>
    <w:p w14:paraId="034E19C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69 </w:t>
      </w:r>
      <w:r w:rsidRPr="000258AA">
        <w:rPr>
          <w:rFonts w:cs="Times New Roman"/>
          <w:noProof/>
          <w:szCs w:val="24"/>
        </w:rPr>
        <w:tab/>
        <w:t xml:space="preserve">Jayanthi NA, O’Boyle J, Durazo-Arvizu RA. Risk Factors for Medical Withdrawals in United States Tennis Association Junior National Tennis Tournaments: A Descriptive Epidemiologic Study. </w:t>
      </w:r>
      <w:r w:rsidRPr="000258AA">
        <w:rPr>
          <w:rFonts w:cs="Times New Roman"/>
          <w:i/>
          <w:iCs/>
          <w:noProof/>
          <w:szCs w:val="24"/>
        </w:rPr>
        <w:t>Sport Heal A Multidiscip Approach</w:t>
      </w:r>
      <w:r w:rsidRPr="000258AA">
        <w:rPr>
          <w:rFonts w:cs="Times New Roman"/>
          <w:noProof/>
          <w:szCs w:val="24"/>
        </w:rPr>
        <w:t xml:space="preserve"> 2009;</w:t>
      </w:r>
      <w:r w:rsidRPr="000258AA">
        <w:rPr>
          <w:rFonts w:cs="Times New Roman"/>
          <w:b/>
          <w:bCs/>
          <w:noProof/>
          <w:szCs w:val="24"/>
        </w:rPr>
        <w:t>1</w:t>
      </w:r>
      <w:r w:rsidRPr="000258AA">
        <w:rPr>
          <w:rFonts w:cs="Times New Roman"/>
          <w:noProof/>
          <w:szCs w:val="24"/>
        </w:rPr>
        <w:t>:231–5. doi:10.1177/1941738109334274</w:t>
      </w:r>
    </w:p>
    <w:p w14:paraId="6640D08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70 </w:t>
      </w:r>
      <w:r w:rsidRPr="000258AA">
        <w:rPr>
          <w:rFonts w:cs="Times New Roman"/>
          <w:noProof/>
          <w:szCs w:val="24"/>
        </w:rPr>
        <w:tab/>
        <w:t xml:space="preserve">Junge A, Dvořák J. Football injuries during the 2014 FIFA World Cup.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:599–602. doi:10.1136/bjsports-2014-094469</w:t>
      </w:r>
    </w:p>
    <w:p w14:paraId="5F8C729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71 </w:t>
      </w:r>
      <w:r w:rsidRPr="000258AA">
        <w:rPr>
          <w:rFonts w:cs="Times New Roman"/>
          <w:noProof/>
          <w:szCs w:val="24"/>
        </w:rPr>
        <w:tab/>
        <w:t xml:space="preserve">Lynall RC, Kerr ZY, Djoko A, </w:t>
      </w:r>
      <w:r w:rsidRPr="000258AA">
        <w:rPr>
          <w:rFonts w:cs="Times New Roman"/>
          <w:i/>
          <w:iCs/>
          <w:noProof/>
          <w:szCs w:val="24"/>
        </w:rPr>
        <w:t>et al.</w:t>
      </w:r>
      <w:r w:rsidRPr="000258AA">
        <w:rPr>
          <w:rFonts w:cs="Times New Roman"/>
          <w:noProof/>
          <w:szCs w:val="24"/>
        </w:rPr>
        <w:t xml:space="preserve"> Epidemiology of National Collegiate Athletic Association men’s and women’s tennis injuries, 2009/2010-2014/2015.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:1211–6. doi:10.1136/bjsports-2015-095360</w:t>
      </w:r>
    </w:p>
    <w:p w14:paraId="2A15918E"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72 </w:t>
      </w:r>
      <w:r w:rsidRPr="000258AA">
        <w:rPr>
          <w:rFonts w:cs="Times New Roman"/>
          <w:noProof/>
          <w:szCs w:val="24"/>
        </w:rPr>
        <w:tab/>
        <w:t xml:space="preserve">Maquirriain J, Baglione R. Epidemiology of tennis injuries: An eight-year review of Davis Cup retirements. </w:t>
      </w:r>
      <w:r w:rsidRPr="000258AA">
        <w:rPr>
          <w:rFonts w:cs="Times New Roman"/>
          <w:i/>
          <w:iCs/>
          <w:noProof/>
          <w:szCs w:val="24"/>
        </w:rPr>
        <w:t>Eur J Sport Sci</w:t>
      </w:r>
      <w:r w:rsidRPr="000258AA">
        <w:rPr>
          <w:rFonts w:cs="Times New Roman"/>
          <w:noProof/>
          <w:szCs w:val="24"/>
        </w:rPr>
        <w:t xml:space="preserve"> 2016;</w:t>
      </w:r>
      <w:r w:rsidRPr="000258AA">
        <w:rPr>
          <w:rFonts w:cs="Times New Roman"/>
          <w:b/>
          <w:bCs/>
          <w:noProof/>
          <w:szCs w:val="24"/>
        </w:rPr>
        <w:t>16</w:t>
      </w:r>
      <w:r w:rsidRPr="000258AA">
        <w:rPr>
          <w:rFonts w:cs="Times New Roman"/>
          <w:noProof/>
          <w:szCs w:val="24"/>
        </w:rPr>
        <w:t>:266–70. doi:10.1080/17461391.2015.1009493</w:t>
      </w:r>
    </w:p>
    <w:p w14:paraId="187DC7FC"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73 </w:t>
      </w:r>
      <w:r w:rsidRPr="000258AA">
        <w:rPr>
          <w:rFonts w:cs="Times New Roman"/>
          <w:noProof/>
          <w:szCs w:val="24"/>
        </w:rPr>
        <w:tab/>
        <w:t xml:space="preserve">McCurdie I, Smith S, Bell PH, </w:t>
      </w:r>
      <w:r w:rsidRPr="000258AA">
        <w:rPr>
          <w:rFonts w:cs="Times New Roman"/>
          <w:i/>
          <w:iCs/>
          <w:noProof/>
          <w:szCs w:val="24"/>
        </w:rPr>
        <w:t>et al.</w:t>
      </w:r>
      <w:r w:rsidRPr="000258AA">
        <w:rPr>
          <w:rFonts w:cs="Times New Roman"/>
          <w:noProof/>
          <w:szCs w:val="24"/>
        </w:rPr>
        <w:t xml:space="preserve"> Tennis injury data from the Championships, Wimbledon, from 2003 to 2012.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:607–11. doi:10.1136/bjsports-2015-095552</w:t>
      </w:r>
    </w:p>
    <w:p w14:paraId="2C6DC86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74 </w:t>
      </w:r>
      <w:r w:rsidRPr="000258AA">
        <w:rPr>
          <w:rFonts w:cs="Times New Roman"/>
          <w:noProof/>
          <w:szCs w:val="24"/>
        </w:rPr>
        <w:tab/>
        <w:t xml:space="preserve">Pluim BM, Loeffen FGJ, Clarsen B, </w:t>
      </w:r>
      <w:r w:rsidRPr="000258AA">
        <w:rPr>
          <w:rFonts w:cs="Times New Roman"/>
          <w:i/>
          <w:iCs/>
          <w:noProof/>
          <w:szCs w:val="24"/>
        </w:rPr>
        <w:t>et al.</w:t>
      </w:r>
      <w:r w:rsidRPr="000258AA">
        <w:rPr>
          <w:rFonts w:cs="Times New Roman"/>
          <w:noProof/>
          <w:szCs w:val="24"/>
        </w:rPr>
        <w:t xml:space="preserve"> A one-season prospective study of injuries and illness in elite junior tennis. </w:t>
      </w:r>
      <w:r w:rsidRPr="000258AA">
        <w:rPr>
          <w:rFonts w:cs="Times New Roman"/>
          <w:i/>
          <w:iCs/>
          <w:noProof/>
          <w:szCs w:val="24"/>
        </w:rPr>
        <w:t>Scand J Med Sci Sports</w:t>
      </w:r>
      <w:r w:rsidRPr="000258AA">
        <w:rPr>
          <w:rFonts w:cs="Times New Roman"/>
          <w:noProof/>
          <w:szCs w:val="24"/>
        </w:rPr>
        <w:t xml:space="preserve"> 2016;</w:t>
      </w:r>
      <w:r w:rsidRPr="000258AA">
        <w:rPr>
          <w:rFonts w:cs="Times New Roman"/>
          <w:b/>
          <w:bCs/>
          <w:noProof/>
          <w:szCs w:val="24"/>
        </w:rPr>
        <w:t>26</w:t>
      </w:r>
      <w:r w:rsidRPr="000258AA">
        <w:rPr>
          <w:rFonts w:cs="Times New Roman"/>
          <w:noProof/>
          <w:szCs w:val="24"/>
        </w:rPr>
        <w:t>:564–71. doi:10.1111/sms.12471</w:t>
      </w:r>
    </w:p>
    <w:p w14:paraId="0AAD86D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75 </w:t>
      </w:r>
      <w:r w:rsidRPr="000258AA">
        <w:rPr>
          <w:rFonts w:cs="Times New Roman"/>
          <w:noProof/>
          <w:szCs w:val="24"/>
        </w:rPr>
        <w:tab/>
        <w:t xml:space="preserve">Pluim BM, Clarsen B, Verhagen E. Injury rates in recreational tennis players do not differ between different playing surfaces. </w:t>
      </w:r>
      <w:r w:rsidRPr="000258AA">
        <w:rPr>
          <w:rFonts w:cs="Times New Roman"/>
          <w:i/>
          <w:iCs/>
          <w:noProof/>
          <w:szCs w:val="24"/>
        </w:rPr>
        <w:t>Br J Sports Med</w:t>
      </w:r>
      <w:r w:rsidRPr="000258AA">
        <w:rPr>
          <w:rFonts w:cs="Times New Roman"/>
          <w:noProof/>
          <w:szCs w:val="24"/>
        </w:rPr>
        <w:t xml:space="preserve"> 2018;</w:t>
      </w:r>
      <w:r w:rsidRPr="000258AA">
        <w:rPr>
          <w:rFonts w:cs="Times New Roman"/>
          <w:b/>
          <w:bCs/>
          <w:noProof/>
          <w:szCs w:val="24"/>
        </w:rPr>
        <w:t>52</w:t>
      </w:r>
      <w:r w:rsidRPr="000258AA">
        <w:rPr>
          <w:rFonts w:cs="Times New Roman"/>
          <w:noProof/>
          <w:szCs w:val="24"/>
        </w:rPr>
        <w:t>:611–5. doi:10.1136/bjsports-2016-097050</w:t>
      </w:r>
    </w:p>
    <w:p w14:paraId="3E1B7A4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76 </w:t>
      </w:r>
      <w:r w:rsidRPr="000258AA">
        <w:rPr>
          <w:rFonts w:cs="Times New Roman"/>
          <w:noProof/>
          <w:szCs w:val="24"/>
        </w:rPr>
        <w:tab/>
        <w:t xml:space="preserve">Best JP, McIntosh A, Savage TN. Rugby World Cup 2003 injury surveillance project. </w:t>
      </w:r>
      <w:r w:rsidRPr="000258AA">
        <w:rPr>
          <w:rFonts w:cs="Times New Roman"/>
          <w:i/>
          <w:iCs/>
          <w:noProof/>
          <w:szCs w:val="24"/>
        </w:rPr>
        <w:t>Br J Sports Med</w:t>
      </w:r>
      <w:r w:rsidRPr="000258AA">
        <w:rPr>
          <w:rFonts w:cs="Times New Roman"/>
          <w:noProof/>
          <w:szCs w:val="24"/>
        </w:rPr>
        <w:t xml:space="preserve"> 2005;</w:t>
      </w:r>
      <w:r w:rsidRPr="000258AA">
        <w:rPr>
          <w:rFonts w:cs="Times New Roman"/>
          <w:b/>
          <w:bCs/>
          <w:noProof/>
          <w:szCs w:val="24"/>
        </w:rPr>
        <w:t>39</w:t>
      </w:r>
      <w:r w:rsidRPr="000258AA">
        <w:rPr>
          <w:rFonts w:cs="Times New Roman"/>
          <w:noProof/>
          <w:szCs w:val="24"/>
        </w:rPr>
        <w:t>:812–7. doi:10.1136/bjsm.2004.016402</w:t>
      </w:r>
    </w:p>
    <w:p w14:paraId="3F2F56F4"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77 </w:t>
      </w:r>
      <w:r w:rsidRPr="000258AA">
        <w:rPr>
          <w:rFonts w:cs="Times New Roman"/>
          <w:noProof/>
          <w:szCs w:val="24"/>
        </w:rPr>
        <w:tab/>
        <w:t xml:space="preserve">Fuller CW, Laborde F, Leather RJ, </w:t>
      </w:r>
      <w:r w:rsidRPr="000258AA">
        <w:rPr>
          <w:rFonts w:cs="Times New Roman"/>
          <w:i/>
          <w:iCs/>
          <w:noProof/>
          <w:szCs w:val="24"/>
        </w:rPr>
        <w:t>et al.</w:t>
      </w:r>
      <w:r w:rsidRPr="000258AA">
        <w:rPr>
          <w:rFonts w:cs="Times New Roman"/>
          <w:noProof/>
          <w:szCs w:val="24"/>
        </w:rPr>
        <w:t xml:space="preserve"> International Rugby Board Rugby World Cup 2007 injury surveillance study. </w:t>
      </w:r>
      <w:r w:rsidRPr="000258AA">
        <w:rPr>
          <w:rFonts w:cs="Times New Roman"/>
          <w:i/>
          <w:iCs/>
          <w:noProof/>
          <w:szCs w:val="24"/>
        </w:rPr>
        <w:t>Br J Sports Med</w:t>
      </w:r>
      <w:r w:rsidRPr="000258AA">
        <w:rPr>
          <w:rFonts w:cs="Times New Roman"/>
          <w:noProof/>
          <w:szCs w:val="24"/>
        </w:rPr>
        <w:t xml:space="preserve"> 2008;</w:t>
      </w:r>
      <w:r w:rsidRPr="000258AA">
        <w:rPr>
          <w:rFonts w:cs="Times New Roman"/>
          <w:b/>
          <w:bCs/>
          <w:noProof/>
          <w:szCs w:val="24"/>
        </w:rPr>
        <w:t>42</w:t>
      </w:r>
      <w:r w:rsidRPr="000258AA">
        <w:rPr>
          <w:rFonts w:cs="Times New Roman"/>
          <w:noProof/>
          <w:szCs w:val="24"/>
        </w:rPr>
        <w:t>:452–9. doi:10.1136/bjsm.2008.047035</w:t>
      </w:r>
    </w:p>
    <w:p w14:paraId="1627A1F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78 </w:t>
      </w:r>
      <w:r w:rsidRPr="000258AA">
        <w:rPr>
          <w:rFonts w:cs="Times New Roman"/>
          <w:noProof/>
          <w:szCs w:val="24"/>
        </w:rPr>
        <w:tab/>
        <w:t xml:space="preserve">Fuller CW, Taylor A, Molloy MG. Epidemiological Study of Injuries in International Rugby Sevens. </w:t>
      </w:r>
      <w:r w:rsidRPr="000258AA">
        <w:rPr>
          <w:rFonts w:cs="Times New Roman"/>
          <w:i/>
          <w:iCs/>
          <w:noProof/>
          <w:szCs w:val="24"/>
        </w:rPr>
        <w:t>Clin J Sport Med</w:t>
      </w:r>
      <w:r w:rsidRPr="000258AA">
        <w:rPr>
          <w:rFonts w:cs="Times New Roman"/>
          <w:noProof/>
          <w:szCs w:val="24"/>
        </w:rPr>
        <w:t xml:space="preserve"> 2010;</w:t>
      </w:r>
      <w:r w:rsidRPr="000258AA">
        <w:rPr>
          <w:rFonts w:cs="Times New Roman"/>
          <w:b/>
          <w:bCs/>
          <w:noProof/>
          <w:szCs w:val="24"/>
        </w:rPr>
        <w:t>20</w:t>
      </w:r>
      <w:r w:rsidRPr="000258AA">
        <w:rPr>
          <w:rFonts w:cs="Times New Roman"/>
          <w:noProof/>
          <w:szCs w:val="24"/>
        </w:rPr>
        <w:t>:179–84. doi:10.1097/JSM.0b013e3181df1eea</w:t>
      </w:r>
    </w:p>
    <w:p w14:paraId="097D339C"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79 </w:t>
      </w:r>
      <w:r w:rsidRPr="000258AA">
        <w:rPr>
          <w:rFonts w:cs="Times New Roman"/>
          <w:noProof/>
          <w:szCs w:val="24"/>
        </w:rPr>
        <w:tab/>
        <w:t xml:space="preserve">Junge A, Engebretsen L, Alonso JM, </w:t>
      </w:r>
      <w:r w:rsidRPr="000258AA">
        <w:rPr>
          <w:rFonts w:cs="Times New Roman"/>
          <w:i/>
          <w:iCs/>
          <w:noProof/>
          <w:szCs w:val="24"/>
        </w:rPr>
        <w:t>et al.</w:t>
      </w:r>
      <w:r w:rsidRPr="000258AA">
        <w:rPr>
          <w:rFonts w:cs="Times New Roman"/>
          <w:noProof/>
          <w:szCs w:val="24"/>
        </w:rPr>
        <w:t xml:space="preserve"> Injury surveillance in multi-sport events: The International Olympic Committee approach. </w:t>
      </w:r>
      <w:r w:rsidRPr="000258AA">
        <w:rPr>
          <w:rFonts w:cs="Times New Roman"/>
          <w:i/>
          <w:iCs/>
          <w:noProof/>
          <w:szCs w:val="24"/>
        </w:rPr>
        <w:t>Br J Sports Med</w:t>
      </w:r>
      <w:r w:rsidRPr="000258AA">
        <w:rPr>
          <w:rFonts w:cs="Times New Roman"/>
          <w:noProof/>
          <w:szCs w:val="24"/>
        </w:rPr>
        <w:t xml:space="preserve"> 2008;</w:t>
      </w:r>
      <w:r w:rsidRPr="000258AA">
        <w:rPr>
          <w:rFonts w:cs="Times New Roman"/>
          <w:b/>
          <w:bCs/>
          <w:noProof/>
          <w:szCs w:val="24"/>
        </w:rPr>
        <w:t>42</w:t>
      </w:r>
      <w:r w:rsidRPr="000258AA">
        <w:rPr>
          <w:rFonts w:cs="Times New Roman"/>
          <w:noProof/>
          <w:szCs w:val="24"/>
        </w:rPr>
        <w:t>:413–21. doi:10.1136/bjsm.2008.046631</w:t>
      </w:r>
    </w:p>
    <w:p w14:paraId="2331A7F6"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80 </w:t>
      </w:r>
      <w:r w:rsidRPr="000258AA">
        <w:rPr>
          <w:rFonts w:cs="Times New Roman"/>
          <w:noProof/>
          <w:szCs w:val="24"/>
        </w:rPr>
        <w:tab/>
        <w:t xml:space="preserve">Junge A, Engebretsen L, Mountjoy ML, </w:t>
      </w:r>
      <w:r w:rsidRPr="000258AA">
        <w:rPr>
          <w:rFonts w:cs="Times New Roman"/>
          <w:i/>
          <w:iCs/>
          <w:noProof/>
          <w:szCs w:val="24"/>
        </w:rPr>
        <w:t>et al.</w:t>
      </w:r>
      <w:r w:rsidRPr="000258AA">
        <w:rPr>
          <w:rFonts w:cs="Times New Roman"/>
          <w:noProof/>
          <w:szCs w:val="24"/>
        </w:rPr>
        <w:t xml:space="preserve"> Sports injuries during the Summer Olympic Games 2008. </w:t>
      </w:r>
      <w:r w:rsidRPr="000258AA">
        <w:rPr>
          <w:rFonts w:cs="Times New Roman"/>
          <w:i/>
          <w:iCs/>
          <w:noProof/>
          <w:szCs w:val="24"/>
        </w:rPr>
        <w:t>Am J Sports Med</w:t>
      </w:r>
      <w:r w:rsidRPr="000258AA">
        <w:rPr>
          <w:rFonts w:cs="Times New Roman"/>
          <w:noProof/>
          <w:szCs w:val="24"/>
        </w:rPr>
        <w:t xml:space="preserve"> 2009;</w:t>
      </w:r>
      <w:r w:rsidRPr="000258AA">
        <w:rPr>
          <w:rFonts w:cs="Times New Roman"/>
          <w:b/>
          <w:bCs/>
          <w:noProof/>
          <w:szCs w:val="24"/>
        </w:rPr>
        <w:t>37</w:t>
      </w:r>
      <w:r w:rsidRPr="000258AA">
        <w:rPr>
          <w:rFonts w:cs="Times New Roman"/>
          <w:noProof/>
          <w:szCs w:val="24"/>
        </w:rPr>
        <w:t>:2165–72. doi:10.1177/0363546509339357</w:t>
      </w:r>
    </w:p>
    <w:p w14:paraId="43055C5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81 </w:t>
      </w:r>
      <w:r w:rsidRPr="000258AA">
        <w:rPr>
          <w:rFonts w:cs="Times New Roman"/>
          <w:noProof/>
          <w:szCs w:val="24"/>
        </w:rPr>
        <w:tab/>
        <w:t xml:space="preserve">Engebretsen L, Steffen K, Alonso JM, </w:t>
      </w:r>
      <w:r w:rsidRPr="000258AA">
        <w:rPr>
          <w:rFonts w:cs="Times New Roman"/>
          <w:i/>
          <w:iCs/>
          <w:noProof/>
          <w:szCs w:val="24"/>
        </w:rPr>
        <w:t>et al.</w:t>
      </w:r>
      <w:r w:rsidRPr="000258AA">
        <w:rPr>
          <w:rFonts w:cs="Times New Roman"/>
          <w:noProof/>
          <w:szCs w:val="24"/>
        </w:rPr>
        <w:t xml:space="preserve"> Sports injuries and illnesses during the Winter Olympic Games 2010. </w:t>
      </w:r>
      <w:r w:rsidRPr="000258AA">
        <w:rPr>
          <w:rFonts w:cs="Times New Roman"/>
          <w:i/>
          <w:iCs/>
          <w:noProof/>
          <w:szCs w:val="24"/>
        </w:rPr>
        <w:t>Br J Sports Med</w:t>
      </w:r>
      <w:r w:rsidRPr="000258AA">
        <w:rPr>
          <w:rFonts w:cs="Times New Roman"/>
          <w:noProof/>
          <w:szCs w:val="24"/>
        </w:rPr>
        <w:t xml:space="preserve"> 2010;</w:t>
      </w:r>
      <w:r w:rsidRPr="000258AA">
        <w:rPr>
          <w:rFonts w:cs="Times New Roman"/>
          <w:b/>
          <w:bCs/>
          <w:noProof/>
          <w:szCs w:val="24"/>
        </w:rPr>
        <w:t>44</w:t>
      </w:r>
      <w:r w:rsidRPr="000258AA">
        <w:rPr>
          <w:rFonts w:cs="Times New Roman"/>
          <w:noProof/>
          <w:szCs w:val="24"/>
        </w:rPr>
        <w:t>:772–80. doi:10.1136/bjsm.2010.076992</w:t>
      </w:r>
    </w:p>
    <w:p w14:paraId="3FB52703"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82 </w:t>
      </w:r>
      <w:r w:rsidRPr="000258AA">
        <w:rPr>
          <w:rFonts w:cs="Times New Roman"/>
          <w:noProof/>
          <w:szCs w:val="24"/>
        </w:rPr>
        <w:tab/>
        <w:t xml:space="preserve">Engebretsen L, Soligard T, Steffen K, </w:t>
      </w:r>
      <w:r w:rsidRPr="000258AA">
        <w:rPr>
          <w:rFonts w:cs="Times New Roman"/>
          <w:i/>
          <w:iCs/>
          <w:noProof/>
          <w:szCs w:val="24"/>
        </w:rPr>
        <w:t>et al.</w:t>
      </w:r>
      <w:r w:rsidRPr="000258AA">
        <w:rPr>
          <w:rFonts w:cs="Times New Roman"/>
          <w:noProof/>
          <w:szCs w:val="24"/>
        </w:rPr>
        <w:t xml:space="preserve"> Sports injuries and illnesses during the London Summer Olympic Games 2012. </w:t>
      </w:r>
      <w:r w:rsidRPr="000258AA">
        <w:rPr>
          <w:rFonts w:cs="Times New Roman"/>
          <w:i/>
          <w:iCs/>
          <w:noProof/>
          <w:szCs w:val="24"/>
        </w:rPr>
        <w:t>Br J Sports Med</w:t>
      </w:r>
      <w:r w:rsidRPr="000258AA">
        <w:rPr>
          <w:rFonts w:cs="Times New Roman"/>
          <w:noProof/>
          <w:szCs w:val="24"/>
        </w:rPr>
        <w:t xml:space="preserve"> 2013;</w:t>
      </w:r>
      <w:r w:rsidRPr="000258AA">
        <w:rPr>
          <w:rFonts w:cs="Times New Roman"/>
          <w:b/>
          <w:bCs/>
          <w:noProof/>
          <w:szCs w:val="24"/>
        </w:rPr>
        <w:t>47</w:t>
      </w:r>
      <w:r w:rsidRPr="000258AA">
        <w:rPr>
          <w:rFonts w:cs="Times New Roman"/>
          <w:noProof/>
          <w:szCs w:val="24"/>
        </w:rPr>
        <w:t>:407–14. doi:10.1136/bjsports-2013-092380</w:t>
      </w:r>
    </w:p>
    <w:p w14:paraId="23A68604"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83 </w:t>
      </w:r>
      <w:r w:rsidRPr="000258AA">
        <w:rPr>
          <w:rFonts w:cs="Times New Roman"/>
          <w:noProof/>
          <w:szCs w:val="24"/>
        </w:rPr>
        <w:tab/>
        <w:t xml:space="preserve">Soligard T, Steffen K, Palmer-Green D, </w:t>
      </w:r>
      <w:r w:rsidRPr="000258AA">
        <w:rPr>
          <w:rFonts w:cs="Times New Roman"/>
          <w:i/>
          <w:iCs/>
          <w:noProof/>
          <w:szCs w:val="24"/>
        </w:rPr>
        <w:t>et al.</w:t>
      </w:r>
      <w:r w:rsidRPr="000258AA">
        <w:rPr>
          <w:rFonts w:cs="Times New Roman"/>
          <w:noProof/>
          <w:szCs w:val="24"/>
        </w:rPr>
        <w:t xml:space="preserve"> Sports injuries and illnesses in the Sochi 2014 Olympic Winter Games. </w:t>
      </w:r>
      <w:r w:rsidRPr="000258AA">
        <w:rPr>
          <w:rFonts w:cs="Times New Roman"/>
          <w:i/>
          <w:iCs/>
          <w:noProof/>
          <w:szCs w:val="24"/>
        </w:rPr>
        <w:t>Br J Sports Med</w:t>
      </w:r>
      <w:r w:rsidRPr="000258AA">
        <w:rPr>
          <w:rFonts w:cs="Times New Roman"/>
          <w:noProof/>
          <w:szCs w:val="24"/>
        </w:rPr>
        <w:t xml:space="preserve"> 2015;</w:t>
      </w:r>
      <w:r w:rsidRPr="000258AA">
        <w:rPr>
          <w:rFonts w:cs="Times New Roman"/>
          <w:b/>
          <w:bCs/>
          <w:noProof/>
          <w:szCs w:val="24"/>
        </w:rPr>
        <w:t>49</w:t>
      </w:r>
      <w:r w:rsidRPr="000258AA">
        <w:rPr>
          <w:rFonts w:cs="Times New Roman"/>
          <w:noProof/>
          <w:szCs w:val="24"/>
        </w:rPr>
        <w:t>:441–7. doi:10.1136/bjsports-2014-094538</w:t>
      </w:r>
    </w:p>
    <w:p w14:paraId="46701ED2"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lastRenderedPageBreak/>
        <w:t xml:space="preserve">84 </w:t>
      </w:r>
      <w:r w:rsidRPr="000258AA">
        <w:rPr>
          <w:rFonts w:cs="Times New Roman"/>
          <w:noProof/>
          <w:szCs w:val="24"/>
        </w:rPr>
        <w:tab/>
        <w:t xml:space="preserve">Soligard T, Steffen K, Palmer D, </w:t>
      </w:r>
      <w:r w:rsidRPr="000258AA">
        <w:rPr>
          <w:rFonts w:cs="Times New Roman"/>
          <w:i/>
          <w:iCs/>
          <w:noProof/>
          <w:szCs w:val="24"/>
        </w:rPr>
        <w:t>et al.</w:t>
      </w:r>
      <w:r w:rsidRPr="000258AA">
        <w:rPr>
          <w:rFonts w:cs="Times New Roman"/>
          <w:noProof/>
          <w:szCs w:val="24"/>
        </w:rPr>
        <w:t xml:space="preserve"> Sports injury and illness incidence in the Rio de Janeiro 2016 Olympic Summer Games: A prospective study of 11274 athletes from 207 countries. </w:t>
      </w:r>
      <w:r w:rsidRPr="000258AA">
        <w:rPr>
          <w:rFonts w:cs="Times New Roman"/>
          <w:i/>
          <w:iCs/>
          <w:noProof/>
          <w:szCs w:val="24"/>
        </w:rPr>
        <w:t>Br J Sports Med</w:t>
      </w:r>
      <w:r w:rsidRPr="000258AA">
        <w:rPr>
          <w:rFonts w:cs="Times New Roman"/>
          <w:noProof/>
          <w:szCs w:val="24"/>
        </w:rPr>
        <w:t xml:space="preserve"> 2017;</w:t>
      </w:r>
      <w:r w:rsidRPr="000258AA">
        <w:rPr>
          <w:rFonts w:cs="Times New Roman"/>
          <w:b/>
          <w:bCs/>
          <w:noProof/>
          <w:szCs w:val="24"/>
        </w:rPr>
        <w:t>51</w:t>
      </w:r>
      <w:r w:rsidRPr="000258AA">
        <w:rPr>
          <w:rFonts w:cs="Times New Roman"/>
          <w:noProof/>
          <w:szCs w:val="24"/>
        </w:rPr>
        <w:t>:1265–71. doi:10.1136/bjsports-2017-097956</w:t>
      </w:r>
    </w:p>
    <w:p w14:paraId="565B302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85 </w:t>
      </w:r>
      <w:r w:rsidRPr="000258AA">
        <w:rPr>
          <w:rFonts w:cs="Times New Roman"/>
          <w:noProof/>
          <w:szCs w:val="24"/>
        </w:rPr>
        <w:tab/>
        <w:t xml:space="preserve">Bahr R. No injuries, but plenty of pain? On the methodology for recording overuse symptoms in sports. </w:t>
      </w:r>
      <w:r w:rsidRPr="000258AA">
        <w:rPr>
          <w:rFonts w:cs="Times New Roman"/>
          <w:i/>
          <w:iCs/>
          <w:noProof/>
          <w:szCs w:val="24"/>
        </w:rPr>
        <w:t>Br J Sports Med</w:t>
      </w:r>
      <w:r w:rsidRPr="000258AA">
        <w:rPr>
          <w:rFonts w:cs="Times New Roman"/>
          <w:noProof/>
          <w:szCs w:val="24"/>
        </w:rPr>
        <w:t xml:space="preserve"> 2009;</w:t>
      </w:r>
      <w:r w:rsidRPr="000258AA">
        <w:rPr>
          <w:rFonts w:cs="Times New Roman"/>
          <w:b/>
          <w:bCs/>
          <w:noProof/>
          <w:szCs w:val="24"/>
        </w:rPr>
        <w:t>43</w:t>
      </w:r>
      <w:r w:rsidRPr="000258AA">
        <w:rPr>
          <w:rFonts w:cs="Times New Roman"/>
          <w:noProof/>
          <w:szCs w:val="24"/>
        </w:rPr>
        <w:t>:966–72. doi:10.1136/bjsm.2009.066936</w:t>
      </w:r>
    </w:p>
    <w:p w14:paraId="0354695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86 </w:t>
      </w:r>
      <w:r w:rsidRPr="000258AA">
        <w:rPr>
          <w:rFonts w:cs="Times New Roman"/>
          <w:noProof/>
          <w:szCs w:val="24"/>
        </w:rPr>
        <w:tab/>
        <w:t xml:space="preserve">Clarsen B, Myklebust G, Bahr R. Development and validation of a new method for the registration of overuse injuries in sports injury epidemiology: The Oslo Sports Trauma Research Centre (OSTRC) Overuse Injury Questionnaire. </w:t>
      </w:r>
      <w:r w:rsidRPr="000258AA">
        <w:rPr>
          <w:rFonts w:cs="Times New Roman"/>
          <w:i/>
          <w:iCs/>
          <w:noProof/>
          <w:szCs w:val="24"/>
        </w:rPr>
        <w:t>Br J Sports Med</w:t>
      </w:r>
      <w:r w:rsidRPr="000258AA">
        <w:rPr>
          <w:rFonts w:cs="Times New Roman"/>
          <w:noProof/>
          <w:szCs w:val="24"/>
        </w:rPr>
        <w:t xml:space="preserve"> 2013;</w:t>
      </w:r>
      <w:r w:rsidRPr="000258AA">
        <w:rPr>
          <w:rFonts w:cs="Times New Roman"/>
          <w:b/>
          <w:bCs/>
          <w:noProof/>
          <w:szCs w:val="24"/>
        </w:rPr>
        <w:t>47</w:t>
      </w:r>
      <w:r w:rsidRPr="000258AA">
        <w:rPr>
          <w:rFonts w:cs="Times New Roman"/>
          <w:noProof/>
          <w:szCs w:val="24"/>
        </w:rPr>
        <w:t>:495–502. doi:10.1136/bjsports-2012-091524</w:t>
      </w:r>
    </w:p>
    <w:p w14:paraId="585B235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87 </w:t>
      </w:r>
      <w:r w:rsidRPr="000258AA">
        <w:rPr>
          <w:rFonts w:cs="Times New Roman"/>
          <w:noProof/>
          <w:szCs w:val="24"/>
        </w:rPr>
        <w:tab/>
        <w:t xml:space="preserve">Clarsen B, Rønsen O, Myklebust G, </w:t>
      </w:r>
      <w:r w:rsidRPr="000258AA">
        <w:rPr>
          <w:rFonts w:cs="Times New Roman"/>
          <w:i/>
          <w:iCs/>
          <w:noProof/>
          <w:szCs w:val="24"/>
        </w:rPr>
        <w:t>et al.</w:t>
      </w:r>
      <w:r w:rsidRPr="000258AA">
        <w:rPr>
          <w:rFonts w:cs="Times New Roman"/>
          <w:noProof/>
          <w:szCs w:val="24"/>
        </w:rPr>
        <w:t xml:space="preserve"> The Oslo Sports Trauma Research Center questionnaire on health problems: a new approach to prospective monitoring of illness and injury in elite athletes.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:754–60. doi:10.1136/bjsports-2012-092087</w:t>
      </w:r>
    </w:p>
    <w:p w14:paraId="3B68E6C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88 </w:t>
      </w:r>
      <w:r w:rsidRPr="000258AA">
        <w:rPr>
          <w:rFonts w:cs="Times New Roman"/>
          <w:noProof/>
          <w:szCs w:val="24"/>
        </w:rPr>
        <w:tab/>
        <w:t xml:space="preserve">Clarsen B, Bahr R. Matching the choice of injury/illness definition to study setting, purpose and design: one size does not fit all!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:510–2. doi:10.1136/bjsports-2013-093297</w:t>
      </w:r>
    </w:p>
    <w:p w14:paraId="4269528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89 </w:t>
      </w:r>
      <w:r w:rsidRPr="000258AA">
        <w:rPr>
          <w:rFonts w:cs="Times New Roman"/>
          <w:noProof/>
          <w:szCs w:val="24"/>
        </w:rPr>
        <w:tab/>
        <w:t xml:space="preserve">Mountjoy M, Junge A, Alonso JM, </w:t>
      </w:r>
      <w:r w:rsidRPr="000258AA">
        <w:rPr>
          <w:rFonts w:cs="Times New Roman"/>
          <w:i/>
          <w:iCs/>
          <w:noProof/>
          <w:szCs w:val="24"/>
        </w:rPr>
        <w:t>et al.</w:t>
      </w:r>
      <w:r w:rsidRPr="000258AA">
        <w:rPr>
          <w:rFonts w:cs="Times New Roman"/>
          <w:noProof/>
          <w:szCs w:val="24"/>
        </w:rPr>
        <w:t xml:space="preserve"> Consensus statement on the methodology of injury and illness surveillance in FINA (aquatic sports).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:590–6. doi:10.1136/bjsports-2015-095686</w:t>
      </w:r>
    </w:p>
    <w:p w14:paraId="5D8FEBC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90 </w:t>
      </w:r>
      <w:r w:rsidRPr="000258AA">
        <w:rPr>
          <w:rFonts w:cs="Times New Roman"/>
          <w:noProof/>
          <w:szCs w:val="24"/>
        </w:rPr>
        <w:tab/>
        <w:t xml:space="preserve">Russell K, Meeuwisse WH, Nettel-Aguirre A, </w:t>
      </w:r>
      <w:r w:rsidRPr="000258AA">
        <w:rPr>
          <w:rFonts w:cs="Times New Roman"/>
          <w:i/>
          <w:iCs/>
          <w:noProof/>
          <w:szCs w:val="24"/>
        </w:rPr>
        <w:t>et al.</w:t>
      </w:r>
      <w:r w:rsidRPr="000258AA">
        <w:rPr>
          <w:rFonts w:cs="Times New Roman"/>
          <w:noProof/>
          <w:szCs w:val="24"/>
        </w:rPr>
        <w:t xml:space="preserve"> Injuries and terrain park feature use among snowboarders in alberta. </w:t>
      </w:r>
      <w:r w:rsidRPr="000258AA">
        <w:rPr>
          <w:rFonts w:cs="Times New Roman"/>
          <w:i/>
          <w:iCs/>
          <w:noProof/>
          <w:szCs w:val="24"/>
        </w:rPr>
        <w:t>Br J Sports Med</w:t>
      </w:r>
      <w:r w:rsidRPr="000258AA">
        <w:rPr>
          <w:rFonts w:cs="Times New Roman"/>
          <w:noProof/>
          <w:szCs w:val="24"/>
        </w:rPr>
        <w:t xml:space="preserve"> 2011;</w:t>
      </w:r>
      <w:r w:rsidRPr="000258AA">
        <w:rPr>
          <w:rFonts w:cs="Times New Roman"/>
          <w:b/>
          <w:bCs/>
          <w:noProof/>
          <w:szCs w:val="24"/>
        </w:rPr>
        <w:t>45</w:t>
      </w:r>
      <w:r w:rsidRPr="000258AA">
        <w:rPr>
          <w:rFonts w:cs="Times New Roman"/>
          <w:noProof/>
          <w:szCs w:val="24"/>
        </w:rPr>
        <w:t>:311–311. doi:10.1136/bjsm.2011.084038.4</w:t>
      </w:r>
    </w:p>
    <w:p w14:paraId="7554BF8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91 </w:t>
      </w:r>
      <w:r w:rsidRPr="000258AA">
        <w:rPr>
          <w:rFonts w:cs="Times New Roman"/>
          <w:noProof/>
          <w:szCs w:val="24"/>
        </w:rPr>
        <w:tab/>
        <w:t xml:space="preserve">Russell K, Meeuwisse WH, Nettel-Aguirre A, </w:t>
      </w:r>
      <w:r w:rsidRPr="000258AA">
        <w:rPr>
          <w:rFonts w:cs="Times New Roman"/>
          <w:i/>
          <w:iCs/>
          <w:noProof/>
          <w:szCs w:val="24"/>
        </w:rPr>
        <w:t>et al.</w:t>
      </w:r>
      <w:r w:rsidRPr="000258AA">
        <w:rPr>
          <w:rFonts w:cs="Times New Roman"/>
          <w:noProof/>
          <w:szCs w:val="24"/>
        </w:rPr>
        <w:t xml:space="preserve"> Feature-specific terrain park-injury rates and risk factors in snowboarders: a case–control study.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:23–8. doi:10.1136/bjsports-2012-091912</w:t>
      </w:r>
    </w:p>
    <w:p w14:paraId="4F448B83"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92 </w:t>
      </w:r>
      <w:r w:rsidRPr="000258AA">
        <w:rPr>
          <w:rFonts w:cs="Times New Roman"/>
          <w:noProof/>
          <w:szCs w:val="24"/>
        </w:rPr>
        <w:tab/>
        <w:t xml:space="preserve">Stuart MJ, Smith A. Injuries in Junior A Ice Hockey: A Three-Year Prospective Study. </w:t>
      </w:r>
      <w:r w:rsidRPr="000258AA">
        <w:rPr>
          <w:rFonts w:cs="Times New Roman"/>
          <w:i/>
          <w:iCs/>
          <w:noProof/>
          <w:szCs w:val="24"/>
        </w:rPr>
        <w:t>Am J Sports Med</w:t>
      </w:r>
      <w:r w:rsidRPr="000258AA">
        <w:rPr>
          <w:rFonts w:cs="Times New Roman"/>
          <w:noProof/>
          <w:szCs w:val="24"/>
        </w:rPr>
        <w:t xml:space="preserve"> 1995;</w:t>
      </w:r>
      <w:r w:rsidRPr="000258AA">
        <w:rPr>
          <w:rFonts w:cs="Times New Roman"/>
          <w:b/>
          <w:bCs/>
          <w:noProof/>
          <w:szCs w:val="24"/>
        </w:rPr>
        <w:t>23</w:t>
      </w:r>
      <w:r w:rsidRPr="000258AA">
        <w:rPr>
          <w:rFonts w:cs="Times New Roman"/>
          <w:noProof/>
          <w:szCs w:val="24"/>
        </w:rPr>
        <w:t>:458–61. doi:10.1177/036354659502300415</w:t>
      </w:r>
    </w:p>
    <w:p w14:paraId="13A908F8"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93 </w:t>
      </w:r>
      <w:r w:rsidRPr="000258AA">
        <w:rPr>
          <w:rFonts w:cs="Times New Roman"/>
          <w:noProof/>
          <w:szCs w:val="24"/>
        </w:rPr>
        <w:tab/>
        <w:t xml:space="preserve">Mölsä J, Airaksinen O, Näsman O, </w:t>
      </w:r>
      <w:r w:rsidRPr="000258AA">
        <w:rPr>
          <w:rFonts w:cs="Times New Roman"/>
          <w:i/>
          <w:iCs/>
          <w:noProof/>
          <w:szCs w:val="24"/>
        </w:rPr>
        <w:t>et al.</w:t>
      </w:r>
      <w:r w:rsidRPr="000258AA">
        <w:rPr>
          <w:rFonts w:cs="Times New Roman"/>
          <w:noProof/>
          <w:szCs w:val="24"/>
        </w:rPr>
        <w:t xml:space="preserve"> Ice Hockey Injuries in Finland. </w:t>
      </w:r>
      <w:r w:rsidRPr="000258AA">
        <w:rPr>
          <w:rFonts w:cs="Times New Roman"/>
          <w:i/>
          <w:iCs/>
          <w:noProof/>
          <w:szCs w:val="24"/>
        </w:rPr>
        <w:t>Am J Sports Med</w:t>
      </w:r>
      <w:r w:rsidRPr="000258AA">
        <w:rPr>
          <w:rFonts w:cs="Times New Roman"/>
          <w:noProof/>
          <w:szCs w:val="24"/>
        </w:rPr>
        <w:t xml:space="preserve"> 1997;</w:t>
      </w:r>
      <w:r w:rsidRPr="000258AA">
        <w:rPr>
          <w:rFonts w:cs="Times New Roman"/>
          <w:b/>
          <w:bCs/>
          <w:noProof/>
          <w:szCs w:val="24"/>
        </w:rPr>
        <w:t>25</w:t>
      </w:r>
      <w:r w:rsidRPr="000258AA">
        <w:rPr>
          <w:rFonts w:cs="Times New Roman"/>
          <w:noProof/>
          <w:szCs w:val="24"/>
        </w:rPr>
        <w:t>:495–9. doi:10.1177/036354659702500412</w:t>
      </w:r>
    </w:p>
    <w:p w14:paraId="56C9C68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94 </w:t>
      </w:r>
      <w:r w:rsidRPr="000258AA">
        <w:rPr>
          <w:rFonts w:cs="Times New Roman"/>
          <w:noProof/>
          <w:szCs w:val="24"/>
        </w:rPr>
        <w:tab/>
        <w:t xml:space="preserve">Pinto M, Kuhn JE, Greenfield ML, </w:t>
      </w:r>
      <w:r w:rsidRPr="000258AA">
        <w:rPr>
          <w:rFonts w:cs="Times New Roman"/>
          <w:i/>
          <w:iCs/>
          <w:noProof/>
          <w:szCs w:val="24"/>
        </w:rPr>
        <w:t>et al.</w:t>
      </w:r>
      <w:r w:rsidRPr="000258AA">
        <w:rPr>
          <w:rFonts w:cs="Times New Roman"/>
          <w:noProof/>
          <w:szCs w:val="24"/>
        </w:rPr>
        <w:t xml:space="preserve"> Prospective analysis of ice hockey injuries at the Junior A level over the course of one season. </w:t>
      </w:r>
      <w:r w:rsidRPr="000258AA">
        <w:rPr>
          <w:rFonts w:cs="Times New Roman"/>
          <w:i/>
          <w:iCs/>
          <w:noProof/>
          <w:szCs w:val="24"/>
        </w:rPr>
        <w:t>Clin J Sport Med</w:t>
      </w:r>
      <w:r w:rsidRPr="000258AA">
        <w:rPr>
          <w:rFonts w:cs="Times New Roman"/>
          <w:noProof/>
          <w:szCs w:val="24"/>
        </w:rPr>
        <w:t xml:space="preserve"> 1999;</w:t>
      </w:r>
      <w:r w:rsidRPr="000258AA">
        <w:rPr>
          <w:rFonts w:cs="Times New Roman"/>
          <w:b/>
          <w:bCs/>
          <w:noProof/>
          <w:szCs w:val="24"/>
        </w:rPr>
        <w:t>9</w:t>
      </w:r>
      <w:r w:rsidRPr="000258AA">
        <w:rPr>
          <w:rFonts w:cs="Times New Roman"/>
          <w:noProof/>
          <w:szCs w:val="24"/>
        </w:rPr>
        <w:t>:70–4.</w:t>
      </w:r>
    </w:p>
    <w:p w14:paraId="15D2A208"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95 </w:t>
      </w:r>
      <w:r w:rsidRPr="000258AA">
        <w:rPr>
          <w:rFonts w:cs="Times New Roman"/>
          <w:noProof/>
          <w:szCs w:val="24"/>
        </w:rPr>
        <w:tab/>
        <w:t xml:space="preserve">Benson BW, Meeuwisse WH, Rizos J, </w:t>
      </w:r>
      <w:r w:rsidRPr="000258AA">
        <w:rPr>
          <w:rFonts w:cs="Times New Roman"/>
          <w:i/>
          <w:iCs/>
          <w:noProof/>
          <w:szCs w:val="24"/>
        </w:rPr>
        <w:t>et al.</w:t>
      </w:r>
      <w:r w:rsidRPr="000258AA">
        <w:rPr>
          <w:rFonts w:cs="Times New Roman"/>
          <w:noProof/>
          <w:szCs w:val="24"/>
        </w:rPr>
        <w:t xml:space="preserve"> A prospective study of concussions among National Hockey League players during regular season games: the NHL-NHLPA Concussion Program. </w:t>
      </w:r>
      <w:r w:rsidRPr="000258AA">
        <w:rPr>
          <w:rFonts w:cs="Times New Roman"/>
          <w:i/>
          <w:iCs/>
          <w:noProof/>
          <w:szCs w:val="24"/>
        </w:rPr>
        <w:t>Can Med Assoc J</w:t>
      </w:r>
      <w:r w:rsidRPr="000258AA">
        <w:rPr>
          <w:rFonts w:cs="Times New Roman"/>
          <w:noProof/>
          <w:szCs w:val="24"/>
        </w:rPr>
        <w:t xml:space="preserve"> 2011;</w:t>
      </w:r>
      <w:r w:rsidRPr="000258AA">
        <w:rPr>
          <w:rFonts w:cs="Times New Roman"/>
          <w:b/>
          <w:bCs/>
          <w:noProof/>
          <w:szCs w:val="24"/>
        </w:rPr>
        <w:t>183</w:t>
      </w:r>
      <w:r w:rsidRPr="000258AA">
        <w:rPr>
          <w:rFonts w:cs="Times New Roman"/>
          <w:noProof/>
          <w:szCs w:val="24"/>
        </w:rPr>
        <w:t>:905–11. doi:10.1503/cmaj.092190</w:t>
      </w:r>
    </w:p>
    <w:p w14:paraId="4C9ED716"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96 </w:t>
      </w:r>
      <w:r w:rsidRPr="000258AA">
        <w:rPr>
          <w:rFonts w:cs="Times New Roman"/>
          <w:noProof/>
          <w:szCs w:val="24"/>
        </w:rPr>
        <w:tab/>
        <w:t xml:space="preserve">McKay CD, Tufts RJ, Shaffer B, </w:t>
      </w:r>
      <w:r w:rsidRPr="000258AA">
        <w:rPr>
          <w:rFonts w:cs="Times New Roman"/>
          <w:i/>
          <w:iCs/>
          <w:noProof/>
          <w:szCs w:val="24"/>
        </w:rPr>
        <w:t>et al.</w:t>
      </w:r>
      <w:r w:rsidRPr="000258AA">
        <w:rPr>
          <w:rFonts w:cs="Times New Roman"/>
          <w:noProof/>
          <w:szCs w:val="24"/>
        </w:rPr>
        <w:t xml:space="preserve"> The epidemiology of professional ice hockey injuries: A prospective report of six NHL seasons.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:57–62. doi:10.1136/bjsports-2013-092860</w:t>
      </w:r>
    </w:p>
    <w:p w14:paraId="04AE3A17"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97 </w:t>
      </w:r>
      <w:r w:rsidRPr="000258AA">
        <w:rPr>
          <w:rFonts w:cs="Times New Roman"/>
          <w:noProof/>
          <w:szCs w:val="24"/>
        </w:rPr>
        <w:tab/>
        <w:t xml:space="preserve">Sell K, Hainline B, Yorio M, </w:t>
      </w:r>
      <w:r w:rsidRPr="000258AA">
        <w:rPr>
          <w:rFonts w:cs="Times New Roman"/>
          <w:i/>
          <w:iCs/>
          <w:noProof/>
          <w:szCs w:val="24"/>
        </w:rPr>
        <w:t>et al.</w:t>
      </w:r>
      <w:r w:rsidRPr="000258AA">
        <w:rPr>
          <w:rFonts w:cs="Times New Roman"/>
          <w:noProof/>
          <w:szCs w:val="24"/>
        </w:rPr>
        <w:t xml:space="preserve"> Illness data from the US open Tennis championships from 1994 to 2009. </w:t>
      </w:r>
      <w:r w:rsidRPr="000258AA">
        <w:rPr>
          <w:rFonts w:cs="Times New Roman"/>
          <w:i/>
          <w:iCs/>
          <w:noProof/>
          <w:szCs w:val="24"/>
        </w:rPr>
        <w:t>Clin J Sport Med</w:t>
      </w:r>
      <w:r w:rsidRPr="000258AA">
        <w:rPr>
          <w:rFonts w:cs="Times New Roman"/>
          <w:noProof/>
          <w:szCs w:val="24"/>
        </w:rPr>
        <w:t xml:space="preserve"> 2013;</w:t>
      </w:r>
      <w:r w:rsidRPr="000258AA">
        <w:rPr>
          <w:rFonts w:cs="Times New Roman"/>
          <w:b/>
          <w:bCs/>
          <w:noProof/>
          <w:szCs w:val="24"/>
        </w:rPr>
        <w:t>23</w:t>
      </w:r>
      <w:r w:rsidRPr="000258AA">
        <w:rPr>
          <w:rFonts w:cs="Times New Roman"/>
          <w:noProof/>
          <w:szCs w:val="24"/>
        </w:rPr>
        <w:t>:25–32. doi:10.1097/JSM.0b013e31826b7e52</w:t>
      </w:r>
    </w:p>
    <w:p w14:paraId="2AF748B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98 </w:t>
      </w:r>
      <w:r w:rsidRPr="000258AA">
        <w:rPr>
          <w:rFonts w:cs="Times New Roman"/>
          <w:noProof/>
          <w:szCs w:val="24"/>
        </w:rPr>
        <w:tab/>
        <w:t xml:space="preserve">Ruedl G, Schobersberger W, Pocecco E, </w:t>
      </w:r>
      <w:r w:rsidRPr="000258AA">
        <w:rPr>
          <w:rFonts w:cs="Times New Roman"/>
          <w:i/>
          <w:iCs/>
          <w:noProof/>
          <w:szCs w:val="24"/>
        </w:rPr>
        <w:t>et al.</w:t>
      </w:r>
      <w:r w:rsidRPr="000258AA">
        <w:rPr>
          <w:rFonts w:cs="Times New Roman"/>
          <w:noProof/>
          <w:szCs w:val="24"/>
        </w:rPr>
        <w:t xml:space="preserve"> Sport injuries and illnesses during the first Winter Youth Olympic Games 2012 in Innsbruck, Austria. </w:t>
      </w:r>
      <w:r w:rsidRPr="000258AA">
        <w:rPr>
          <w:rFonts w:cs="Times New Roman"/>
          <w:i/>
          <w:iCs/>
          <w:noProof/>
          <w:szCs w:val="24"/>
        </w:rPr>
        <w:t>Br J Sports Med</w:t>
      </w:r>
      <w:r w:rsidRPr="000258AA">
        <w:rPr>
          <w:rFonts w:cs="Times New Roman"/>
          <w:noProof/>
          <w:szCs w:val="24"/>
        </w:rPr>
        <w:t xml:space="preserve"> 2012;</w:t>
      </w:r>
      <w:r w:rsidRPr="000258AA">
        <w:rPr>
          <w:rFonts w:cs="Times New Roman"/>
          <w:b/>
          <w:bCs/>
          <w:noProof/>
          <w:szCs w:val="24"/>
        </w:rPr>
        <w:t>46</w:t>
      </w:r>
      <w:r w:rsidRPr="000258AA">
        <w:rPr>
          <w:rFonts w:cs="Times New Roman"/>
          <w:noProof/>
          <w:szCs w:val="24"/>
        </w:rPr>
        <w:t>:1030–7. doi:10.1136/bjsports-2012-091534</w:t>
      </w:r>
    </w:p>
    <w:p w14:paraId="6BAC7AF3"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99 </w:t>
      </w:r>
      <w:r w:rsidRPr="000258AA">
        <w:rPr>
          <w:rFonts w:cs="Times New Roman"/>
          <w:noProof/>
          <w:szCs w:val="24"/>
        </w:rPr>
        <w:tab/>
        <w:t xml:space="preserve">Schwellnus MP, Derman WE, Jordaan E, </w:t>
      </w:r>
      <w:r w:rsidRPr="000258AA">
        <w:rPr>
          <w:rFonts w:cs="Times New Roman"/>
          <w:i/>
          <w:iCs/>
          <w:noProof/>
          <w:szCs w:val="24"/>
        </w:rPr>
        <w:t>et al.</w:t>
      </w:r>
      <w:r w:rsidRPr="000258AA">
        <w:rPr>
          <w:rFonts w:cs="Times New Roman"/>
          <w:noProof/>
          <w:szCs w:val="24"/>
        </w:rPr>
        <w:t xml:space="preserve"> Elite athletes travelling to international destinations more than 5 time zone differences from their home country have a 2–3-fold increased risk of illness. </w:t>
      </w:r>
      <w:r w:rsidRPr="000258AA">
        <w:rPr>
          <w:rFonts w:cs="Times New Roman"/>
          <w:i/>
          <w:iCs/>
          <w:noProof/>
          <w:szCs w:val="24"/>
        </w:rPr>
        <w:t>Br J Sports Med</w:t>
      </w:r>
      <w:r w:rsidRPr="000258AA">
        <w:rPr>
          <w:rFonts w:cs="Times New Roman"/>
          <w:noProof/>
          <w:szCs w:val="24"/>
        </w:rPr>
        <w:t xml:space="preserve"> 2012;</w:t>
      </w:r>
      <w:r w:rsidRPr="000258AA">
        <w:rPr>
          <w:rFonts w:cs="Times New Roman"/>
          <w:b/>
          <w:bCs/>
          <w:noProof/>
          <w:szCs w:val="24"/>
        </w:rPr>
        <w:t>46</w:t>
      </w:r>
      <w:r w:rsidRPr="000258AA">
        <w:rPr>
          <w:rFonts w:cs="Times New Roman"/>
          <w:noProof/>
          <w:szCs w:val="24"/>
        </w:rPr>
        <w:t>:816–21. doi:10.1136/bjsports-2012-</w:t>
      </w:r>
      <w:r w:rsidRPr="000258AA">
        <w:rPr>
          <w:rFonts w:cs="Times New Roman"/>
          <w:noProof/>
          <w:szCs w:val="24"/>
        </w:rPr>
        <w:lastRenderedPageBreak/>
        <w:t>091395</w:t>
      </w:r>
    </w:p>
    <w:p w14:paraId="52F5B583"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100 </w:t>
      </w:r>
      <w:r w:rsidRPr="000258AA">
        <w:rPr>
          <w:rFonts w:cs="Times New Roman"/>
          <w:noProof/>
          <w:szCs w:val="24"/>
        </w:rPr>
        <w:tab/>
        <w:t xml:space="preserve">Schwellnus M, Derman W, Page T, </w:t>
      </w:r>
      <w:r w:rsidRPr="000258AA">
        <w:rPr>
          <w:rFonts w:cs="Times New Roman"/>
          <w:i/>
          <w:iCs/>
          <w:noProof/>
          <w:szCs w:val="24"/>
        </w:rPr>
        <w:t>et al.</w:t>
      </w:r>
      <w:r w:rsidRPr="000258AA">
        <w:rPr>
          <w:rFonts w:cs="Times New Roman"/>
          <w:noProof/>
          <w:szCs w:val="24"/>
        </w:rPr>
        <w:t xml:space="preserve"> Illness during the 2010 Super 14 Rugby Union tournament - A prospective study involving 22 676 player days. </w:t>
      </w:r>
      <w:r w:rsidRPr="000258AA">
        <w:rPr>
          <w:rFonts w:cs="Times New Roman"/>
          <w:i/>
          <w:iCs/>
          <w:noProof/>
          <w:szCs w:val="24"/>
        </w:rPr>
        <w:t>Br J Sports Med</w:t>
      </w:r>
      <w:r w:rsidRPr="000258AA">
        <w:rPr>
          <w:rFonts w:cs="Times New Roman"/>
          <w:noProof/>
          <w:szCs w:val="24"/>
        </w:rPr>
        <w:t xml:space="preserve"> 2012;</w:t>
      </w:r>
      <w:r w:rsidRPr="000258AA">
        <w:rPr>
          <w:rFonts w:cs="Times New Roman"/>
          <w:b/>
          <w:bCs/>
          <w:noProof/>
          <w:szCs w:val="24"/>
        </w:rPr>
        <w:t>46</w:t>
      </w:r>
      <w:r w:rsidRPr="000258AA">
        <w:rPr>
          <w:rFonts w:cs="Times New Roman"/>
          <w:noProof/>
          <w:szCs w:val="24"/>
        </w:rPr>
        <w:t>:499–504. doi:10.1136/bjsports-2012-091046</w:t>
      </w:r>
    </w:p>
    <w:p w14:paraId="37413889"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101 </w:t>
      </w:r>
      <w:r w:rsidRPr="000258AA">
        <w:rPr>
          <w:rFonts w:cs="Times New Roman"/>
          <w:noProof/>
          <w:szCs w:val="24"/>
        </w:rPr>
        <w:tab/>
        <w:t xml:space="preserve">Theron N, Schwellnus M, Derman W, </w:t>
      </w:r>
      <w:r w:rsidRPr="000258AA">
        <w:rPr>
          <w:rFonts w:cs="Times New Roman"/>
          <w:i/>
          <w:iCs/>
          <w:noProof/>
          <w:szCs w:val="24"/>
        </w:rPr>
        <w:t>et al.</w:t>
      </w:r>
      <w:r w:rsidRPr="000258AA">
        <w:rPr>
          <w:rFonts w:cs="Times New Roman"/>
          <w:noProof/>
          <w:szCs w:val="24"/>
        </w:rPr>
        <w:t xml:space="preserve"> Illness and Injuries in Elite Football Players—A Prospective Cohort Study During the FIFA Confederations Cup 2009. </w:t>
      </w:r>
      <w:r w:rsidRPr="000258AA">
        <w:rPr>
          <w:rFonts w:cs="Times New Roman"/>
          <w:i/>
          <w:iCs/>
          <w:noProof/>
          <w:szCs w:val="24"/>
        </w:rPr>
        <w:t>Clin J Sport Med</w:t>
      </w:r>
      <w:r w:rsidRPr="000258AA">
        <w:rPr>
          <w:rFonts w:cs="Times New Roman"/>
          <w:noProof/>
          <w:szCs w:val="24"/>
        </w:rPr>
        <w:t xml:space="preserve"> 2013;</w:t>
      </w:r>
      <w:r w:rsidRPr="000258AA">
        <w:rPr>
          <w:rFonts w:cs="Times New Roman"/>
          <w:b/>
          <w:bCs/>
          <w:noProof/>
          <w:szCs w:val="24"/>
        </w:rPr>
        <w:t>23</w:t>
      </w:r>
      <w:r w:rsidRPr="000258AA">
        <w:rPr>
          <w:rFonts w:cs="Times New Roman"/>
          <w:noProof/>
          <w:szCs w:val="24"/>
        </w:rPr>
        <w:t>:379–83. doi:10.1097/JSM.0b013e31828b0a10</w:t>
      </w:r>
    </w:p>
    <w:p w14:paraId="5C22A05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102 </w:t>
      </w:r>
      <w:r w:rsidRPr="000258AA">
        <w:rPr>
          <w:rFonts w:cs="Times New Roman"/>
          <w:noProof/>
          <w:szCs w:val="24"/>
        </w:rPr>
        <w:tab/>
        <w:t xml:space="preserve">Al-Shaqsi S, Al-Kashmiri A, Al-Risi A, </w:t>
      </w:r>
      <w:r w:rsidRPr="000258AA">
        <w:rPr>
          <w:rFonts w:cs="Times New Roman"/>
          <w:i/>
          <w:iCs/>
          <w:noProof/>
          <w:szCs w:val="24"/>
        </w:rPr>
        <w:t>et al.</w:t>
      </w:r>
      <w:r w:rsidRPr="000258AA">
        <w:rPr>
          <w:rFonts w:cs="Times New Roman"/>
          <w:noProof/>
          <w:szCs w:val="24"/>
        </w:rPr>
        <w:t xml:space="preserve"> Sports injuries and illnesses during the second Asian Beach Games. </w:t>
      </w:r>
      <w:r w:rsidRPr="000258AA">
        <w:rPr>
          <w:rFonts w:cs="Times New Roman"/>
          <w:i/>
          <w:iCs/>
          <w:noProof/>
          <w:szCs w:val="24"/>
        </w:rPr>
        <w:t>Br J Sports Med</w:t>
      </w:r>
      <w:r w:rsidRPr="000258AA">
        <w:rPr>
          <w:rFonts w:cs="Times New Roman"/>
          <w:noProof/>
          <w:szCs w:val="24"/>
        </w:rPr>
        <w:t xml:space="preserve"> 2012;</w:t>
      </w:r>
      <w:r w:rsidRPr="000258AA">
        <w:rPr>
          <w:rFonts w:cs="Times New Roman"/>
          <w:b/>
          <w:bCs/>
          <w:noProof/>
          <w:szCs w:val="24"/>
        </w:rPr>
        <w:t>46</w:t>
      </w:r>
      <w:r w:rsidRPr="000258AA">
        <w:rPr>
          <w:rFonts w:cs="Times New Roman"/>
          <w:noProof/>
          <w:szCs w:val="24"/>
        </w:rPr>
        <w:t>:780–7. doi:10.1136/bjsports-2011-090852</w:t>
      </w:r>
    </w:p>
    <w:p w14:paraId="376EB2ED"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103 </w:t>
      </w:r>
      <w:r w:rsidRPr="000258AA">
        <w:rPr>
          <w:rFonts w:cs="Times New Roman"/>
          <w:noProof/>
          <w:szCs w:val="24"/>
        </w:rPr>
        <w:tab/>
        <w:t xml:space="preserve">Mäkelä MJ, Puhakka T, Ruuskanen O, </w:t>
      </w:r>
      <w:r w:rsidRPr="000258AA">
        <w:rPr>
          <w:rFonts w:cs="Times New Roman"/>
          <w:i/>
          <w:iCs/>
          <w:noProof/>
          <w:szCs w:val="24"/>
        </w:rPr>
        <w:t>et al.</w:t>
      </w:r>
      <w:r w:rsidRPr="000258AA">
        <w:rPr>
          <w:rFonts w:cs="Times New Roman"/>
          <w:noProof/>
          <w:szCs w:val="24"/>
        </w:rPr>
        <w:t xml:space="preserve"> Viruses and bacteria in the etiology of the common cold. </w:t>
      </w:r>
      <w:r w:rsidRPr="000258AA">
        <w:rPr>
          <w:rFonts w:cs="Times New Roman"/>
          <w:i/>
          <w:iCs/>
          <w:noProof/>
          <w:szCs w:val="24"/>
        </w:rPr>
        <w:t>J Clin Microbiol</w:t>
      </w:r>
      <w:r w:rsidRPr="000258AA">
        <w:rPr>
          <w:rFonts w:cs="Times New Roman"/>
          <w:noProof/>
          <w:szCs w:val="24"/>
        </w:rPr>
        <w:t xml:space="preserve"> 1998.</w:t>
      </w:r>
    </w:p>
    <w:p w14:paraId="2CD30F3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104 </w:t>
      </w:r>
      <w:r w:rsidRPr="000258AA">
        <w:rPr>
          <w:rFonts w:cs="Times New Roman"/>
          <w:noProof/>
          <w:szCs w:val="24"/>
        </w:rPr>
        <w:tab/>
        <w:t xml:space="preserve">Spence L, Brown WJ, Pyne DB, </w:t>
      </w:r>
      <w:r w:rsidRPr="000258AA">
        <w:rPr>
          <w:rFonts w:cs="Times New Roman"/>
          <w:i/>
          <w:iCs/>
          <w:noProof/>
          <w:szCs w:val="24"/>
        </w:rPr>
        <w:t>et al.</w:t>
      </w:r>
      <w:r w:rsidRPr="000258AA">
        <w:rPr>
          <w:rFonts w:cs="Times New Roman"/>
          <w:noProof/>
          <w:szCs w:val="24"/>
        </w:rPr>
        <w:t xml:space="preserve"> Incidence, etiology, and symptomatology of upper respiratory illness in elite athletes. </w:t>
      </w:r>
      <w:r w:rsidRPr="000258AA">
        <w:rPr>
          <w:rFonts w:cs="Times New Roman"/>
          <w:i/>
          <w:iCs/>
          <w:noProof/>
          <w:szCs w:val="24"/>
        </w:rPr>
        <w:t>Med Sci Sports Exerc</w:t>
      </w:r>
      <w:r w:rsidRPr="000258AA">
        <w:rPr>
          <w:rFonts w:cs="Times New Roman"/>
          <w:noProof/>
          <w:szCs w:val="24"/>
        </w:rPr>
        <w:t xml:space="preserve"> 2007;</w:t>
      </w:r>
      <w:r w:rsidRPr="000258AA">
        <w:rPr>
          <w:rFonts w:cs="Times New Roman"/>
          <w:b/>
          <w:bCs/>
          <w:noProof/>
          <w:szCs w:val="24"/>
        </w:rPr>
        <w:t>39</w:t>
      </w:r>
      <w:r w:rsidRPr="000258AA">
        <w:rPr>
          <w:rFonts w:cs="Times New Roman"/>
          <w:noProof/>
          <w:szCs w:val="24"/>
        </w:rPr>
        <w:t>:577–86. doi:10.1249/mss.0b013e31802e851a</w:t>
      </w:r>
    </w:p>
    <w:p w14:paraId="37FB275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105 </w:t>
      </w:r>
      <w:r w:rsidRPr="000258AA">
        <w:rPr>
          <w:rFonts w:cs="Times New Roman"/>
          <w:noProof/>
          <w:szCs w:val="24"/>
        </w:rPr>
        <w:tab/>
        <w:t xml:space="preserve">Schwellnus M, Soligard T, Alonso J-M, </w:t>
      </w:r>
      <w:r w:rsidRPr="000258AA">
        <w:rPr>
          <w:rFonts w:cs="Times New Roman"/>
          <w:i/>
          <w:iCs/>
          <w:noProof/>
          <w:szCs w:val="24"/>
        </w:rPr>
        <w:t>et al.</w:t>
      </w:r>
      <w:r w:rsidRPr="000258AA">
        <w:rPr>
          <w:rFonts w:cs="Times New Roman"/>
          <w:noProof/>
          <w:szCs w:val="24"/>
        </w:rPr>
        <w:t xml:space="preserve"> How much is too much? (Part 2) International Olympic Committee consensus statement on load in sport and risk of illness.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:1043–52. doi:10.1136/bjsports-2016-096572</w:t>
      </w:r>
    </w:p>
    <w:p w14:paraId="392017B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106 </w:t>
      </w:r>
      <w:r w:rsidRPr="000258AA">
        <w:rPr>
          <w:rFonts w:cs="Times New Roman"/>
          <w:noProof/>
          <w:szCs w:val="24"/>
        </w:rPr>
        <w:tab/>
        <w:t xml:space="preserve">Walsh NP, Gleeson M, Shephard RJ, </w:t>
      </w:r>
      <w:r w:rsidRPr="000258AA">
        <w:rPr>
          <w:rFonts w:cs="Times New Roman"/>
          <w:i/>
          <w:iCs/>
          <w:noProof/>
          <w:szCs w:val="24"/>
        </w:rPr>
        <w:t>et al.</w:t>
      </w:r>
      <w:r w:rsidRPr="000258AA">
        <w:rPr>
          <w:rFonts w:cs="Times New Roman"/>
          <w:noProof/>
          <w:szCs w:val="24"/>
        </w:rPr>
        <w:t xml:space="preserve"> Position statement. Part one: Immune function and exercise. </w:t>
      </w:r>
      <w:r w:rsidRPr="000258AA">
        <w:rPr>
          <w:rFonts w:cs="Times New Roman"/>
          <w:i/>
          <w:iCs/>
          <w:noProof/>
          <w:szCs w:val="24"/>
        </w:rPr>
        <w:t>Exerc Immunol Rev</w:t>
      </w:r>
      <w:r w:rsidRPr="000258AA">
        <w:rPr>
          <w:rFonts w:cs="Times New Roman"/>
          <w:noProof/>
          <w:szCs w:val="24"/>
        </w:rPr>
        <w:t xml:space="preserve"> 2011;</w:t>
      </w:r>
      <w:r w:rsidRPr="000258AA">
        <w:rPr>
          <w:rFonts w:cs="Times New Roman"/>
          <w:b/>
          <w:bCs/>
          <w:noProof/>
          <w:szCs w:val="24"/>
        </w:rPr>
        <w:t>17</w:t>
      </w:r>
      <w:r w:rsidRPr="000258AA">
        <w:rPr>
          <w:rFonts w:cs="Times New Roman"/>
          <w:noProof/>
          <w:szCs w:val="24"/>
        </w:rPr>
        <w:t>:6–63. doi:10.1002/asjc.1155</w:t>
      </w:r>
    </w:p>
    <w:p w14:paraId="1F3A46F5"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107 </w:t>
      </w:r>
      <w:r w:rsidRPr="000258AA">
        <w:rPr>
          <w:rFonts w:cs="Times New Roman"/>
          <w:noProof/>
          <w:szCs w:val="24"/>
        </w:rPr>
        <w:tab/>
        <w:t xml:space="preserve">Gleeson M, Pyne DB. Respiratory inflammation and infections in high-performance athletes. </w:t>
      </w:r>
      <w:r w:rsidRPr="000258AA">
        <w:rPr>
          <w:rFonts w:cs="Times New Roman"/>
          <w:i/>
          <w:iCs/>
          <w:noProof/>
          <w:szCs w:val="24"/>
        </w:rPr>
        <w:t>Immunol Cell Biol</w:t>
      </w:r>
      <w:r w:rsidRPr="000258AA">
        <w:rPr>
          <w:rFonts w:cs="Times New Roman"/>
          <w:noProof/>
          <w:szCs w:val="24"/>
        </w:rPr>
        <w:t xml:space="preserve"> 2016;</w:t>
      </w:r>
      <w:r w:rsidRPr="000258AA">
        <w:rPr>
          <w:rFonts w:cs="Times New Roman"/>
          <w:b/>
          <w:bCs/>
          <w:noProof/>
          <w:szCs w:val="24"/>
        </w:rPr>
        <w:t>94</w:t>
      </w:r>
      <w:r w:rsidRPr="000258AA">
        <w:rPr>
          <w:rFonts w:cs="Times New Roman"/>
          <w:noProof/>
          <w:szCs w:val="24"/>
        </w:rPr>
        <w:t>:124–31. doi:10.1038/icb.2015.100</w:t>
      </w:r>
    </w:p>
    <w:p w14:paraId="19C0F46E"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108 </w:t>
      </w:r>
      <w:r w:rsidRPr="000258AA">
        <w:rPr>
          <w:rFonts w:cs="Times New Roman"/>
          <w:noProof/>
          <w:szCs w:val="24"/>
        </w:rPr>
        <w:tab/>
        <w:t xml:space="preserve">Svendsen IS, Taylor IM, Tønnessen E, </w:t>
      </w:r>
      <w:r w:rsidRPr="000258AA">
        <w:rPr>
          <w:rFonts w:cs="Times New Roman"/>
          <w:i/>
          <w:iCs/>
          <w:noProof/>
          <w:szCs w:val="24"/>
        </w:rPr>
        <w:t>et al.</w:t>
      </w:r>
      <w:r w:rsidRPr="000258AA">
        <w:rPr>
          <w:rFonts w:cs="Times New Roman"/>
          <w:noProof/>
          <w:szCs w:val="24"/>
        </w:rPr>
        <w:t xml:space="preserve"> Training-related and competition-related risk factors for respiratory tract and gastrointestinal infections in elite cross-country skiers. </w:t>
      </w:r>
      <w:r w:rsidRPr="000258AA">
        <w:rPr>
          <w:rFonts w:cs="Times New Roman"/>
          <w:i/>
          <w:iCs/>
          <w:noProof/>
          <w:szCs w:val="24"/>
        </w:rPr>
        <w:t>Br J Sports Med</w:t>
      </w:r>
      <w:r w:rsidRPr="000258AA">
        <w:rPr>
          <w:rFonts w:cs="Times New Roman"/>
          <w:noProof/>
          <w:szCs w:val="24"/>
        </w:rPr>
        <w:t xml:space="preserve"> 2016;</w:t>
      </w:r>
      <w:r w:rsidRPr="000258AA">
        <w:rPr>
          <w:rFonts w:cs="Times New Roman"/>
          <w:b/>
          <w:bCs/>
          <w:noProof/>
          <w:szCs w:val="24"/>
        </w:rPr>
        <w:t>50</w:t>
      </w:r>
      <w:r w:rsidRPr="000258AA">
        <w:rPr>
          <w:rFonts w:cs="Times New Roman"/>
          <w:noProof/>
          <w:szCs w:val="24"/>
        </w:rPr>
        <w:t>:809–15. doi:10.1136/bjsports-2015-095398</w:t>
      </w:r>
    </w:p>
    <w:p w14:paraId="1A6DE81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109 </w:t>
      </w:r>
      <w:r w:rsidRPr="000258AA">
        <w:rPr>
          <w:rFonts w:cs="Times New Roman"/>
          <w:noProof/>
          <w:szCs w:val="24"/>
        </w:rPr>
        <w:tab/>
        <w:t xml:space="preserve">Walsh NP, Gleeson M, Pyne DB, </w:t>
      </w:r>
      <w:r w:rsidRPr="000258AA">
        <w:rPr>
          <w:rFonts w:cs="Times New Roman"/>
          <w:i/>
          <w:iCs/>
          <w:noProof/>
          <w:szCs w:val="24"/>
        </w:rPr>
        <w:t>et al.</w:t>
      </w:r>
      <w:r w:rsidRPr="000258AA">
        <w:rPr>
          <w:rFonts w:cs="Times New Roman"/>
          <w:noProof/>
          <w:szCs w:val="24"/>
        </w:rPr>
        <w:t xml:space="preserve"> Position statement. Part two: Maintaining immune health. </w:t>
      </w:r>
      <w:r w:rsidRPr="000258AA">
        <w:rPr>
          <w:rFonts w:cs="Times New Roman"/>
          <w:i/>
          <w:iCs/>
          <w:noProof/>
          <w:szCs w:val="24"/>
        </w:rPr>
        <w:t>Exerc Immunol Rev</w:t>
      </w:r>
      <w:r w:rsidRPr="000258AA">
        <w:rPr>
          <w:rFonts w:cs="Times New Roman"/>
          <w:noProof/>
          <w:szCs w:val="24"/>
        </w:rPr>
        <w:t xml:space="preserve"> 2011;</w:t>
      </w:r>
      <w:r w:rsidRPr="000258AA">
        <w:rPr>
          <w:rFonts w:cs="Times New Roman"/>
          <w:b/>
          <w:bCs/>
          <w:noProof/>
          <w:szCs w:val="24"/>
        </w:rPr>
        <w:t>17</w:t>
      </w:r>
      <w:r w:rsidRPr="000258AA">
        <w:rPr>
          <w:rFonts w:cs="Times New Roman"/>
          <w:noProof/>
          <w:szCs w:val="24"/>
        </w:rPr>
        <w:t>:64–103.http://www.ncbi.nlm.nih.gov/pubmed/21446353</w:t>
      </w:r>
    </w:p>
    <w:p w14:paraId="056E9DA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110 </w:t>
      </w:r>
      <w:r w:rsidRPr="000258AA">
        <w:rPr>
          <w:rFonts w:cs="Times New Roman"/>
          <w:noProof/>
          <w:szCs w:val="24"/>
        </w:rPr>
        <w:tab/>
        <w:t xml:space="preserve">Hanstad DV, Rønsen O, Andersen SS, </w:t>
      </w:r>
      <w:r w:rsidRPr="000258AA">
        <w:rPr>
          <w:rFonts w:cs="Times New Roman"/>
          <w:i/>
          <w:iCs/>
          <w:noProof/>
          <w:szCs w:val="24"/>
        </w:rPr>
        <w:t>et al.</w:t>
      </w:r>
      <w:r w:rsidRPr="000258AA">
        <w:rPr>
          <w:rFonts w:cs="Times New Roman"/>
          <w:noProof/>
          <w:szCs w:val="24"/>
        </w:rPr>
        <w:t xml:space="preserve"> Fit for the fight? Illnesses in the Norwegian team in the Vancouver Olympic Games. </w:t>
      </w:r>
      <w:r w:rsidRPr="000258AA">
        <w:rPr>
          <w:rFonts w:cs="Times New Roman"/>
          <w:i/>
          <w:iCs/>
          <w:noProof/>
          <w:szCs w:val="24"/>
        </w:rPr>
        <w:t>Br J Sports Med</w:t>
      </w:r>
      <w:r w:rsidRPr="000258AA">
        <w:rPr>
          <w:rFonts w:cs="Times New Roman"/>
          <w:noProof/>
          <w:szCs w:val="24"/>
        </w:rPr>
        <w:t xml:space="preserve"> 2011;</w:t>
      </w:r>
      <w:r w:rsidRPr="000258AA">
        <w:rPr>
          <w:rFonts w:cs="Times New Roman"/>
          <w:b/>
          <w:bCs/>
          <w:noProof/>
          <w:szCs w:val="24"/>
        </w:rPr>
        <w:t>45</w:t>
      </w:r>
      <w:r w:rsidRPr="000258AA">
        <w:rPr>
          <w:rFonts w:cs="Times New Roman"/>
          <w:noProof/>
          <w:szCs w:val="24"/>
        </w:rPr>
        <w:t>:571–5. doi:10.1136/bjsm.2010.081364</w:t>
      </w:r>
    </w:p>
    <w:p w14:paraId="7FA369A1"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111 </w:t>
      </w:r>
      <w:r w:rsidRPr="000258AA">
        <w:rPr>
          <w:rFonts w:cs="Times New Roman"/>
          <w:noProof/>
          <w:szCs w:val="24"/>
        </w:rPr>
        <w:tab/>
        <w:t xml:space="preserve">Dijkstra HP, Pollock N, Chakraverty R, </w:t>
      </w:r>
      <w:r w:rsidRPr="000258AA">
        <w:rPr>
          <w:rFonts w:cs="Times New Roman"/>
          <w:i/>
          <w:iCs/>
          <w:noProof/>
          <w:szCs w:val="24"/>
        </w:rPr>
        <w:t>et al.</w:t>
      </w:r>
      <w:r w:rsidRPr="000258AA">
        <w:rPr>
          <w:rFonts w:cs="Times New Roman"/>
          <w:noProof/>
          <w:szCs w:val="24"/>
        </w:rPr>
        <w:t xml:space="preserve"> Managing the health of the elite athlete: a new integrated performance health management and coaching model. </w:t>
      </w:r>
      <w:r w:rsidRPr="000258AA">
        <w:rPr>
          <w:rFonts w:cs="Times New Roman"/>
          <w:i/>
          <w:iCs/>
          <w:noProof/>
          <w:szCs w:val="24"/>
        </w:rPr>
        <w:t>Br J Sports Med</w:t>
      </w:r>
      <w:r w:rsidRPr="000258AA">
        <w:rPr>
          <w:rFonts w:cs="Times New Roman"/>
          <w:noProof/>
          <w:szCs w:val="24"/>
        </w:rPr>
        <w:t xml:space="preserve"> 2014;</w:t>
      </w:r>
      <w:r w:rsidRPr="000258AA">
        <w:rPr>
          <w:rFonts w:cs="Times New Roman"/>
          <w:b/>
          <w:bCs/>
          <w:noProof/>
          <w:szCs w:val="24"/>
        </w:rPr>
        <w:t>48</w:t>
      </w:r>
      <w:r w:rsidRPr="000258AA">
        <w:rPr>
          <w:rFonts w:cs="Times New Roman"/>
          <w:noProof/>
          <w:szCs w:val="24"/>
        </w:rPr>
        <w:t>:523–31. doi:10.1136/bjsports-2013-093222</w:t>
      </w:r>
    </w:p>
    <w:p w14:paraId="3B1854C0"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112 </w:t>
      </w:r>
      <w:r w:rsidRPr="000258AA">
        <w:rPr>
          <w:rFonts w:cs="Times New Roman"/>
          <w:noProof/>
          <w:szCs w:val="24"/>
        </w:rPr>
        <w:tab/>
        <w:t xml:space="preserve">Fuller CW, Molloy MG, Bagate C, </w:t>
      </w:r>
      <w:r w:rsidRPr="000258AA">
        <w:rPr>
          <w:rFonts w:cs="Times New Roman"/>
          <w:i/>
          <w:iCs/>
          <w:noProof/>
          <w:szCs w:val="24"/>
        </w:rPr>
        <w:t>et al.</w:t>
      </w:r>
      <w:r w:rsidRPr="000258AA">
        <w:rPr>
          <w:rFonts w:cs="Times New Roman"/>
          <w:noProof/>
          <w:szCs w:val="24"/>
        </w:rPr>
        <w:t xml:space="preserve"> Consensus statement on injury definitions and data collection procedures for studies of injuries in rugby union. </w:t>
      </w:r>
      <w:r w:rsidRPr="000258AA">
        <w:rPr>
          <w:rFonts w:cs="Times New Roman"/>
          <w:i/>
          <w:iCs/>
          <w:noProof/>
          <w:szCs w:val="24"/>
        </w:rPr>
        <w:t>Clin J Sport Med</w:t>
      </w:r>
      <w:r w:rsidRPr="000258AA">
        <w:rPr>
          <w:rFonts w:cs="Times New Roman"/>
          <w:noProof/>
          <w:szCs w:val="24"/>
        </w:rPr>
        <w:t xml:space="preserve"> 2007;</w:t>
      </w:r>
      <w:r w:rsidRPr="000258AA">
        <w:rPr>
          <w:rFonts w:cs="Times New Roman"/>
          <w:b/>
          <w:bCs/>
          <w:noProof/>
          <w:szCs w:val="24"/>
        </w:rPr>
        <w:t>17</w:t>
      </w:r>
      <w:r w:rsidRPr="000258AA">
        <w:rPr>
          <w:rFonts w:cs="Times New Roman"/>
          <w:noProof/>
          <w:szCs w:val="24"/>
        </w:rPr>
        <w:t>:177–81. doi:10.1097/JSM.0b013e31803220b3</w:t>
      </w:r>
    </w:p>
    <w:p w14:paraId="2F782EFB"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113 </w:t>
      </w:r>
      <w:r w:rsidRPr="000258AA">
        <w:rPr>
          <w:rFonts w:cs="Times New Roman"/>
          <w:noProof/>
          <w:szCs w:val="24"/>
        </w:rPr>
        <w:tab/>
        <w:t xml:space="preserve">Bahr R, Holme I. Risk factors for sports injuries--a methodological approach. </w:t>
      </w:r>
      <w:r w:rsidRPr="000258AA">
        <w:rPr>
          <w:rFonts w:cs="Times New Roman"/>
          <w:i/>
          <w:iCs/>
          <w:noProof/>
          <w:szCs w:val="24"/>
        </w:rPr>
        <w:t>Br J Sports Med</w:t>
      </w:r>
      <w:r w:rsidRPr="000258AA">
        <w:rPr>
          <w:rFonts w:cs="Times New Roman"/>
          <w:noProof/>
          <w:szCs w:val="24"/>
        </w:rPr>
        <w:t xml:space="preserve"> 2003;</w:t>
      </w:r>
      <w:r w:rsidRPr="000258AA">
        <w:rPr>
          <w:rFonts w:cs="Times New Roman"/>
          <w:b/>
          <w:bCs/>
          <w:noProof/>
          <w:szCs w:val="24"/>
        </w:rPr>
        <w:t>37</w:t>
      </w:r>
      <w:r w:rsidRPr="000258AA">
        <w:rPr>
          <w:rFonts w:cs="Times New Roman"/>
          <w:noProof/>
          <w:szCs w:val="24"/>
        </w:rPr>
        <w:t>:384–92. doi:10.1136/bjsm.37.5.384</w:t>
      </w:r>
    </w:p>
    <w:p w14:paraId="30AF15DF" w14:textId="77777777" w:rsidR="000258AA" w:rsidRPr="000258AA" w:rsidRDefault="000258AA" w:rsidP="000258AA">
      <w:pPr>
        <w:widowControl w:val="0"/>
        <w:autoSpaceDE w:val="0"/>
        <w:autoSpaceDN w:val="0"/>
        <w:adjustRightInd w:val="0"/>
        <w:ind w:left="640" w:hanging="640"/>
        <w:rPr>
          <w:rFonts w:cs="Times New Roman"/>
          <w:noProof/>
          <w:szCs w:val="24"/>
        </w:rPr>
      </w:pPr>
      <w:r w:rsidRPr="000258AA">
        <w:rPr>
          <w:rFonts w:cs="Times New Roman"/>
          <w:noProof/>
          <w:szCs w:val="24"/>
        </w:rPr>
        <w:t xml:space="preserve">114 </w:t>
      </w:r>
      <w:r w:rsidRPr="000258AA">
        <w:rPr>
          <w:rFonts w:cs="Times New Roman"/>
          <w:noProof/>
          <w:szCs w:val="24"/>
        </w:rPr>
        <w:tab/>
        <w:t xml:space="preserve">Inklaar H. Soccer injuries. I: Incidence and severity. </w:t>
      </w:r>
      <w:r w:rsidRPr="000258AA">
        <w:rPr>
          <w:rFonts w:cs="Times New Roman"/>
          <w:i/>
          <w:iCs/>
          <w:noProof/>
          <w:szCs w:val="24"/>
        </w:rPr>
        <w:t>Sport Med</w:t>
      </w:r>
      <w:r w:rsidRPr="000258AA">
        <w:rPr>
          <w:rFonts w:cs="Times New Roman"/>
          <w:noProof/>
          <w:szCs w:val="24"/>
        </w:rPr>
        <w:t xml:space="preserve"> 1994;</w:t>
      </w:r>
      <w:r w:rsidRPr="000258AA">
        <w:rPr>
          <w:rFonts w:cs="Times New Roman"/>
          <w:b/>
          <w:bCs/>
          <w:noProof/>
          <w:szCs w:val="24"/>
        </w:rPr>
        <w:t>18</w:t>
      </w:r>
      <w:r w:rsidRPr="000258AA">
        <w:rPr>
          <w:rFonts w:cs="Times New Roman"/>
          <w:noProof/>
          <w:szCs w:val="24"/>
        </w:rPr>
        <w:t>:55–73.</w:t>
      </w:r>
    </w:p>
    <w:p w14:paraId="47E6D8D0" w14:textId="77777777" w:rsidR="000258AA" w:rsidRPr="000258AA" w:rsidRDefault="000258AA" w:rsidP="000258AA">
      <w:pPr>
        <w:widowControl w:val="0"/>
        <w:autoSpaceDE w:val="0"/>
        <w:autoSpaceDN w:val="0"/>
        <w:adjustRightInd w:val="0"/>
        <w:ind w:left="640" w:hanging="640"/>
        <w:rPr>
          <w:noProof/>
        </w:rPr>
      </w:pPr>
      <w:r w:rsidRPr="000258AA">
        <w:rPr>
          <w:rFonts w:cs="Times New Roman"/>
          <w:noProof/>
          <w:szCs w:val="24"/>
        </w:rPr>
        <w:t xml:space="preserve">115 </w:t>
      </w:r>
      <w:r w:rsidRPr="000258AA">
        <w:rPr>
          <w:rFonts w:cs="Times New Roman"/>
          <w:noProof/>
          <w:szCs w:val="24"/>
        </w:rPr>
        <w:tab/>
        <w:t xml:space="preserve">Finch CF. An overview of some definitional issues for sports injury surveillance. </w:t>
      </w:r>
      <w:r w:rsidRPr="000258AA">
        <w:rPr>
          <w:rFonts w:cs="Times New Roman"/>
          <w:i/>
          <w:iCs/>
          <w:noProof/>
          <w:szCs w:val="24"/>
        </w:rPr>
        <w:t>Sport Med</w:t>
      </w:r>
      <w:r w:rsidRPr="000258AA">
        <w:rPr>
          <w:rFonts w:cs="Times New Roman"/>
          <w:noProof/>
          <w:szCs w:val="24"/>
        </w:rPr>
        <w:t xml:space="preserve"> 1997;</w:t>
      </w:r>
      <w:r w:rsidRPr="000258AA">
        <w:rPr>
          <w:rFonts w:cs="Times New Roman"/>
          <w:b/>
          <w:bCs/>
          <w:noProof/>
          <w:szCs w:val="24"/>
        </w:rPr>
        <w:t>24</w:t>
      </w:r>
      <w:r w:rsidRPr="000258AA">
        <w:rPr>
          <w:rFonts w:cs="Times New Roman"/>
          <w:noProof/>
          <w:szCs w:val="24"/>
        </w:rPr>
        <w:t>:157–63.</w:t>
      </w:r>
    </w:p>
    <w:p w14:paraId="3C93D30B" w14:textId="193B1319" w:rsidR="00155BF5" w:rsidRPr="00023761" w:rsidRDefault="00156CE8">
      <w:r>
        <w:fldChar w:fldCharType="end"/>
      </w:r>
    </w:p>
    <w:sectPr w:rsidR="00155BF5" w:rsidRPr="00023761" w:rsidSect="002B26D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134E" w14:textId="77777777" w:rsidR="00663556" w:rsidRDefault="00663556" w:rsidP="008E3A81">
      <w:pPr>
        <w:spacing w:after="0"/>
      </w:pPr>
      <w:r>
        <w:separator/>
      </w:r>
    </w:p>
  </w:endnote>
  <w:endnote w:type="continuationSeparator" w:id="0">
    <w:p w14:paraId="3B5F0BE5" w14:textId="77777777" w:rsidR="00663556" w:rsidRDefault="00663556" w:rsidP="008E3A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2726B" w14:textId="77777777" w:rsidR="00663556" w:rsidRDefault="00663556" w:rsidP="008E3A81">
      <w:pPr>
        <w:spacing w:after="0"/>
      </w:pPr>
      <w:r>
        <w:separator/>
      </w:r>
    </w:p>
  </w:footnote>
  <w:footnote w:type="continuationSeparator" w:id="0">
    <w:p w14:paraId="6D0A1B88" w14:textId="77777777" w:rsidR="00663556" w:rsidRDefault="00663556" w:rsidP="008E3A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0F03"/>
    <w:multiLevelType w:val="hybridMultilevel"/>
    <w:tmpl w:val="1A9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435BC"/>
    <w:multiLevelType w:val="hybridMultilevel"/>
    <w:tmpl w:val="46D4B2FA"/>
    <w:lvl w:ilvl="0" w:tplc="065423A2">
      <w:start w:val="15"/>
      <w:numFmt w:val="bullet"/>
      <w:lvlText w:val="-"/>
      <w:lvlJc w:val="left"/>
      <w:pPr>
        <w:ind w:left="720" w:hanging="360"/>
      </w:pPr>
      <w:rPr>
        <w:rFonts w:ascii="Garamond" w:eastAsiaTheme="minorHAnsi" w:hAnsi="Garamond"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E13765"/>
    <w:multiLevelType w:val="hybridMultilevel"/>
    <w:tmpl w:val="DC6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90F8B"/>
    <w:multiLevelType w:val="hybridMultilevel"/>
    <w:tmpl w:val="EEBC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402D7"/>
    <w:multiLevelType w:val="hybridMultilevel"/>
    <w:tmpl w:val="6F56DA30"/>
    <w:lvl w:ilvl="0" w:tplc="440AC5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41DE9"/>
    <w:multiLevelType w:val="hybridMultilevel"/>
    <w:tmpl w:val="71A4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72500"/>
    <w:multiLevelType w:val="hybridMultilevel"/>
    <w:tmpl w:val="9356EB52"/>
    <w:lvl w:ilvl="0" w:tplc="32F692F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07E77"/>
    <w:multiLevelType w:val="hybridMultilevel"/>
    <w:tmpl w:val="B45CD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F43F7"/>
    <w:multiLevelType w:val="hybridMultilevel"/>
    <w:tmpl w:val="3D2A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15102"/>
    <w:multiLevelType w:val="hybridMultilevel"/>
    <w:tmpl w:val="5CC8E848"/>
    <w:lvl w:ilvl="0" w:tplc="E3BAF06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4"/>
  </w:num>
  <w:num w:numId="6">
    <w:abstractNumId w:val="7"/>
  </w:num>
  <w:num w:numId="7">
    <w:abstractNumId w:val="0"/>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itish Journal of Sports Medicine&lt;/Style&gt;&lt;LeftDelim&gt;{&lt;/LeftDelim&gt;&lt;RightDelim&gt;}&lt;/RightDelim&gt;&lt;FontName&gt;Garamond&lt;/FontName&gt;&lt;FontSize&gt;12&lt;/FontSize&gt;&lt;ReflistTitle&gt;&lt;/ReflistTitle&gt;&lt;StartingRefnum&gt;1&lt;/StartingRefnum&gt;&lt;FirstLineIndent&gt;0&lt;/FirstLineIndent&gt;&lt;HangingIndent&gt;255&lt;/HangingIndent&gt;&lt;LineSpacing&gt;1&lt;/LineSpacing&gt;&lt;SpaceAfter&gt;2&lt;/SpaceAfter&gt;&lt;HyperlinksEnabled&gt;0&lt;/HyperlinksEnabled&gt;&lt;HyperlinksVisible&gt;0&lt;/HyperlinksVisible&gt;&lt;EnableBibliographyCategories&gt;0&lt;/EnableBibliographyCategories&gt;&lt;/ENLayout&gt;"/>
    <w:docVar w:name="EN.Libraries" w:val="&lt;Libraries&gt;&lt;item db-id=&quot;xfedv5fw9w92v5eewx8pt0xn5psxxder2avv&quot;&gt;EndNote library&lt;record-ids&gt;&lt;item&gt;1&lt;/item&gt;&lt;item&gt;28&lt;/item&gt;&lt;item&gt;48&lt;/item&gt;&lt;item&gt;51&lt;/item&gt;&lt;item&gt;60&lt;/item&gt;&lt;item&gt;76&lt;/item&gt;&lt;item&gt;85&lt;/item&gt;&lt;item&gt;220&lt;/item&gt;&lt;item&gt;238&lt;/item&gt;&lt;item&gt;254&lt;/item&gt;&lt;item&gt;270&lt;/item&gt;&lt;item&gt;278&lt;/item&gt;&lt;item&gt;288&lt;/item&gt;&lt;item&gt;291&lt;/item&gt;&lt;item&gt;298&lt;/item&gt;&lt;item&gt;301&lt;/item&gt;&lt;item&gt;313&lt;/item&gt;&lt;item&gt;349&lt;/item&gt;&lt;item&gt;351&lt;/item&gt;&lt;item&gt;426&lt;/item&gt;&lt;item&gt;442&lt;/item&gt;&lt;item&gt;443&lt;/item&gt;&lt;item&gt;540&lt;/item&gt;&lt;item&gt;542&lt;/item&gt;&lt;item&gt;543&lt;/item&gt;&lt;item&gt;544&lt;/item&gt;&lt;item&gt;545&lt;/item&gt;&lt;item&gt;546&lt;/item&gt;&lt;item&gt;548&lt;/item&gt;&lt;item&gt;549&lt;/item&gt;&lt;item&gt;550&lt;/item&gt;&lt;item&gt;551&lt;/item&gt;&lt;item&gt;552&lt;/item&gt;&lt;item&gt;553&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7&lt;/item&gt;&lt;item&gt;587&lt;/item&gt;&lt;item&gt;588&lt;/item&gt;&lt;item&gt;597&lt;/item&gt;&lt;item&gt;598&lt;/item&gt;&lt;item&gt;599&lt;/item&gt;&lt;item&gt;600&lt;/item&gt;&lt;item&gt;602&lt;/item&gt;&lt;item&gt;603&lt;/item&gt;&lt;item&gt;606&lt;/item&gt;&lt;item&gt;608&lt;/item&gt;&lt;item&gt;610&lt;/item&gt;&lt;item&gt;651&lt;/item&gt;&lt;item&gt;710&lt;/item&gt;&lt;item&gt;838&lt;/item&gt;&lt;item&gt;839&lt;/item&gt;&lt;item&gt;840&lt;/item&gt;&lt;item&gt;844&lt;/item&gt;&lt;item&gt;845&lt;/item&gt;&lt;item&gt;846&lt;/item&gt;&lt;item&gt;847&lt;/item&gt;&lt;item&gt;848&lt;/item&gt;&lt;item&gt;849&lt;/item&gt;&lt;item&gt;850&lt;/item&gt;&lt;item&gt;851&lt;/item&gt;&lt;item&gt;852&lt;/item&gt;&lt;item&gt;853&lt;/item&gt;&lt;item&gt;855&lt;/item&gt;&lt;item&gt;856&lt;/item&gt;&lt;item&gt;857&lt;/item&gt;&lt;item&gt;858&lt;/item&gt;&lt;item&gt;859&lt;/item&gt;&lt;item&gt;860&lt;/item&gt;&lt;item&gt;861&lt;/item&gt;&lt;item&gt;862&lt;/item&gt;&lt;item&gt;863&lt;/item&gt;&lt;item&gt;864&lt;/item&gt;&lt;item&gt;865&lt;/item&gt;&lt;item&gt;866&lt;/item&gt;&lt;item&gt;867&lt;/item&gt;&lt;item&gt;868&lt;/item&gt;&lt;item&gt;869&lt;/item&gt;&lt;item&gt;870&lt;/item&gt;&lt;item&gt;871&lt;/item&gt;&lt;/record-ids&gt;&lt;/item&gt;&lt;/Libraries&gt;"/>
    <w:docVar w:name="REFMGR.Libraries" w:val="&lt;ENLibraries&gt;&lt;Libraries&gt;&lt;item&gt;refman&lt;/item&gt;&lt;/Libraries&gt;&lt;/ENLibraries&gt;"/>
  </w:docVars>
  <w:rsids>
    <w:rsidRoot w:val="00045C66"/>
    <w:rsid w:val="00000982"/>
    <w:rsid w:val="00000CB7"/>
    <w:rsid w:val="00001CB8"/>
    <w:rsid w:val="00006BD4"/>
    <w:rsid w:val="000077A8"/>
    <w:rsid w:val="00014CAF"/>
    <w:rsid w:val="000152F5"/>
    <w:rsid w:val="000161FF"/>
    <w:rsid w:val="00020206"/>
    <w:rsid w:val="00020C1F"/>
    <w:rsid w:val="00021914"/>
    <w:rsid w:val="00022BDF"/>
    <w:rsid w:val="00023761"/>
    <w:rsid w:val="0002394F"/>
    <w:rsid w:val="000258AA"/>
    <w:rsid w:val="00026929"/>
    <w:rsid w:val="00026A03"/>
    <w:rsid w:val="00030148"/>
    <w:rsid w:val="00030158"/>
    <w:rsid w:val="00030A8B"/>
    <w:rsid w:val="00030D91"/>
    <w:rsid w:val="000316D8"/>
    <w:rsid w:val="00032ECC"/>
    <w:rsid w:val="00034B6B"/>
    <w:rsid w:val="000369D2"/>
    <w:rsid w:val="000429ED"/>
    <w:rsid w:val="000432F1"/>
    <w:rsid w:val="00045C66"/>
    <w:rsid w:val="0005009D"/>
    <w:rsid w:val="00050683"/>
    <w:rsid w:val="000529A6"/>
    <w:rsid w:val="00052AE3"/>
    <w:rsid w:val="000539FE"/>
    <w:rsid w:val="00055F4A"/>
    <w:rsid w:val="000607D7"/>
    <w:rsid w:val="000639AD"/>
    <w:rsid w:val="00064161"/>
    <w:rsid w:val="00071B70"/>
    <w:rsid w:val="00073ECA"/>
    <w:rsid w:val="00074A4B"/>
    <w:rsid w:val="00076142"/>
    <w:rsid w:val="00081E12"/>
    <w:rsid w:val="000820CC"/>
    <w:rsid w:val="00082A4D"/>
    <w:rsid w:val="0008326B"/>
    <w:rsid w:val="000856F1"/>
    <w:rsid w:val="000929FC"/>
    <w:rsid w:val="000933DD"/>
    <w:rsid w:val="00093903"/>
    <w:rsid w:val="00094F4E"/>
    <w:rsid w:val="00095746"/>
    <w:rsid w:val="00097064"/>
    <w:rsid w:val="000975F1"/>
    <w:rsid w:val="00097844"/>
    <w:rsid w:val="000A16AB"/>
    <w:rsid w:val="000B3886"/>
    <w:rsid w:val="000B3918"/>
    <w:rsid w:val="000B3CE3"/>
    <w:rsid w:val="000B3E31"/>
    <w:rsid w:val="000C0065"/>
    <w:rsid w:val="000C0752"/>
    <w:rsid w:val="000C3BAB"/>
    <w:rsid w:val="000C5245"/>
    <w:rsid w:val="000C5D50"/>
    <w:rsid w:val="000D1702"/>
    <w:rsid w:val="000D3F43"/>
    <w:rsid w:val="000D5EA3"/>
    <w:rsid w:val="000D6BA0"/>
    <w:rsid w:val="000D7F12"/>
    <w:rsid w:val="000E178A"/>
    <w:rsid w:val="000E27D4"/>
    <w:rsid w:val="000E2D31"/>
    <w:rsid w:val="000F2276"/>
    <w:rsid w:val="000F2502"/>
    <w:rsid w:val="000F462D"/>
    <w:rsid w:val="000F50BC"/>
    <w:rsid w:val="00101928"/>
    <w:rsid w:val="00102875"/>
    <w:rsid w:val="00103D0D"/>
    <w:rsid w:val="00105193"/>
    <w:rsid w:val="0010540D"/>
    <w:rsid w:val="001057B3"/>
    <w:rsid w:val="00105C1F"/>
    <w:rsid w:val="00105F67"/>
    <w:rsid w:val="00106677"/>
    <w:rsid w:val="00106B7D"/>
    <w:rsid w:val="00106DF9"/>
    <w:rsid w:val="00107438"/>
    <w:rsid w:val="00113830"/>
    <w:rsid w:val="00113C4E"/>
    <w:rsid w:val="00115143"/>
    <w:rsid w:val="00115E0A"/>
    <w:rsid w:val="00122AA2"/>
    <w:rsid w:val="00122D80"/>
    <w:rsid w:val="0012341F"/>
    <w:rsid w:val="00124328"/>
    <w:rsid w:val="00126B6C"/>
    <w:rsid w:val="00126D3C"/>
    <w:rsid w:val="00127145"/>
    <w:rsid w:val="00127C61"/>
    <w:rsid w:val="00127E4E"/>
    <w:rsid w:val="00130EAF"/>
    <w:rsid w:val="001310E9"/>
    <w:rsid w:val="0013283C"/>
    <w:rsid w:val="00133872"/>
    <w:rsid w:val="00133F36"/>
    <w:rsid w:val="00136049"/>
    <w:rsid w:val="00136B14"/>
    <w:rsid w:val="00141075"/>
    <w:rsid w:val="0014118B"/>
    <w:rsid w:val="00142A25"/>
    <w:rsid w:val="001507A1"/>
    <w:rsid w:val="0015160C"/>
    <w:rsid w:val="00151678"/>
    <w:rsid w:val="001521C3"/>
    <w:rsid w:val="00154272"/>
    <w:rsid w:val="0015541C"/>
    <w:rsid w:val="00155BF5"/>
    <w:rsid w:val="00156646"/>
    <w:rsid w:val="00156CE8"/>
    <w:rsid w:val="00157D61"/>
    <w:rsid w:val="00160470"/>
    <w:rsid w:val="001605FD"/>
    <w:rsid w:val="00160ABF"/>
    <w:rsid w:val="00162048"/>
    <w:rsid w:val="001624E5"/>
    <w:rsid w:val="0016557A"/>
    <w:rsid w:val="0016566E"/>
    <w:rsid w:val="001712A4"/>
    <w:rsid w:val="001730D2"/>
    <w:rsid w:val="00175450"/>
    <w:rsid w:val="001761EC"/>
    <w:rsid w:val="00176CA3"/>
    <w:rsid w:val="00176D2F"/>
    <w:rsid w:val="00177A14"/>
    <w:rsid w:val="00177EBB"/>
    <w:rsid w:val="00177FC8"/>
    <w:rsid w:val="00180AA1"/>
    <w:rsid w:val="00183709"/>
    <w:rsid w:val="00184E92"/>
    <w:rsid w:val="00187204"/>
    <w:rsid w:val="00190728"/>
    <w:rsid w:val="00193331"/>
    <w:rsid w:val="00193528"/>
    <w:rsid w:val="00193866"/>
    <w:rsid w:val="001944FB"/>
    <w:rsid w:val="00194E17"/>
    <w:rsid w:val="00196D04"/>
    <w:rsid w:val="00197400"/>
    <w:rsid w:val="00197964"/>
    <w:rsid w:val="00197EDC"/>
    <w:rsid w:val="001A0160"/>
    <w:rsid w:val="001A0AF1"/>
    <w:rsid w:val="001A31F9"/>
    <w:rsid w:val="001A37B2"/>
    <w:rsid w:val="001A4861"/>
    <w:rsid w:val="001A4EEF"/>
    <w:rsid w:val="001A4F08"/>
    <w:rsid w:val="001A51FC"/>
    <w:rsid w:val="001B1197"/>
    <w:rsid w:val="001B15F3"/>
    <w:rsid w:val="001B1B74"/>
    <w:rsid w:val="001B355D"/>
    <w:rsid w:val="001B5476"/>
    <w:rsid w:val="001B602E"/>
    <w:rsid w:val="001B6D56"/>
    <w:rsid w:val="001B7D92"/>
    <w:rsid w:val="001C014B"/>
    <w:rsid w:val="001C03B6"/>
    <w:rsid w:val="001C1582"/>
    <w:rsid w:val="001C24B0"/>
    <w:rsid w:val="001C31D3"/>
    <w:rsid w:val="001C7B93"/>
    <w:rsid w:val="001D3BFD"/>
    <w:rsid w:val="001D473C"/>
    <w:rsid w:val="001D62E5"/>
    <w:rsid w:val="001E0F96"/>
    <w:rsid w:val="001E23CD"/>
    <w:rsid w:val="001E4AB2"/>
    <w:rsid w:val="001E51B6"/>
    <w:rsid w:val="001E58B8"/>
    <w:rsid w:val="001E637F"/>
    <w:rsid w:val="001E681E"/>
    <w:rsid w:val="001F04EE"/>
    <w:rsid w:val="001F18E4"/>
    <w:rsid w:val="001F1EDF"/>
    <w:rsid w:val="001F229F"/>
    <w:rsid w:val="001F30F1"/>
    <w:rsid w:val="001F45B8"/>
    <w:rsid w:val="001F6109"/>
    <w:rsid w:val="001F7C88"/>
    <w:rsid w:val="002034CF"/>
    <w:rsid w:val="0020374D"/>
    <w:rsid w:val="002055DD"/>
    <w:rsid w:val="00205782"/>
    <w:rsid w:val="00207BF0"/>
    <w:rsid w:val="00210037"/>
    <w:rsid w:val="002109D9"/>
    <w:rsid w:val="00210D19"/>
    <w:rsid w:val="00211ECB"/>
    <w:rsid w:val="00211F2D"/>
    <w:rsid w:val="002139B4"/>
    <w:rsid w:val="00213AB5"/>
    <w:rsid w:val="00215756"/>
    <w:rsid w:val="00216304"/>
    <w:rsid w:val="00222090"/>
    <w:rsid w:val="0022324C"/>
    <w:rsid w:val="00224782"/>
    <w:rsid w:val="002261BC"/>
    <w:rsid w:val="00226B4E"/>
    <w:rsid w:val="0023049C"/>
    <w:rsid w:val="00230822"/>
    <w:rsid w:val="00233FC4"/>
    <w:rsid w:val="00234E4B"/>
    <w:rsid w:val="002365D1"/>
    <w:rsid w:val="00236F1B"/>
    <w:rsid w:val="0023740D"/>
    <w:rsid w:val="00241F2A"/>
    <w:rsid w:val="002423DE"/>
    <w:rsid w:val="00244522"/>
    <w:rsid w:val="002500FB"/>
    <w:rsid w:val="002507F5"/>
    <w:rsid w:val="0025179A"/>
    <w:rsid w:val="00255E47"/>
    <w:rsid w:val="00260558"/>
    <w:rsid w:val="0026168E"/>
    <w:rsid w:val="002619EB"/>
    <w:rsid w:val="002647E7"/>
    <w:rsid w:val="0026751F"/>
    <w:rsid w:val="0027064B"/>
    <w:rsid w:val="002714D5"/>
    <w:rsid w:val="00273059"/>
    <w:rsid w:val="00273453"/>
    <w:rsid w:val="00273928"/>
    <w:rsid w:val="00274150"/>
    <w:rsid w:val="00275B64"/>
    <w:rsid w:val="00276F80"/>
    <w:rsid w:val="002775DB"/>
    <w:rsid w:val="00280542"/>
    <w:rsid w:val="00283A82"/>
    <w:rsid w:val="002857C4"/>
    <w:rsid w:val="002863DB"/>
    <w:rsid w:val="00286CD9"/>
    <w:rsid w:val="0028716A"/>
    <w:rsid w:val="002931EA"/>
    <w:rsid w:val="002949CA"/>
    <w:rsid w:val="00294D43"/>
    <w:rsid w:val="00295E15"/>
    <w:rsid w:val="00295E31"/>
    <w:rsid w:val="0029709E"/>
    <w:rsid w:val="002A0C76"/>
    <w:rsid w:val="002A2E16"/>
    <w:rsid w:val="002A31A2"/>
    <w:rsid w:val="002A5127"/>
    <w:rsid w:val="002A65B5"/>
    <w:rsid w:val="002B26D9"/>
    <w:rsid w:val="002B2DA4"/>
    <w:rsid w:val="002B2FA0"/>
    <w:rsid w:val="002B5171"/>
    <w:rsid w:val="002B7673"/>
    <w:rsid w:val="002B7E40"/>
    <w:rsid w:val="002C1F27"/>
    <w:rsid w:val="002C2466"/>
    <w:rsid w:val="002C3FA9"/>
    <w:rsid w:val="002C408C"/>
    <w:rsid w:val="002C4EBB"/>
    <w:rsid w:val="002C57BC"/>
    <w:rsid w:val="002C6805"/>
    <w:rsid w:val="002C6824"/>
    <w:rsid w:val="002D0FFA"/>
    <w:rsid w:val="002D35B8"/>
    <w:rsid w:val="002D383F"/>
    <w:rsid w:val="002D467D"/>
    <w:rsid w:val="002D5FA3"/>
    <w:rsid w:val="002D6E23"/>
    <w:rsid w:val="002D7122"/>
    <w:rsid w:val="002E108D"/>
    <w:rsid w:val="002E2869"/>
    <w:rsid w:val="002E39BB"/>
    <w:rsid w:val="002E448D"/>
    <w:rsid w:val="002E4DB3"/>
    <w:rsid w:val="002E50C0"/>
    <w:rsid w:val="002E5BFB"/>
    <w:rsid w:val="002E5F79"/>
    <w:rsid w:val="002E767D"/>
    <w:rsid w:val="002E76DB"/>
    <w:rsid w:val="002F24ED"/>
    <w:rsid w:val="002F2FD8"/>
    <w:rsid w:val="002F33E8"/>
    <w:rsid w:val="002F5280"/>
    <w:rsid w:val="002F6736"/>
    <w:rsid w:val="00302A16"/>
    <w:rsid w:val="0030459A"/>
    <w:rsid w:val="00305C2E"/>
    <w:rsid w:val="0030740F"/>
    <w:rsid w:val="00307854"/>
    <w:rsid w:val="00307D47"/>
    <w:rsid w:val="003100F8"/>
    <w:rsid w:val="00311DE7"/>
    <w:rsid w:val="00312847"/>
    <w:rsid w:val="003129E4"/>
    <w:rsid w:val="00313DD2"/>
    <w:rsid w:val="00314C7E"/>
    <w:rsid w:val="00315448"/>
    <w:rsid w:val="00316709"/>
    <w:rsid w:val="00316BB6"/>
    <w:rsid w:val="003225BB"/>
    <w:rsid w:val="00322B89"/>
    <w:rsid w:val="00324251"/>
    <w:rsid w:val="00330268"/>
    <w:rsid w:val="00336CC7"/>
    <w:rsid w:val="0033781D"/>
    <w:rsid w:val="00340560"/>
    <w:rsid w:val="003438AF"/>
    <w:rsid w:val="00343EB9"/>
    <w:rsid w:val="00345437"/>
    <w:rsid w:val="00352B98"/>
    <w:rsid w:val="00354963"/>
    <w:rsid w:val="00354AB0"/>
    <w:rsid w:val="00354C1D"/>
    <w:rsid w:val="00354FBE"/>
    <w:rsid w:val="00355433"/>
    <w:rsid w:val="00355A3F"/>
    <w:rsid w:val="00356B56"/>
    <w:rsid w:val="00357E13"/>
    <w:rsid w:val="00360B8E"/>
    <w:rsid w:val="0036225D"/>
    <w:rsid w:val="00363309"/>
    <w:rsid w:val="00364671"/>
    <w:rsid w:val="003660B1"/>
    <w:rsid w:val="0036643C"/>
    <w:rsid w:val="00366B5C"/>
    <w:rsid w:val="00367017"/>
    <w:rsid w:val="0037125E"/>
    <w:rsid w:val="00371EB6"/>
    <w:rsid w:val="00373572"/>
    <w:rsid w:val="00374B47"/>
    <w:rsid w:val="00376942"/>
    <w:rsid w:val="00380739"/>
    <w:rsid w:val="00381C49"/>
    <w:rsid w:val="0038244A"/>
    <w:rsid w:val="00383C80"/>
    <w:rsid w:val="003859B8"/>
    <w:rsid w:val="00385E70"/>
    <w:rsid w:val="00386237"/>
    <w:rsid w:val="0039242B"/>
    <w:rsid w:val="00395666"/>
    <w:rsid w:val="003964B0"/>
    <w:rsid w:val="00397485"/>
    <w:rsid w:val="003A031B"/>
    <w:rsid w:val="003A08DE"/>
    <w:rsid w:val="003A119E"/>
    <w:rsid w:val="003A337F"/>
    <w:rsid w:val="003A35F9"/>
    <w:rsid w:val="003A533A"/>
    <w:rsid w:val="003A56D8"/>
    <w:rsid w:val="003A7714"/>
    <w:rsid w:val="003B089C"/>
    <w:rsid w:val="003B0CAF"/>
    <w:rsid w:val="003B158F"/>
    <w:rsid w:val="003B16CB"/>
    <w:rsid w:val="003B1B0C"/>
    <w:rsid w:val="003B22AC"/>
    <w:rsid w:val="003B445E"/>
    <w:rsid w:val="003B4F4A"/>
    <w:rsid w:val="003B56CC"/>
    <w:rsid w:val="003B5E6B"/>
    <w:rsid w:val="003B6CA9"/>
    <w:rsid w:val="003C1D27"/>
    <w:rsid w:val="003C21E0"/>
    <w:rsid w:val="003C72B7"/>
    <w:rsid w:val="003C7693"/>
    <w:rsid w:val="003D411D"/>
    <w:rsid w:val="003D46CD"/>
    <w:rsid w:val="003D49FF"/>
    <w:rsid w:val="003D6DCB"/>
    <w:rsid w:val="003D72B4"/>
    <w:rsid w:val="003E07E9"/>
    <w:rsid w:val="003E15B3"/>
    <w:rsid w:val="003E1C44"/>
    <w:rsid w:val="003E3AA9"/>
    <w:rsid w:val="003E4AC1"/>
    <w:rsid w:val="003E694F"/>
    <w:rsid w:val="003E6A9A"/>
    <w:rsid w:val="003E6E75"/>
    <w:rsid w:val="003E6E7D"/>
    <w:rsid w:val="003E7282"/>
    <w:rsid w:val="003F161D"/>
    <w:rsid w:val="003F3ACA"/>
    <w:rsid w:val="003F3B3F"/>
    <w:rsid w:val="003F3CA3"/>
    <w:rsid w:val="003F4D63"/>
    <w:rsid w:val="003F77CE"/>
    <w:rsid w:val="003F7F23"/>
    <w:rsid w:val="00402753"/>
    <w:rsid w:val="004027F5"/>
    <w:rsid w:val="004122F9"/>
    <w:rsid w:val="00413738"/>
    <w:rsid w:val="0041418E"/>
    <w:rsid w:val="0041584D"/>
    <w:rsid w:val="00420C76"/>
    <w:rsid w:val="004219CE"/>
    <w:rsid w:val="00421CA2"/>
    <w:rsid w:val="0042255B"/>
    <w:rsid w:val="004235C0"/>
    <w:rsid w:val="004236B5"/>
    <w:rsid w:val="0042562F"/>
    <w:rsid w:val="00425696"/>
    <w:rsid w:val="00425D0B"/>
    <w:rsid w:val="00427196"/>
    <w:rsid w:val="00430895"/>
    <w:rsid w:val="00430BA5"/>
    <w:rsid w:val="00431372"/>
    <w:rsid w:val="004313B9"/>
    <w:rsid w:val="00431B08"/>
    <w:rsid w:val="00431E08"/>
    <w:rsid w:val="00434563"/>
    <w:rsid w:val="0043483D"/>
    <w:rsid w:val="00434E03"/>
    <w:rsid w:val="004354A7"/>
    <w:rsid w:val="00436EAE"/>
    <w:rsid w:val="00437E51"/>
    <w:rsid w:val="004402E6"/>
    <w:rsid w:val="00441D3C"/>
    <w:rsid w:val="004425CA"/>
    <w:rsid w:val="00442A97"/>
    <w:rsid w:val="00442CA8"/>
    <w:rsid w:val="0044565F"/>
    <w:rsid w:val="004459E3"/>
    <w:rsid w:val="00446972"/>
    <w:rsid w:val="00446CDC"/>
    <w:rsid w:val="00450A42"/>
    <w:rsid w:val="004518CA"/>
    <w:rsid w:val="00454B9B"/>
    <w:rsid w:val="00454E04"/>
    <w:rsid w:val="0045681D"/>
    <w:rsid w:val="004610FD"/>
    <w:rsid w:val="004624DF"/>
    <w:rsid w:val="00462F8A"/>
    <w:rsid w:val="004659D5"/>
    <w:rsid w:val="004661FC"/>
    <w:rsid w:val="00466430"/>
    <w:rsid w:val="004667DF"/>
    <w:rsid w:val="004672EC"/>
    <w:rsid w:val="004705A4"/>
    <w:rsid w:val="004711E3"/>
    <w:rsid w:val="004718BE"/>
    <w:rsid w:val="004732EE"/>
    <w:rsid w:val="00473D68"/>
    <w:rsid w:val="00474271"/>
    <w:rsid w:val="0047528D"/>
    <w:rsid w:val="00475502"/>
    <w:rsid w:val="00477441"/>
    <w:rsid w:val="004775BF"/>
    <w:rsid w:val="004803BD"/>
    <w:rsid w:val="0048105D"/>
    <w:rsid w:val="004853D0"/>
    <w:rsid w:val="004856C1"/>
    <w:rsid w:val="00490034"/>
    <w:rsid w:val="0049048E"/>
    <w:rsid w:val="00491090"/>
    <w:rsid w:val="00492776"/>
    <w:rsid w:val="00495735"/>
    <w:rsid w:val="004965D4"/>
    <w:rsid w:val="00496D6E"/>
    <w:rsid w:val="00497340"/>
    <w:rsid w:val="0049789D"/>
    <w:rsid w:val="004A1242"/>
    <w:rsid w:val="004A18FF"/>
    <w:rsid w:val="004A3035"/>
    <w:rsid w:val="004A3A36"/>
    <w:rsid w:val="004A49E2"/>
    <w:rsid w:val="004A5B9B"/>
    <w:rsid w:val="004A6100"/>
    <w:rsid w:val="004A677A"/>
    <w:rsid w:val="004A71D6"/>
    <w:rsid w:val="004A778F"/>
    <w:rsid w:val="004B2249"/>
    <w:rsid w:val="004B249D"/>
    <w:rsid w:val="004B2FF5"/>
    <w:rsid w:val="004B4B44"/>
    <w:rsid w:val="004B5A3C"/>
    <w:rsid w:val="004B5AB6"/>
    <w:rsid w:val="004B7393"/>
    <w:rsid w:val="004B7C92"/>
    <w:rsid w:val="004C2FDF"/>
    <w:rsid w:val="004C3493"/>
    <w:rsid w:val="004C361E"/>
    <w:rsid w:val="004C38F4"/>
    <w:rsid w:val="004C48FD"/>
    <w:rsid w:val="004C6B47"/>
    <w:rsid w:val="004C6F68"/>
    <w:rsid w:val="004D078A"/>
    <w:rsid w:val="004D0888"/>
    <w:rsid w:val="004D2468"/>
    <w:rsid w:val="004D3B03"/>
    <w:rsid w:val="004D3BEF"/>
    <w:rsid w:val="004D4E4C"/>
    <w:rsid w:val="004E7933"/>
    <w:rsid w:val="004F2645"/>
    <w:rsid w:val="004F6FD7"/>
    <w:rsid w:val="004F725A"/>
    <w:rsid w:val="004F7DD5"/>
    <w:rsid w:val="0050084C"/>
    <w:rsid w:val="00500D7F"/>
    <w:rsid w:val="00501536"/>
    <w:rsid w:val="00501AD6"/>
    <w:rsid w:val="00501B04"/>
    <w:rsid w:val="00504287"/>
    <w:rsid w:val="005056CB"/>
    <w:rsid w:val="00505A58"/>
    <w:rsid w:val="0051049E"/>
    <w:rsid w:val="00510787"/>
    <w:rsid w:val="00512584"/>
    <w:rsid w:val="00512AF0"/>
    <w:rsid w:val="005133D9"/>
    <w:rsid w:val="005140A3"/>
    <w:rsid w:val="0052028F"/>
    <w:rsid w:val="0052141A"/>
    <w:rsid w:val="0052155E"/>
    <w:rsid w:val="00522542"/>
    <w:rsid w:val="0052365A"/>
    <w:rsid w:val="00523C43"/>
    <w:rsid w:val="00524B39"/>
    <w:rsid w:val="00525911"/>
    <w:rsid w:val="005265CB"/>
    <w:rsid w:val="00526D0A"/>
    <w:rsid w:val="005275BA"/>
    <w:rsid w:val="00530C25"/>
    <w:rsid w:val="00532240"/>
    <w:rsid w:val="005324E8"/>
    <w:rsid w:val="00535EDA"/>
    <w:rsid w:val="00535FDC"/>
    <w:rsid w:val="00536F76"/>
    <w:rsid w:val="005377F9"/>
    <w:rsid w:val="00537B13"/>
    <w:rsid w:val="00537C2A"/>
    <w:rsid w:val="005406D5"/>
    <w:rsid w:val="0054083A"/>
    <w:rsid w:val="00540DFF"/>
    <w:rsid w:val="005417BE"/>
    <w:rsid w:val="00545ABE"/>
    <w:rsid w:val="005466F3"/>
    <w:rsid w:val="005470D6"/>
    <w:rsid w:val="00547554"/>
    <w:rsid w:val="00552503"/>
    <w:rsid w:val="00552D78"/>
    <w:rsid w:val="00554C86"/>
    <w:rsid w:val="005557C0"/>
    <w:rsid w:val="00555CC7"/>
    <w:rsid w:val="00556CC5"/>
    <w:rsid w:val="00557695"/>
    <w:rsid w:val="005576BE"/>
    <w:rsid w:val="00557FDC"/>
    <w:rsid w:val="00561809"/>
    <w:rsid w:val="00561DB5"/>
    <w:rsid w:val="00561F2D"/>
    <w:rsid w:val="005633F6"/>
    <w:rsid w:val="005645B9"/>
    <w:rsid w:val="00564C06"/>
    <w:rsid w:val="005667A2"/>
    <w:rsid w:val="00566F3A"/>
    <w:rsid w:val="00571476"/>
    <w:rsid w:val="00571685"/>
    <w:rsid w:val="005718A6"/>
    <w:rsid w:val="00571BBB"/>
    <w:rsid w:val="00572F2F"/>
    <w:rsid w:val="005746B3"/>
    <w:rsid w:val="00574879"/>
    <w:rsid w:val="005767FB"/>
    <w:rsid w:val="00580F25"/>
    <w:rsid w:val="00584AA6"/>
    <w:rsid w:val="00586B91"/>
    <w:rsid w:val="005907E7"/>
    <w:rsid w:val="0059088D"/>
    <w:rsid w:val="00590E42"/>
    <w:rsid w:val="005928F8"/>
    <w:rsid w:val="00593550"/>
    <w:rsid w:val="005937D1"/>
    <w:rsid w:val="00593D3E"/>
    <w:rsid w:val="005943EC"/>
    <w:rsid w:val="005974AD"/>
    <w:rsid w:val="005A0DCB"/>
    <w:rsid w:val="005A2310"/>
    <w:rsid w:val="005A439A"/>
    <w:rsid w:val="005B0CE2"/>
    <w:rsid w:val="005B1CDE"/>
    <w:rsid w:val="005B37E9"/>
    <w:rsid w:val="005B4CEF"/>
    <w:rsid w:val="005B58B9"/>
    <w:rsid w:val="005B7AB6"/>
    <w:rsid w:val="005B7DE8"/>
    <w:rsid w:val="005C03A8"/>
    <w:rsid w:val="005C19BC"/>
    <w:rsid w:val="005C2B37"/>
    <w:rsid w:val="005C446F"/>
    <w:rsid w:val="005C57D4"/>
    <w:rsid w:val="005D0008"/>
    <w:rsid w:val="005D1133"/>
    <w:rsid w:val="005D33FB"/>
    <w:rsid w:val="005D4737"/>
    <w:rsid w:val="005D49C5"/>
    <w:rsid w:val="005D4E51"/>
    <w:rsid w:val="005D5671"/>
    <w:rsid w:val="005D6161"/>
    <w:rsid w:val="005D6656"/>
    <w:rsid w:val="005D6C0D"/>
    <w:rsid w:val="005E09F2"/>
    <w:rsid w:val="005E144E"/>
    <w:rsid w:val="005E16B2"/>
    <w:rsid w:val="005E3506"/>
    <w:rsid w:val="005E4114"/>
    <w:rsid w:val="005E5050"/>
    <w:rsid w:val="005E5996"/>
    <w:rsid w:val="005E5EAC"/>
    <w:rsid w:val="005F16D5"/>
    <w:rsid w:val="005F23C3"/>
    <w:rsid w:val="005F3295"/>
    <w:rsid w:val="005F4F65"/>
    <w:rsid w:val="005F6423"/>
    <w:rsid w:val="005F67F3"/>
    <w:rsid w:val="00601711"/>
    <w:rsid w:val="00601DC5"/>
    <w:rsid w:val="00604F0B"/>
    <w:rsid w:val="006114AA"/>
    <w:rsid w:val="00612C2E"/>
    <w:rsid w:val="00612F0A"/>
    <w:rsid w:val="006141DF"/>
    <w:rsid w:val="006158AC"/>
    <w:rsid w:val="0061652F"/>
    <w:rsid w:val="00616CB9"/>
    <w:rsid w:val="0061774A"/>
    <w:rsid w:val="0061797B"/>
    <w:rsid w:val="00620DB3"/>
    <w:rsid w:val="006212AF"/>
    <w:rsid w:val="006215D0"/>
    <w:rsid w:val="00621C62"/>
    <w:rsid w:val="006228BA"/>
    <w:rsid w:val="006228D7"/>
    <w:rsid w:val="0062378D"/>
    <w:rsid w:val="006255BB"/>
    <w:rsid w:val="0062576F"/>
    <w:rsid w:val="00625E7A"/>
    <w:rsid w:val="0063043A"/>
    <w:rsid w:val="00630CA8"/>
    <w:rsid w:val="00630CDC"/>
    <w:rsid w:val="0063111D"/>
    <w:rsid w:val="00632C95"/>
    <w:rsid w:val="00632CEC"/>
    <w:rsid w:val="00635138"/>
    <w:rsid w:val="00635C14"/>
    <w:rsid w:val="006405A2"/>
    <w:rsid w:val="006436CD"/>
    <w:rsid w:val="00643EF7"/>
    <w:rsid w:val="0064764C"/>
    <w:rsid w:val="00647C18"/>
    <w:rsid w:val="0065168A"/>
    <w:rsid w:val="00652552"/>
    <w:rsid w:val="0065353A"/>
    <w:rsid w:val="00654232"/>
    <w:rsid w:val="00654F74"/>
    <w:rsid w:val="00656721"/>
    <w:rsid w:val="00657BB8"/>
    <w:rsid w:val="00660100"/>
    <w:rsid w:val="00661A6D"/>
    <w:rsid w:val="006620D7"/>
    <w:rsid w:val="00662DFE"/>
    <w:rsid w:val="00663556"/>
    <w:rsid w:val="00664C62"/>
    <w:rsid w:val="0066614C"/>
    <w:rsid w:val="006669F5"/>
    <w:rsid w:val="006705C3"/>
    <w:rsid w:val="006711A5"/>
    <w:rsid w:val="006724D1"/>
    <w:rsid w:val="0067261E"/>
    <w:rsid w:val="00673F36"/>
    <w:rsid w:val="00675DBC"/>
    <w:rsid w:val="006766C6"/>
    <w:rsid w:val="006775E8"/>
    <w:rsid w:val="00677D9E"/>
    <w:rsid w:val="006814BC"/>
    <w:rsid w:val="0068270A"/>
    <w:rsid w:val="0068445D"/>
    <w:rsid w:val="00686580"/>
    <w:rsid w:val="00691076"/>
    <w:rsid w:val="00692D7C"/>
    <w:rsid w:val="00693194"/>
    <w:rsid w:val="006935A9"/>
    <w:rsid w:val="006937BA"/>
    <w:rsid w:val="006970E0"/>
    <w:rsid w:val="006A1A1C"/>
    <w:rsid w:val="006A274F"/>
    <w:rsid w:val="006A3341"/>
    <w:rsid w:val="006A436D"/>
    <w:rsid w:val="006A464C"/>
    <w:rsid w:val="006A5E16"/>
    <w:rsid w:val="006A6E28"/>
    <w:rsid w:val="006A7B29"/>
    <w:rsid w:val="006B0BC4"/>
    <w:rsid w:val="006B21B8"/>
    <w:rsid w:val="006B2FC7"/>
    <w:rsid w:val="006B42BC"/>
    <w:rsid w:val="006B44B1"/>
    <w:rsid w:val="006B4A2F"/>
    <w:rsid w:val="006B53EE"/>
    <w:rsid w:val="006C2E1B"/>
    <w:rsid w:val="006C704E"/>
    <w:rsid w:val="006D09AA"/>
    <w:rsid w:val="006D2C01"/>
    <w:rsid w:val="006D416D"/>
    <w:rsid w:val="006D423A"/>
    <w:rsid w:val="006D574F"/>
    <w:rsid w:val="006D6D84"/>
    <w:rsid w:val="006D72A3"/>
    <w:rsid w:val="006D7A62"/>
    <w:rsid w:val="006D7B77"/>
    <w:rsid w:val="006E07CF"/>
    <w:rsid w:val="006E304B"/>
    <w:rsid w:val="006E5836"/>
    <w:rsid w:val="006E6752"/>
    <w:rsid w:val="006E7786"/>
    <w:rsid w:val="006F0856"/>
    <w:rsid w:val="006F0F77"/>
    <w:rsid w:val="006F1073"/>
    <w:rsid w:val="006F4120"/>
    <w:rsid w:val="006F6203"/>
    <w:rsid w:val="006F7080"/>
    <w:rsid w:val="006F7808"/>
    <w:rsid w:val="00700CC5"/>
    <w:rsid w:val="0070194B"/>
    <w:rsid w:val="007034C2"/>
    <w:rsid w:val="00704F01"/>
    <w:rsid w:val="00711F93"/>
    <w:rsid w:val="00716D14"/>
    <w:rsid w:val="00717637"/>
    <w:rsid w:val="007176CC"/>
    <w:rsid w:val="00717FDE"/>
    <w:rsid w:val="007210AC"/>
    <w:rsid w:val="0072209F"/>
    <w:rsid w:val="00725AC2"/>
    <w:rsid w:val="00725DF0"/>
    <w:rsid w:val="00726FCC"/>
    <w:rsid w:val="00730EE6"/>
    <w:rsid w:val="00731A55"/>
    <w:rsid w:val="007323C0"/>
    <w:rsid w:val="00735E8B"/>
    <w:rsid w:val="00742879"/>
    <w:rsid w:val="00744957"/>
    <w:rsid w:val="007455C1"/>
    <w:rsid w:val="00746091"/>
    <w:rsid w:val="00750D54"/>
    <w:rsid w:val="0075146D"/>
    <w:rsid w:val="0075214D"/>
    <w:rsid w:val="00752370"/>
    <w:rsid w:val="00753083"/>
    <w:rsid w:val="00754447"/>
    <w:rsid w:val="00756F55"/>
    <w:rsid w:val="00760C6B"/>
    <w:rsid w:val="00761EFA"/>
    <w:rsid w:val="00763809"/>
    <w:rsid w:val="00763ACE"/>
    <w:rsid w:val="00765CF7"/>
    <w:rsid w:val="00772BC9"/>
    <w:rsid w:val="00773624"/>
    <w:rsid w:val="00773A78"/>
    <w:rsid w:val="00775FAD"/>
    <w:rsid w:val="00776344"/>
    <w:rsid w:val="0077658C"/>
    <w:rsid w:val="007778D1"/>
    <w:rsid w:val="00777992"/>
    <w:rsid w:val="00780817"/>
    <w:rsid w:val="00780B90"/>
    <w:rsid w:val="007841B8"/>
    <w:rsid w:val="007850C7"/>
    <w:rsid w:val="00790589"/>
    <w:rsid w:val="00791810"/>
    <w:rsid w:val="00791C6F"/>
    <w:rsid w:val="0079242B"/>
    <w:rsid w:val="007946BE"/>
    <w:rsid w:val="007A0CB2"/>
    <w:rsid w:val="007A2BE4"/>
    <w:rsid w:val="007A3202"/>
    <w:rsid w:val="007A3417"/>
    <w:rsid w:val="007A4170"/>
    <w:rsid w:val="007A4C25"/>
    <w:rsid w:val="007A4DCC"/>
    <w:rsid w:val="007A5D17"/>
    <w:rsid w:val="007A7097"/>
    <w:rsid w:val="007B0A37"/>
    <w:rsid w:val="007B64D3"/>
    <w:rsid w:val="007C05B2"/>
    <w:rsid w:val="007C0E32"/>
    <w:rsid w:val="007C3500"/>
    <w:rsid w:val="007C40E8"/>
    <w:rsid w:val="007C5027"/>
    <w:rsid w:val="007C7479"/>
    <w:rsid w:val="007C7A1B"/>
    <w:rsid w:val="007D03C1"/>
    <w:rsid w:val="007D335B"/>
    <w:rsid w:val="007D412E"/>
    <w:rsid w:val="007D6150"/>
    <w:rsid w:val="007D75CF"/>
    <w:rsid w:val="007D791A"/>
    <w:rsid w:val="007D7F96"/>
    <w:rsid w:val="007E215A"/>
    <w:rsid w:val="007E60C3"/>
    <w:rsid w:val="007F1353"/>
    <w:rsid w:val="007F154A"/>
    <w:rsid w:val="007F20C0"/>
    <w:rsid w:val="007F3E05"/>
    <w:rsid w:val="007F6C17"/>
    <w:rsid w:val="007F7201"/>
    <w:rsid w:val="007F779F"/>
    <w:rsid w:val="00800DCE"/>
    <w:rsid w:val="0080172A"/>
    <w:rsid w:val="00804405"/>
    <w:rsid w:val="00805125"/>
    <w:rsid w:val="008055BE"/>
    <w:rsid w:val="00807E9F"/>
    <w:rsid w:val="00812997"/>
    <w:rsid w:val="00812AEB"/>
    <w:rsid w:val="00812CA2"/>
    <w:rsid w:val="00813844"/>
    <w:rsid w:val="0081531C"/>
    <w:rsid w:val="0082123F"/>
    <w:rsid w:val="00824365"/>
    <w:rsid w:val="008245E1"/>
    <w:rsid w:val="00825B2D"/>
    <w:rsid w:val="00825EB6"/>
    <w:rsid w:val="0082761E"/>
    <w:rsid w:val="00830F6A"/>
    <w:rsid w:val="008310F5"/>
    <w:rsid w:val="00833B8D"/>
    <w:rsid w:val="00834F99"/>
    <w:rsid w:val="0083698B"/>
    <w:rsid w:val="00844C00"/>
    <w:rsid w:val="0084612A"/>
    <w:rsid w:val="00855198"/>
    <w:rsid w:val="0085550E"/>
    <w:rsid w:val="0085643A"/>
    <w:rsid w:val="00856FA1"/>
    <w:rsid w:val="00857B04"/>
    <w:rsid w:val="00862FA4"/>
    <w:rsid w:val="008664CA"/>
    <w:rsid w:val="008715F4"/>
    <w:rsid w:val="0087178D"/>
    <w:rsid w:val="00877375"/>
    <w:rsid w:val="00881E5A"/>
    <w:rsid w:val="00882DEA"/>
    <w:rsid w:val="00883A34"/>
    <w:rsid w:val="008845E6"/>
    <w:rsid w:val="00886136"/>
    <w:rsid w:val="008869B3"/>
    <w:rsid w:val="00886B53"/>
    <w:rsid w:val="00887684"/>
    <w:rsid w:val="00887F84"/>
    <w:rsid w:val="00893BA4"/>
    <w:rsid w:val="00894023"/>
    <w:rsid w:val="008947E8"/>
    <w:rsid w:val="00896D59"/>
    <w:rsid w:val="008971C0"/>
    <w:rsid w:val="008A0630"/>
    <w:rsid w:val="008A15D8"/>
    <w:rsid w:val="008A1E46"/>
    <w:rsid w:val="008A2077"/>
    <w:rsid w:val="008A2ADE"/>
    <w:rsid w:val="008A3429"/>
    <w:rsid w:val="008A3D39"/>
    <w:rsid w:val="008A4FD5"/>
    <w:rsid w:val="008A5737"/>
    <w:rsid w:val="008A58EF"/>
    <w:rsid w:val="008A73A1"/>
    <w:rsid w:val="008A7C56"/>
    <w:rsid w:val="008B0D1E"/>
    <w:rsid w:val="008B1186"/>
    <w:rsid w:val="008B1353"/>
    <w:rsid w:val="008B3C65"/>
    <w:rsid w:val="008B47C2"/>
    <w:rsid w:val="008B4D68"/>
    <w:rsid w:val="008B5687"/>
    <w:rsid w:val="008B6379"/>
    <w:rsid w:val="008B6B3F"/>
    <w:rsid w:val="008C01DA"/>
    <w:rsid w:val="008C0466"/>
    <w:rsid w:val="008C0E76"/>
    <w:rsid w:val="008C3B4B"/>
    <w:rsid w:val="008C4769"/>
    <w:rsid w:val="008C5810"/>
    <w:rsid w:val="008C6DA7"/>
    <w:rsid w:val="008C720F"/>
    <w:rsid w:val="008C7BE3"/>
    <w:rsid w:val="008D1877"/>
    <w:rsid w:val="008D1BA7"/>
    <w:rsid w:val="008D2270"/>
    <w:rsid w:val="008D32D4"/>
    <w:rsid w:val="008D4084"/>
    <w:rsid w:val="008D5189"/>
    <w:rsid w:val="008D571C"/>
    <w:rsid w:val="008D5DC0"/>
    <w:rsid w:val="008D5E57"/>
    <w:rsid w:val="008D6151"/>
    <w:rsid w:val="008D77A4"/>
    <w:rsid w:val="008E0906"/>
    <w:rsid w:val="008E167C"/>
    <w:rsid w:val="008E1CE1"/>
    <w:rsid w:val="008E2FDD"/>
    <w:rsid w:val="008E31E4"/>
    <w:rsid w:val="008E3A81"/>
    <w:rsid w:val="008E3AA1"/>
    <w:rsid w:val="008E7CE2"/>
    <w:rsid w:val="008F1E5E"/>
    <w:rsid w:val="008F2457"/>
    <w:rsid w:val="008F4181"/>
    <w:rsid w:val="008F6299"/>
    <w:rsid w:val="00900B21"/>
    <w:rsid w:val="009025A5"/>
    <w:rsid w:val="0090261F"/>
    <w:rsid w:val="009046CA"/>
    <w:rsid w:val="009055C4"/>
    <w:rsid w:val="0090621B"/>
    <w:rsid w:val="0091048E"/>
    <w:rsid w:val="00910E4F"/>
    <w:rsid w:val="00911236"/>
    <w:rsid w:val="009118A7"/>
    <w:rsid w:val="0091282B"/>
    <w:rsid w:val="0091289E"/>
    <w:rsid w:val="00913268"/>
    <w:rsid w:val="0091487C"/>
    <w:rsid w:val="009162C3"/>
    <w:rsid w:val="00916C51"/>
    <w:rsid w:val="009176F2"/>
    <w:rsid w:val="009206D1"/>
    <w:rsid w:val="0092142F"/>
    <w:rsid w:val="009265AA"/>
    <w:rsid w:val="00926805"/>
    <w:rsid w:val="00927804"/>
    <w:rsid w:val="00931C38"/>
    <w:rsid w:val="00932549"/>
    <w:rsid w:val="00932969"/>
    <w:rsid w:val="00932DAD"/>
    <w:rsid w:val="00934092"/>
    <w:rsid w:val="00934961"/>
    <w:rsid w:val="00934F76"/>
    <w:rsid w:val="00936A13"/>
    <w:rsid w:val="00937C55"/>
    <w:rsid w:val="00937DAA"/>
    <w:rsid w:val="00941054"/>
    <w:rsid w:val="00941BD3"/>
    <w:rsid w:val="00943913"/>
    <w:rsid w:val="00943D03"/>
    <w:rsid w:val="00944227"/>
    <w:rsid w:val="009451BD"/>
    <w:rsid w:val="00945600"/>
    <w:rsid w:val="00946771"/>
    <w:rsid w:val="00950FB1"/>
    <w:rsid w:val="0095227A"/>
    <w:rsid w:val="0095278B"/>
    <w:rsid w:val="00952AC6"/>
    <w:rsid w:val="009553DE"/>
    <w:rsid w:val="00956F12"/>
    <w:rsid w:val="00960B02"/>
    <w:rsid w:val="009615E3"/>
    <w:rsid w:val="0096196F"/>
    <w:rsid w:val="00963A97"/>
    <w:rsid w:val="0096460B"/>
    <w:rsid w:val="009654A2"/>
    <w:rsid w:val="009664B8"/>
    <w:rsid w:val="00966BB9"/>
    <w:rsid w:val="00970962"/>
    <w:rsid w:val="00970C4A"/>
    <w:rsid w:val="009732C2"/>
    <w:rsid w:val="00974596"/>
    <w:rsid w:val="0098266F"/>
    <w:rsid w:val="00983E51"/>
    <w:rsid w:val="00985D56"/>
    <w:rsid w:val="00986EF9"/>
    <w:rsid w:val="00991549"/>
    <w:rsid w:val="009951D0"/>
    <w:rsid w:val="0099602F"/>
    <w:rsid w:val="00996E4D"/>
    <w:rsid w:val="009A0F4C"/>
    <w:rsid w:val="009A0FB5"/>
    <w:rsid w:val="009A4AFA"/>
    <w:rsid w:val="009A5D2B"/>
    <w:rsid w:val="009A6C74"/>
    <w:rsid w:val="009A6E24"/>
    <w:rsid w:val="009A77BB"/>
    <w:rsid w:val="009A7AC7"/>
    <w:rsid w:val="009B1C10"/>
    <w:rsid w:val="009B3FF2"/>
    <w:rsid w:val="009B54FF"/>
    <w:rsid w:val="009B5603"/>
    <w:rsid w:val="009B5875"/>
    <w:rsid w:val="009B5909"/>
    <w:rsid w:val="009B6137"/>
    <w:rsid w:val="009C097A"/>
    <w:rsid w:val="009C0FDC"/>
    <w:rsid w:val="009C15A5"/>
    <w:rsid w:val="009C15DE"/>
    <w:rsid w:val="009C1F6E"/>
    <w:rsid w:val="009C24EA"/>
    <w:rsid w:val="009C3199"/>
    <w:rsid w:val="009C38DB"/>
    <w:rsid w:val="009C4104"/>
    <w:rsid w:val="009C545A"/>
    <w:rsid w:val="009C65DE"/>
    <w:rsid w:val="009D13A6"/>
    <w:rsid w:val="009D1630"/>
    <w:rsid w:val="009D23FD"/>
    <w:rsid w:val="009D341E"/>
    <w:rsid w:val="009D4FE0"/>
    <w:rsid w:val="009D5B78"/>
    <w:rsid w:val="009D6D12"/>
    <w:rsid w:val="009D7377"/>
    <w:rsid w:val="009E383C"/>
    <w:rsid w:val="009E48D5"/>
    <w:rsid w:val="009E6F50"/>
    <w:rsid w:val="009E7581"/>
    <w:rsid w:val="009E7711"/>
    <w:rsid w:val="009F0D0B"/>
    <w:rsid w:val="009F1FBB"/>
    <w:rsid w:val="009F469A"/>
    <w:rsid w:val="009F634B"/>
    <w:rsid w:val="009F6B78"/>
    <w:rsid w:val="009F6C81"/>
    <w:rsid w:val="00A02356"/>
    <w:rsid w:val="00A0294A"/>
    <w:rsid w:val="00A03610"/>
    <w:rsid w:val="00A03D93"/>
    <w:rsid w:val="00A0430A"/>
    <w:rsid w:val="00A053C2"/>
    <w:rsid w:val="00A115A3"/>
    <w:rsid w:val="00A12EC3"/>
    <w:rsid w:val="00A13D1D"/>
    <w:rsid w:val="00A145B0"/>
    <w:rsid w:val="00A179B2"/>
    <w:rsid w:val="00A20315"/>
    <w:rsid w:val="00A20ABE"/>
    <w:rsid w:val="00A2265D"/>
    <w:rsid w:val="00A22C4F"/>
    <w:rsid w:val="00A23AF0"/>
    <w:rsid w:val="00A2561D"/>
    <w:rsid w:val="00A3126F"/>
    <w:rsid w:val="00A31429"/>
    <w:rsid w:val="00A319EB"/>
    <w:rsid w:val="00A32116"/>
    <w:rsid w:val="00A32A87"/>
    <w:rsid w:val="00A33029"/>
    <w:rsid w:val="00A334BA"/>
    <w:rsid w:val="00A34492"/>
    <w:rsid w:val="00A3571E"/>
    <w:rsid w:val="00A3599A"/>
    <w:rsid w:val="00A36C4A"/>
    <w:rsid w:val="00A409A6"/>
    <w:rsid w:val="00A40A12"/>
    <w:rsid w:val="00A40D18"/>
    <w:rsid w:val="00A40D83"/>
    <w:rsid w:val="00A40EFF"/>
    <w:rsid w:val="00A4199D"/>
    <w:rsid w:val="00A4319A"/>
    <w:rsid w:val="00A4441A"/>
    <w:rsid w:val="00A447DB"/>
    <w:rsid w:val="00A4582B"/>
    <w:rsid w:val="00A45F25"/>
    <w:rsid w:val="00A46B54"/>
    <w:rsid w:val="00A50B27"/>
    <w:rsid w:val="00A51B23"/>
    <w:rsid w:val="00A51E98"/>
    <w:rsid w:val="00A544EF"/>
    <w:rsid w:val="00A56140"/>
    <w:rsid w:val="00A56152"/>
    <w:rsid w:val="00A56FE5"/>
    <w:rsid w:val="00A60A1A"/>
    <w:rsid w:val="00A63762"/>
    <w:rsid w:val="00A645A6"/>
    <w:rsid w:val="00A65967"/>
    <w:rsid w:val="00A67923"/>
    <w:rsid w:val="00A71F0B"/>
    <w:rsid w:val="00A72031"/>
    <w:rsid w:val="00A72867"/>
    <w:rsid w:val="00A74A4E"/>
    <w:rsid w:val="00A7683F"/>
    <w:rsid w:val="00A77D60"/>
    <w:rsid w:val="00A810F1"/>
    <w:rsid w:val="00A81352"/>
    <w:rsid w:val="00A81D1F"/>
    <w:rsid w:val="00A8281B"/>
    <w:rsid w:val="00A82D29"/>
    <w:rsid w:val="00A83358"/>
    <w:rsid w:val="00A841A4"/>
    <w:rsid w:val="00A8754E"/>
    <w:rsid w:val="00A90544"/>
    <w:rsid w:val="00A90B53"/>
    <w:rsid w:val="00A91AD9"/>
    <w:rsid w:val="00A920D8"/>
    <w:rsid w:val="00A924FB"/>
    <w:rsid w:val="00A94D28"/>
    <w:rsid w:val="00A95F28"/>
    <w:rsid w:val="00A97573"/>
    <w:rsid w:val="00AA0F66"/>
    <w:rsid w:val="00AA2BB3"/>
    <w:rsid w:val="00AB15C2"/>
    <w:rsid w:val="00AB3E31"/>
    <w:rsid w:val="00AB58C3"/>
    <w:rsid w:val="00AC0AE8"/>
    <w:rsid w:val="00AC1686"/>
    <w:rsid w:val="00AC20FF"/>
    <w:rsid w:val="00AC257E"/>
    <w:rsid w:val="00AC3ECF"/>
    <w:rsid w:val="00AC530D"/>
    <w:rsid w:val="00AC5D39"/>
    <w:rsid w:val="00AC7829"/>
    <w:rsid w:val="00AD00F9"/>
    <w:rsid w:val="00AD0275"/>
    <w:rsid w:val="00AD15A4"/>
    <w:rsid w:val="00AD1A95"/>
    <w:rsid w:val="00AD26D8"/>
    <w:rsid w:val="00AD6187"/>
    <w:rsid w:val="00AE39F5"/>
    <w:rsid w:val="00AE4573"/>
    <w:rsid w:val="00AE4C10"/>
    <w:rsid w:val="00AE4D99"/>
    <w:rsid w:val="00AE4DDE"/>
    <w:rsid w:val="00AE50AD"/>
    <w:rsid w:val="00AE5E96"/>
    <w:rsid w:val="00AE668E"/>
    <w:rsid w:val="00AE6BD7"/>
    <w:rsid w:val="00AE7207"/>
    <w:rsid w:val="00AF0B7A"/>
    <w:rsid w:val="00AF0D76"/>
    <w:rsid w:val="00AF5B5A"/>
    <w:rsid w:val="00AF5F79"/>
    <w:rsid w:val="00AF5FC7"/>
    <w:rsid w:val="00AF60B8"/>
    <w:rsid w:val="00AF6F46"/>
    <w:rsid w:val="00AF7739"/>
    <w:rsid w:val="00AF792C"/>
    <w:rsid w:val="00AF7DA1"/>
    <w:rsid w:val="00B0005F"/>
    <w:rsid w:val="00B01642"/>
    <w:rsid w:val="00B024AE"/>
    <w:rsid w:val="00B04EC2"/>
    <w:rsid w:val="00B054CE"/>
    <w:rsid w:val="00B0696E"/>
    <w:rsid w:val="00B07782"/>
    <w:rsid w:val="00B10FB8"/>
    <w:rsid w:val="00B113A1"/>
    <w:rsid w:val="00B1206E"/>
    <w:rsid w:val="00B125D6"/>
    <w:rsid w:val="00B13435"/>
    <w:rsid w:val="00B150A2"/>
    <w:rsid w:val="00B16DF1"/>
    <w:rsid w:val="00B1707A"/>
    <w:rsid w:val="00B175F5"/>
    <w:rsid w:val="00B20D6A"/>
    <w:rsid w:val="00B240EB"/>
    <w:rsid w:val="00B247B6"/>
    <w:rsid w:val="00B24A2B"/>
    <w:rsid w:val="00B255F7"/>
    <w:rsid w:val="00B26B4D"/>
    <w:rsid w:val="00B27123"/>
    <w:rsid w:val="00B27271"/>
    <w:rsid w:val="00B2781F"/>
    <w:rsid w:val="00B301E4"/>
    <w:rsid w:val="00B30505"/>
    <w:rsid w:val="00B30925"/>
    <w:rsid w:val="00B33E20"/>
    <w:rsid w:val="00B34AA6"/>
    <w:rsid w:val="00B3512B"/>
    <w:rsid w:val="00B366D4"/>
    <w:rsid w:val="00B36793"/>
    <w:rsid w:val="00B37734"/>
    <w:rsid w:val="00B40B61"/>
    <w:rsid w:val="00B4342D"/>
    <w:rsid w:val="00B44D20"/>
    <w:rsid w:val="00B45AC0"/>
    <w:rsid w:val="00B46863"/>
    <w:rsid w:val="00B47CE5"/>
    <w:rsid w:val="00B50727"/>
    <w:rsid w:val="00B50F51"/>
    <w:rsid w:val="00B512FC"/>
    <w:rsid w:val="00B52FDB"/>
    <w:rsid w:val="00B53550"/>
    <w:rsid w:val="00B55031"/>
    <w:rsid w:val="00B5526B"/>
    <w:rsid w:val="00B55DB9"/>
    <w:rsid w:val="00B6047F"/>
    <w:rsid w:val="00B61352"/>
    <w:rsid w:val="00B62B13"/>
    <w:rsid w:val="00B63BB4"/>
    <w:rsid w:val="00B63BCE"/>
    <w:rsid w:val="00B65CCB"/>
    <w:rsid w:val="00B6798A"/>
    <w:rsid w:val="00B728B3"/>
    <w:rsid w:val="00B72BAD"/>
    <w:rsid w:val="00B73BC0"/>
    <w:rsid w:val="00B75787"/>
    <w:rsid w:val="00B75CC0"/>
    <w:rsid w:val="00B769A9"/>
    <w:rsid w:val="00B80814"/>
    <w:rsid w:val="00B8095C"/>
    <w:rsid w:val="00B8199F"/>
    <w:rsid w:val="00B81B32"/>
    <w:rsid w:val="00B85A1C"/>
    <w:rsid w:val="00B861B9"/>
    <w:rsid w:val="00B90668"/>
    <w:rsid w:val="00B91311"/>
    <w:rsid w:val="00B9138E"/>
    <w:rsid w:val="00B924A2"/>
    <w:rsid w:val="00B92919"/>
    <w:rsid w:val="00B93D34"/>
    <w:rsid w:val="00B94569"/>
    <w:rsid w:val="00B94A3B"/>
    <w:rsid w:val="00B95B2C"/>
    <w:rsid w:val="00BA0322"/>
    <w:rsid w:val="00BA1923"/>
    <w:rsid w:val="00BA1974"/>
    <w:rsid w:val="00BA457E"/>
    <w:rsid w:val="00BA4BF1"/>
    <w:rsid w:val="00BA4DFE"/>
    <w:rsid w:val="00BA7034"/>
    <w:rsid w:val="00BA74E9"/>
    <w:rsid w:val="00BB0472"/>
    <w:rsid w:val="00BB394B"/>
    <w:rsid w:val="00BB524F"/>
    <w:rsid w:val="00BB54D3"/>
    <w:rsid w:val="00BB59FB"/>
    <w:rsid w:val="00BB5CEC"/>
    <w:rsid w:val="00BB5FFB"/>
    <w:rsid w:val="00BB7F97"/>
    <w:rsid w:val="00BC083C"/>
    <w:rsid w:val="00BC2202"/>
    <w:rsid w:val="00BC4EBD"/>
    <w:rsid w:val="00BC5A65"/>
    <w:rsid w:val="00BC77FF"/>
    <w:rsid w:val="00BC7C5A"/>
    <w:rsid w:val="00BC7FBA"/>
    <w:rsid w:val="00BD0683"/>
    <w:rsid w:val="00BD1449"/>
    <w:rsid w:val="00BD1630"/>
    <w:rsid w:val="00BD2902"/>
    <w:rsid w:val="00BD37A5"/>
    <w:rsid w:val="00BD3B1C"/>
    <w:rsid w:val="00BD594C"/>
    <w:rsid w:val="00BE0940"/>
    <w:rsid w:val="00BE2B63"/>
    <w:rsid w:val="00BE3C29"/>
    <w:rsid w:val="00BE6F9C"/>
    <w:rsid w:val="00BF0C68"/>
    <w:rsid w:val="00BF5DAB"/>
    <w:rsid w:val="00C01856"/>
    <w:rsid w:val="00C02A7E"/>
    <w:rsid w:val="00C12751"/>
    <w:rsid w:val="00C15C34"/>
    <w:rsid w:val="00C17883"/>
    <w:rsid w:val="00C17C5D"/>
    <w:rsid w:val="00C17D53"/>
    <w:rsid w:val="00C21AE3"/>
    <w:rsid w:val="00C21B54"/>
    <w:rsid w:val="00C228D9"/>
    <w:rsid w:val="00C25C3E"/>
    <w:rsid w:val="00C25F03"/>
    <w:rsid w:val="00C26466"/>
    <w:rsid w:val="00C26B9E"/>
    <w:rsid w:val="00C2795D"/>
    <w:rsid w:val="00C27EF7"/>
    <w:rsid w:val="00C30058"/>
    <w:rsid w:val="00C32562"/>
    <w:rsid w:val="00C332B4"/>
    <w:rsid w:val="00C3433A"/>
    <w:rsid w:val="00C3438C"/>
    <w:rsid w:val="00C34864"/>
    <w:rsid w:val="00C34A21"/>
    <w:rsid w:val="00C35B4C"/>
    <w:rsid w:val="00C36EFE"/>
    <w:rsid w:val="00C3732A"/>
    <w:rsid w:val="00C42F9E"/>
    <w:rsid w:val="00C45C50"/>
    <w:rsid w:val="00C45D71"/>
    <w:rsid w:val="00C46309"/>
    <w:rsid w:val="00C507ED"/>
    <w:rsid w:val="00C50ECC"/>
    <w:rsid w:val="00C54CBA"/>
    <w:rsid w:val="00C56620"/>
    <w:rsid w:val="00C60F93"/>
    <w:rsid w:val="00C61B64"/>
    <w:rsid w:val="00C620EB"/>
    <w:rsid w:val="00C63592"/>
    <w:rsid w:val="00C63AF8"/>
    <w:rsid w:val="00C63C64"/>
    <w:rsid w:val="00C6550F"/>
    <w:rsid w:val="00C66DAA"/>
    <w:rsid w:val="00C67CE8"/>
    <w:rsid w:val="00C67ED5"/>
    <w:rsid w:val="00C7452C"/>
    <w:rsid w:val="00C748E3"/>
    <w:rsid w:val="00C77857"/>
    <w:rsid w:val="00C802BD"/>
    <w:rsid w:val="00C8308E"/>
    <w:rsid w:val="00C83B43"/>
    <w:rsid w:val="00C84BDB"/>
    <w:rsid w:val="00C8666C"/>
    <w:rsid w:val="00C868A7"/>
    <w:rsid w:val="00C87409"/>
    <w:rsid w:val="00C934B0"/>
    <w:rsid w:val="00C94119"/>
    <w:rsid w:val="00CA302F"/>
    <w:rsid w:val="00CA3244"/>
    <w:rsid w:val="00CA4075"/>
    <w:rsid w:val="00CA4197"/>
    <w:rsid w:val="00CA5331"/>
    <w:rsid w:val="00CA5412"/>
    <w:rsid w:val="00CA5F6A"/>
    <w:rsid w:val="00CA6B27"/>
    <w:rsid w:val="00CA75C6"/>
    <w:rsid w:val="00CB097B"/>
    <w:rsid w:val="00CB13AD"/>
    <w:rsid w:val="00CB2729"/>
    <w:rsid w:val="00CB28A1"/>
    <w:rsid w:val="00CB4707"/>
    <w:rsid w:val="00CB5F4B"/>
    <w:rsid w:val="00CB6BAA"/>
    <w:rsid w:val="00CB7287"/>
    <w:rsid w:val="00CB7A05"/>
    <w:rsid w:val="00CC050B"/>
    <w:rsid w:val="00CC28CC"/>
    <w:rsid w:val="00CC2FB6"/>
    <w:rsid w:val="00CC3B30"/>
    <w:rsid w:val="00CC5088"/>
    <w:rsid w:val="00CC53AD"/>
    <w:rsid w:val="00CC5652"/>
    <w:rsid w:val="00CC6235"/>
    <w:rsid w:val="00CC6624"/>
    <w:rsid w:val="00CC69BE"/>
    <w:rsid w:val="00CD0601"/>
    <w:rsid w:val="00CD0609"/>
    <w:rsid w:val="00CD0C0E"/>
    <w:rsid w:val="00CD17C7"/>
    <w:rsid w:val="00CD3C4D"/>
    <w:rsid w:val="00CD44E7"/>
    <w:rsid w:val="00CD4679"/>
    <w:rsid w:val="00CD6794"/>
    <w:rsid w:val="00CD7565"/>
    <w:rsid w:val="00CE0B6E"/>
    <w:rsid w:val="00CE22C3"/>
    <w:rsid w:val="00CE33E1"/>
    <w:rsid w:val="00CE407E"/>
    <w:rsid w:val="00CE4DC2"/>
    <w:rsid w:val="00CE69AD"/>
    <w:rsid w:val="00CE6D9D"/>
    <w:rsid w:val="00CE74EA"/>
    <w:rsid w:val="00CE758D"/>
    <w:rsid w:val="00CE79EF"/>
    <w:rsid w:val="00CE7CD8"/>
    <w:rsid w:val="00CF095F"/>
    <w:rsid w:val="00CF1C01"/>
    <w:rsid w:val="00CF22BA"/>
    <w:rsid w:val="00CF474C"/>
    <w:rsid w:val="00D01BB5"/>
    <w:rsid w:val="00D01D11"/>
    <w:rsid w:val="00D02E42"/>
    <w:rsid w:val="00D03409"/>
    <w:rsid w:val="00D04418"/>
    <w:rsid w:val="00D06187"/>
    <w:rsid w:val="00D10314"/>
    <w:rsid w:val="00D105C4"/>
    <w:rsid w:val="00D14BE0"/>
    <w:rsid w:val="00D17304"/>
    <w:rsid w:val="00D17AFE"/>
    <w:rsid w:val="00D20214"/>
    <w:rsid w:val="00D22F5B"/>
    <w:rsid w:val="00D23719"/>
    <w:rsid w:val="00D23934"/>
    <w:rsid w:val="00D23DDA"/>
    <w:rsid w:val="00D24C1B"/>
    <w:rsid w:val="00D25A5E"/>
    <w:rsid w:val="00D25D57"/>
    <w:rsid w:val="00D31DC4"/>
    <w:rsid w:val="00D32C92"/>
    <w:rsid w:val="00D33D3C"/>
    <w:rsid w:val="00D33F81"/>
    <w:rsid w:val="00D34C64"/>
    <w:rsid w:val="00D34CE2"/>
    <w:rsid w:val="00D36CDD"/>
    <w:rsid w:val="00D36F44"/>
    <w:rsid w:val="00D43053"/>
    <w:rsid w:val="00D44AA6"/>
    <w:rsid w:val="00D45A98"/>
    <w:rsid w:val="00D471A5"/>
    <w:rsid w:val="00D5144B"/>
    <w:rsid w:val="00D51DD2"/>
    <w:rsid w:val="00D547C1"/>
    <w:rsid w:val="00D567CF"/>
    <w:rsid w:val="00D573FF"/>
    <w:rsid w:val="00D57908"/>
    <w:rsid w:val="00D62F73"/>
    <w:rsid w:val="00D66765"/>
    <w:rsid w:val="00D7129F"/>
    <w:rsid w:val="00D713B2"/>
    <w:rsid w:val="00D76623"/>
    <w:rsid w:val="00D76A1C"/>
    <w:rsid w:val="00D76B57"/>
    <w:rsid w:val="00D7799E"/>
    <w:rsid w:val="00D77C84"/>
    <w:rsid w:val="00D80955"/>
    <w:rsid w:val="00D82D42"/>
    <w:rsid w:val="00D82EDD"/>
    <w:rsid w:val="00D8309B"/>
    <w:rsid w:val="00D83581"/>
    <w:rsid w:val="00D84849"/>
    <w:rsid w:val="00D84A24"/>
    <w:rsid w:val="00D850B4"/>
    <w:rsid w:val="00D8654F"/>
    <w:rsid w:val="00D9144B"/>
    <w:rsid w:val="00D914EB"/>
    <w:rsid w:val="00D927BD"/>
    <w:rsid w:val="00D9419F"/>
    <w:rsid w:val="00D95792"/>
    <w:rsid w:val="00DA0E29"/>
    <w:rsid w:val="00DA30D6"/>
    <w:rsid w:val="00DA41C1"/>
    <w:rsid w:val="00DA797A"/>
    <w:rsid w:val="00DB0F90"/>
    <w:rsid w:val="00DB44F4"/>
    <w:rsid w:val="00DB464F"/>
    <w:rsid w:val="00DB4DDF"/>
    <w:rsid w:val="00DB4E5B"/>
    <w:rsid w:val="00DB5505"/>
    <w:rsid w:val="00DB57B6"/>
    <w:rsid w:val="00DB6F06"/>
    <w:rsid w:val="00DB72D7"/>
    <w:rsid w:val="00DC0D15"/>
    <w:rsid w:val="00DC10FD"/>
    <w:rsid w:val="00DC2347"/>
    <w:rsid w:val="00DC3453"/>
    <w:rsid w:val="00DC5533"/>
    <w:rsid w:val="00DC7204"/>
    <w:rsid w:val="00DD0CC2"/>
    <w:rsid w:val="00DD156E"/>
    <w:rsid w:val="00DD1F7B"/>
    <w:rsid w:val="00DD36B0"/>
    <w:rsid w:val="00DD394A"/>
    <w:rsid w:val="00DD3A4E"/>
    <w:rsid w:val="00DD4C74"/>
    <w:rsid w:val="00DD5830"/>
    <w:rsid w:val="00DD5E87"/>
    <w:rsid w:val="00DD6428"/>
    <w:rsid w:val="00DD6448"/>
    <w:rsid w:val="00DD660A"/>
    <w:rsid w:val="00DD6C3E"/>
    <w:rsid w:val="00DD7F7C"/>
    <w:rsid w:val="00DD7FA2"/>
    <w:rsid w:val="00DE14CC"/>
    <w:rsid w:val="00DE32B0"/>
    <w:rsid w:val="00DE35D8"/>
    <w:rsid w:val="00DE4201"/>
    <w:rsid w:val="00DE4469"/>
    <w:rsid w:val="00DE5463"/>
    <w:rsid w:val="00DE6B04"/>
    <w:rsid w:val="00DE7B0C"/>
    <w:rsid w:val="00DE7ED9"/>
    <w:rsid w:val="00DF0012"/>
    <w:rsid w:val="00DF066E"/>
    <w:rsid w:val="00DF1456"/>
    <w:rsid w:val="00DF1958"/>
    <w:rsid w:val="00DF24A3"/>
    <w:rsid w:val="00DF3DDA"/>
    <w:rsid w:val="00DF3F17"/>
    <w:rsid w:val="00DF5D2A"/>
    <w:rsid w:val="00E008F4"/>
    <w:rsid w:val="00E012E4"/>
    <w:rsid w:val="00E03EE4"/>
    <w:rsid w:val="00E047F8"/>
    <w:rsid w:val="00E059BD"/>
    <w:rsid w:val="00E07203"/>
    <w:rsid w:val="00E0720A"/>
    <w:rsid w:val="00E12DBD"/>
    <w:rsid w:val="00E1492E"/>
    <w:rsid w:val="00E165F6"/>
    <w:rsid w:val="00E17B75"/>
    <w:rsid w:val="00E20C24"/>
    <w:rsid w:val="00E21293"/>
    <w:rsid w:val="00E22142"/>
    <w:rsid w:val="00E23EA0"/>
    <w:rsid w:val="00E250A8"/>
    <w:rsid w:val="00E25B30"/>
    <w:rsid w:val="00E25C7E"/>
    <w:rsid w:val="00E27328"/>
    <w:rsid w:val="00E33063"/>
    <w:rsid w:val="00E33B02"/>
    <w:rsid w:val="00E420DD"/>
    <w:rsid w:val="00E44475"/>
    <w:rsid w:val="00E4521A"/>
    <w:rsid w:val="00E47702"/>
    <w:rsid w:val="00E52205"/>
    <w:rsid w:val="00E52725"/>
    <w:rsid w:val="00E538A4"/>
    <w:rsid w:val="00E5568F"/>
    <w:rsid w:val="00E56513"/>
    <w:rsid w:val="00E566E6"/>
    <w:rsid w:val="00E60362"/>
    <w:rsid w:val="00E609C3"/>
    <w:rsid w:val="00E6177C"/>
    <w:rsid w:val="00E61BAE"/>
    <w:rsid w:val="00E63DD6"/>
    <w:rsid w:val="00E702B8"/>
    <w:rsid w:val="00E70430"/>
    <w:rsid w:val="00E7192A"/>
    <w:rsid w:val="00E71D10"/>
    <w:rsid w:val="00E72D62"/>
    <w:rsid w:val="00E73777"/>
    <w:rsid w:val="00E73EA6"/>
    <w:rsid w:val="00E74CE2"/>
    <w:rsid w:val="00E76102"/>
    <w:rsid w:val="00E76AF9"/>
    <w:rsid w:val="00E77C95"/>
    <w:rsid w:val="00E80F57"/>
    <w:rsid w:val="00E80F9B"/>
    <w:rsid w:val="00E81221"/>
    <w:rsid w:val="00E81A97"/>
    <w:rsid w:val="00E8563E"/>
    <w:rsid w:val="00E875FF"/>
    <w:rsid w:val="00E905CC"/>
    <w:rsid w:val="00E91049"/>
    <w:rsid w:val="00E93099"/>
    <w:rsid w:val="00E9353F"/>
    <w:rsid w:val="00E935AB"/>
    <w:rsid w:val="00E940B6"/>
    <w:rsid w:val="00E9473B"/>
    <w:rsid w:val="00E9620F"/>
    <w:rsid w:val="00E97684"/>
    <w:rsid w:val="00EA00F3"/>
    <w:rsid w:val="00EA011F"/>
    <w:rsid w:val="00EA0325"/>
    <w:rsid w:val="00EA1EB7"/>
    <w:rsid w:val="00EA47F1"/>
    <w:rsid w:val="00EA5003"/>
    <w:rsid w:val="00EA60E4"/>
    <w:rsid w:val="00EA6899"/>
    <w:rsid w:val="00EA7538"/>
    <w:rsid w:val="00EA7706"/>
    <w:rsid w:val="00EB008D"/>
    <w:rsid w:val="00EB12FC"/>
    <w:rsid w:val="00EB24B2"/>
    <w:rsid w:val="00EB4C03"/>
    <w:rsid w:val="00EB5DC5"/>
    <w:rsid w:val="00EC1EAF"/>
    <w:rsid w:val="00EC2AB1"/>
    <w:rsid w:val="00EC3418"/>
    <w:rsid w:val="00EC41D2"/>
    <w:rsid w:val="00EC426D"/>
    <w:rsid w:val="00EC5E5B"/>
    <w:rsid w:val="00ED00C2"/>
    <w:rsid w:val="00ED0949"/>
    <w:rsid w:val="00ED235A"/>
    <w:rsid w:val="00ED3957"/>
    <w:rsid w:val="00EE003D"/>
    <w:rsid w:val="00EE013B"/>
    <w:rsid w:val="00EE52BB"/>
    <w:rsid w:val="00EE6C2A"/>
    <w:rsid w:val="00EE7E6F"/>
    <w:rsid w:val="00EF2E0E"/>
    <w:rsid w:val="00EF3316"/>
    <w:rsid w:val="00EF41F4"/>
    <w:rsid w:val="00EF42BB"/>
    <w:rsid w:val="00EF4B41"/>
    <w:rsid w:val="00EF5494"/>
    <w:rsid w:val="00EF5C53"/>
    <w:rsid w:val="00EF644C"/>
    <w:rsid w:val="00F0016A"/>
    <w:rsid w:val="00F0378D"/>
    <w:rsid w:val="00F04B05"/>
    <w:rsid w:val="00F0570F"/>
    <w:rsid w:val="00F05EEB"/>
    <w:rsid w:val="00F06255"/>
    <w:rsid w:val="00F06561"/>
    <w:rsid w:val="00F10DFF"/>
    <w:rsid w:val="00F11D78"/>
    <w:rsid w:val="00F123E2"/>
    <w:rsid w:val="00F13501"/>
    <w:rsid w:val="00F26D10"/>
    <w:rsid w:val="00F26E6D"/>
    <w:rsid w:val="00F27E8C"/>
    <w:rsid w:val="00F30BA5"/>
    <w:rsid w:val="00F3122E"/>
    <w:rsid w:val="00F32C56"/>
    <w:rsid w:val="00F3412F"/>
    <w:rsid w:val="00F35846"/>
    <w:rsid w:val="00F40F08"/>
    <w:rsid w:val="00F423FA"/>
    <w:rsid w:val="00F4259B"/>
    <w:rsid w:val="00F42926"/>
    <w:rsid w:val="00F43308"/>
    <w:rsid w:val="00F45F78"/>
    <w:rsid w:val="00F46A95"/>
    <w:rsid w:val="00F4780F"/>
    <w:rsid w:val="00F50C04"/>
    <w:rsid w:val="00F52AFA"/>
    <w:rsid w:val="00F55300"/>
    <w:rsid w:val="00F5573B"/>
    <w:rsid w:val="00F563F1"/>
    <w:rsid w:val="00F57695"/>
    <w:rsid w:val="00F6189E"/>
    <w:rsid w:val="00F61A31"/>
    <w:rsid w:val="00F64809"/>
    <w:rsid w:val="00F64EFC"/>
    <w:rsid w:val="00F65569"/>
    <w:rsid w:val="00F65B4D"/>
    <w:rsid w:val="00F67273"/>
    <w:rsid w:val="00F6783A"/>
    <w:rsid w:val="00F67925"/>
    <w:rsid w:val="00F71588"/>
    <w:rsid w:val="00F7239B"/>
    <w:rsid w:val="00F723D1"/>
    <w:rsid w:val="00F72CF3"/>
    <w:rsid w:val="00F7463A"/>
    <w:rsid w:val="00F757A5"/>
    <w:rsid w:val="00F7629F"/>
    <w:rsid w:val="00F76A69"/>
    <w:rsid w:val="00F76EB2"/>
    <w:rsid w:val="00F80EED"/>
    <w:rsid w:val="00F81A26"/>
    <w:rsid w:val="00F8209B"/>
    <w:rsid w:val="00F8612E"/>
    <w:rsid w:val="00F900B4"/>
    <w:rsid w:val="00F9035D"/>
    <w:rsid w:val="00F90785"/>
    <w:rsid w:val="00F90FC4"/>
    <w:rsid w:val="00F92B6F"/>
    <w:rsid w:val="00F939BD"/>
    <w:rsid w:val="00F94BDE"/>
    <w:rsid w:val="00F9611B"/>
    <w:rsid w:val="00FA0167"/>
    <w:rsid w:val="00FA1602"/>
    <w:rsid w:val="00FA1652"/>
    <w:rsid w:val="00FA213B"/>
    <w:rsid w:val="00FA3C28"/>
    <w:rsid w:val="00FA4ED6"/>
    <w:rsid w:val="00FB2E1B"/>
    <w:rsid w:val="00FB62F6"/>
    <w:rsid w:val="00FC18C9"/>
    <w:rsid w:val="00FC21D9"/>
    <w:rsid w:val="00FC2280"/>
    <w:rsid w:val="00FC2865"/>
    <w:rsid w:val="00FC3CF9"/>
    <w:rsid w:val="00FC4F2A"/>
    <w:rsid w:val="00FC5C4B"/>
    <w:rsid w:val="00FC5C6E"/>
    <w:rsid w:val="00FC6571"/>
    <w:rsid w:val="00FD1301"/>
    <w:rsid w:val="00FD15CA"/>
    <w:rsid w:val="00FD1D73"/>
    <w:rsid w:val="00FD1ED5"/>
    <w:rsid w:val="00FD2A2D"/>
    <w:rsid w:val="00FD3073"/>
    <w:rsid w:val="00FD3CC2"/>
    <w:rsid w:val="00FD3ECD"/>
    <w:rsid w:val="00FD4499"/>
    <w:rsid w:val="00FE0675"/>
    <w:rsid w:val="00FE0F43"/>
    <w:rsid w:val="00FE11FA"/>
    <w:rsid w:val="00FE20B9"/>
    <w:rsid w:val="00FE2AA8"/>
    <w:rsid w:val="00FE2CB0"/>
    <w:rsid w:val="00FE4570"/>
    <w:rsid w:val="00FE61B0"/>
    <w:rsid w:val="00FE63AB"/>
    <w:rsid w:val="00FF0262"/>
    <w:rsid w:val="00FF15D8"/>
    <w:rsid w:val="00FF30E4"/>
    <w:rsid w:val="00FF3738"/>
    <w:rsid w:val="00FF399F"/>
    <w:rsid w:val="00FF39A0"/>
    <w:rsid w:val="00FF5554"/>
    <w:rsid w:val="00FF6C65"/>
    <w:rsid w:val="00FF7CFB"/>
    <w:rsid w:val="00FF7E0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A625D7"/>
  <w15:docId w15:val="{D7F0C66A-C1E1-4472-99C7-EA35329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78D"/>
    <w:pPr>
      <w:spacing w:after="120" w:line="240" w:lineRule="auto"/>
    </w:pPr>
    <w:rPr>
      <w:rFonts w:ascii="Garamond" w:hAnsi="Garamond"/>
      <w:sz w:val="24"/>
      <w:lang w:val="en-GB"/>
    </w:rPr>
  </w:style>
  <w:style w:type="paragraph" w:styleId="Heading1">
    <w:name w:val="heading 1"/>
    <w:basedOn w:val="Normal"/>
    <w:next w:val="Normal"/>
    <w:link w:val="Heading1Char"/>
    <w:uiPriority w:val="9"/>
    <w:qFormat/>
    <w:rsid w:val="00045C66"/>
    <w:pPr>
      <w:keepNext/>
      <w:keepLines/>
      <w:spacing w:after="240"/>
      <w:outlineLvl w:val="0"/>
    </w:pPr>
    <w:rPr>
      <w:rFonts w:ascii="Times New Roman" w:eastAsiaTheme="majorEastAsia" w:hAnsi="Times New Roman" w:cstheme="majorBidi"/>
      <w:b/>
      <w:bCs/>
      <w:sz w:val="30"/>
      <w:szCs w:val="28"/>
    </w:rPr>
  </w:style>
  <w:style w:type="paragraph" w:styleId="Heading2">
    <w:name w:val="heading 2"/>
    <w:basedOn w:val="Normal"/>
    <w:next w:val="Normal"/>
    <w:link w:val="Heading2Char"/>
    <w:uiPriority w:val="9"/>
    <w:unhideWhenUsed/>
    <w:qFormat/>
    <w:rsid w:val="00045C66"/>
    <w:pPr>
      <w:keepNext/>
      <w:keepLines/>
      <w:spacing w:before="240" w:after="6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045C66"/>
    <w:pPr>
      <w:keepNext/>
      <w:keepLines/>
      <w:spacing w:before="240" w:after="6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9D34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1B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66"/>
    <w:rPr>
      <w:rFonts w:ascii="Times New Roman" w:eastAsiaTheme="majorEastAsia" w:hAnsi="Times New Roman" w:cstheme="majorBidi"/>
      <w:b/>
      <w:bCs/>
      <w:sz w:val="30"/>
      <w:szCs w:val="28"/>
      <w:lang w:val="en-GB"/>
    </w:rPr>
  </w:style>
  <w:style w:type="character" w:customStyle="1" w:styleId="Heading2Char">
    <w:name w:val="Heading 2 Char"/>
    <w:basedOn w:val="DefaultParagraphFont"/>
    <w:link w:val="Heading2"/>
    <w:uiPriority w:val="9"/>
    <w:rsid w:val="00045C66"/>
    <w:rPr>
      <w:rFonts w:ascii="Times New Roman" w:eastAsiaTheme="majorEastAsia" w:hAnsi="Times New Roman" w:cstheme="majorBidi"/>
      <w:b/>
      <w:bCs/>
      <w:sz w:val="28"/>
      <w:szCs w:val="26"/>
      <w:lang w:val="en-GB"/>
    </w:rPr>
  </w:style>
  <w:style w:type="character" w:customStyle="1" w:styleId="Heading3Char">
    <w:name w:val="Heading 3 Char"/>
    <w:basedOn w:val="DefaultParagraphFont"/>
    <w:link w:val="Heading3"/>
    <w:uiPriority w:val="9"/>
    <w:rsid w:val="00045C66"/>
    <w:rPr>
      <w:rFonts w:ascii="Times New Roman" w:eastAsiaTheme="majorEastAsia" w:hAnsi="Times New Roman" w:cstheme="majorBidi"/>
      <w:b/>
      <w:bCs/>
      <w:sz w:val="24"/>
      <w:lang w:val="en-GB"/>
    </w:rPr>
  </w:style>
  <w:style w:type="table" w:styleId="TableGrid">
    <w:name w:val="Table Grid"/>
    <w:basedOn w:val="TableNormal"/>
    <w:uiPriority w:val="59"/>
    <w:rsid w:val="00045C66"/>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C66"/>
    <w:pPr>
      <w:ind w:left="720"/>
      <w:contextualSpacing/>
    </w:pPr>
  </w:style>
  <w:style w:type="paragraph" w:styleId="BalloonText">
    <w:name w:val="Balloon Text"/>
    <w:basedOn w:val="Normal"/>
    <w:link w:val="BalloonTextChar"/>
    <w:uiPriority w:val="99"/>
    <w:semiHidden/>
    <w:unhideWhenUsed/>
    <w:rsid w:val="00045C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66"/>
    <w:rPr>
      <w:rFonts w:ascii="Tahoma" w:hAnsi="Tahoma" w:cs="Tahoma"/>
      <w:sz w:val="16"/>
      <w:szCs w:val="16"/>
      <w:lang w:val="en-GB"/>
    </w:rPr>
  </w:style>
  <w:style w:type="paragraph" w:styleId="BodyText">
    <w:name w:val="Body Text"/>
    <w:basedOn w:val="Normal"/>
    <w:link w:val="BodyTextChar"/>
    <w:rsid w:val="00045C66"/>
    <w:pPr>
      <w:spacing w:before="120" w:line="480" w:lineRule="auto"/>
    </w:pPr>
    <w:rPr>
      <w:rFonts w:ascii="Times New Roman" w:eastAsia="Times New Roman" w:hAnsi="Times New Roman" w:cs="Times New Roman"/>
      <w:szCs w:val="24"/>
      <w:lang w:val="en-US" w:eastAsia="nb-NO"/>
    </w:rPr>
  </w:style>
  <w:style w:type="character" w:customStyle="1" w:styleId="BodyTextChar">
    <w:name w:val="Body Text Char"/>
    <w:basedOn w:val="DefaultParagraphFont"/>
    <w:link w:val="BodyText"/>
    <w:rsid w:val="00045C66"/>
    <w:rPr>
      <w:rFonts w:ascii="Times New Roman" w:eastAsia="Times New Roman" w:hAnsi="Times New Roman" w:cs="Times New Roman"/>
      <w:sz w:val="24"/>
      <w:szCs w:val="24"/>
      <w:lang w:val="en-US" w:eastAsia="nb-NO"/>
    </w:rPr>
  </w:style>
  <w:style w:type="character" w:styleId="Hyperlink">
    <w:name w:val="Hyperlink"/>
    <w:rsid w:val="00045C66"/>
    <w:rPr>
      <w:color w:val="0000FF"/>
      <w:u w:val="single"/>
    </w:rPr>
  </w:style>
  <w:style w:type="character" w:styleId="CommentReference">
    <w:name w:val="annotation reference"/>
    <w:rsid w:val="00045C66"/>
    <w:rPr>
      <w:sz w:val="16"/>
      <w:szCs w:val="16"/>
    </w:rPr>
  </w:style>
  <w:style w:type="paragraph" w:styleId="CommentText">
    <w:name w:val="annotation text"/>
    <w:basedOn w:val="Normal"/>
    <w:link w:val="CommentTextChar"/>
    <w:rsid w:val="00045C66"/>
    <w:pPr>
      <w:spacing w:after="0"/>
    </w:pPr>
    <w:rPr>
      <w:rFonts w:ascii="Times New Roman" w:eastAsia="Times New Roman" w:hAnsi="Times New Roman" w:cs="Times New Roman"/>
      <w:sz w:val="20"/>
      <w:szCs w:val="20"/>
      <w:lang w:eastAsia="nb-NO"/>
    </w:rPr>
  </w:style>
  <w:style w:type="character" w:customStyle="1" w:styleId="CommentTextChar">
    <w:name w:val="Comment Text Char"/>
    <w:basedOn w:val="DefaultParagraphFont"/>
    <w:link w:val="CommentText"/>
    <w:rsid w:val="00045C66"/>
    <w:rPr>
      <w:rFonts w:ascii="Times New Roman" w:eastAsia="Times New Roman" w:hAnsi="Times New Roman" w:cs="Times New Roman"/>
      <w:sz w:val="20"/>
      <w:szCs w:val="20"/>
      <w:lang w:val="en-GB" w:eastAsia="nb-NO"/>
    </w:rPr>
  </w:style>
  <w:style w:type="paragraph" w:customStyle="1" w:styleId="StilOverskrift1Fr24ptLinjeavstandHalvannen">
    <w:name w:val="Stil Overskrift 1 + Før:  24 pt Linjeavstand:  Halvannen"/>
    <w:basedOn w:val="Heading1"/>
    <w:rsid w:val="00045C66"/>
    <w:pPr>
      <w:keepLines w:val="0"/>
      <w:spacing w:before="480" w:line="360" w:lineRule="auto"/>
    </w:pPr>
    <w:rPr>
      <w:rFonts w:eastAsia="Times New Roman" w:cs="Times New Roman"/>
      <w:kern w:val="32"/>
      <w:sz w:val="36"/>
      <w:szCs w:val="20"/>
      <w:lang w:eastAsia="nb-NO"/>
    </w:rPr>
  </w:style>
  <w:style w:type="paragraph" w:styleId="CommentSubject">
    <w:name w:val="annotation subject"/>
    <w:basedOn w:val="CommentText"/>
    <w:next w:val="CommentText"/>
    <w:link w:val="CommentSubjectChar"/>
    <w:uiPriority w:val="99"/>
    <w:semiHidden/>
    <w:unhideWhenUsed/>
    <w:rsid w:val="00045C66"/>
    <w:pPr>
      <w:spacing w:after="120"/>
    </w:pPr>
    <w:rPr>
      <w:rFonts w:ascii="Garamond" w:eastAsiaTheme="minorHAnsi" w:hAnsi="Garamond" w:cstheme="minorBidi"/>
      <w:b/>
      <w:bCs/>
      <w:lang w:eastAsia="en-US"/>
    </w:rPr>
  </w:style>
  <w:style w:type="character" w:customStyle="1" w:styleId="CommentSubjectChar">
    <w:name w:val="Comment Subject Char"/>
    <w:basedOn w:val="CommentTextChar"/>
    <w:link w:val="CommentSubject"/>
    <w:uiPriority w:val="99"/>
    <w:semiHidden/>
    <w:rsid w:val="00045C66"/>
    <w:rPr>
      <w:rFonts w:ascii="Garamond" w:eastAsia="Times New Roman" w:hAnsi="Garamond" w:cs="Times New Roman"/>
      <w:b/>
      <w:bCs/>
      <w:sz w:val="20"/>
      <w:szCs w:val="20"/>
      <w:lang w:val="en-GB" w:eastAsia="nb-NO"/>
    </w:rPr>
  </w:style>
  <w:style w:type="paragraph" w:styleId="Revision">
    <w:name w:val="Revision"/>
    <w:hidden/>
    <w:uiPriority w:val="99"/>
    <w:semiHidden/>
    <w:rsid w:val="00045C66"/>
    <w:pPr>
      <w:spacing w:after="0" w:line="240" w:lineRule="auto"/>
    </w:pPr>
    <w:rPr>
      <w:rFonts w:ascii="Garamond" w:hAnsi="Garamond"/>
      <w:sz w:val="24"/>
      <w:lang w:val="nb-NO"/>
    </w:rPr>
  </w:style>
  <w:style w:type="table" w:customStyle="1" w:styleId="TableGrid1">
    <w:name w:val="Table Grid1"/>
    <w:basedOn w:val="TableNormal"/>
    <w:next w:val="TableNormal"/>
    <w:uiPriority w:val="59"/>
    <w:rsid w:val="00045C66"/>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C66"/>
    <w:pPr>
      <w:tabs>
        <w:tab w:val="center" w:pos="4703"/>
        <w:tab w:val="right" w:pos="9406"/>
      </w:tabs>
      <w:spacing w:after="0"/>
    </w:pPr>
  </w:style>
  <w:style w:type="character" w:customStyle="1" w:styleId="HeaderChar">
    <w:name w:val="Header Char"/>
    <w:basedOn w:val="DefaultParagraphFont"/>
    <w:link w:val="Header"/>
    <w:uiPriority w:val="99"/>
    <w:rsid w:val="00045C66"/>
    <w:rPr>
      <w:rFonts w:ascii="Garamond" w:hAnsi="Garamond"/>
      <w:sz w:val="24"/>
      <w:lang w:val="en-GB"/>
    </w:rPr>
  </w:style>
  <w:style w:type="paragraph" w:styleId="Footer">
    <w:name w:val="footer"/>
    <w:basedOn w:val="Normal"/>
    <w:link w:val="FooterChar"/>
    <w:uiPriority w:val="99"/>
    <w:unhideWhenUsed/>
    <w:rsid w:val="00045C66"/>
    <w:pPr>
      <w:tabs>
        <w:tab w:val="center" w:pos="4703"/>
        <w:tab w:val="right" w:pos="9406"/>
      </w:tabs>
      <w:spacing w:after="0"/>
    </w:pPr>
  </w:style>
  <w:style w:type="character" w:customStyle="1" w:styleId="FooterChar">
    <w:name w:val="Footer Char"/>
    <w:basedOn w:val="DefaultParagraphFont"/>
    <w:link w:val="Footer"/>
    <w:uiPriority w:val="99"/>
    <w:rsid w:val="00045C66"/>
    <w:rPr>
      <w:rFonts w:ascii="Garamond" w:hAnsi="Garamond"/>
      <w:sz w:val="24"/>
      <w:lang w:val="en-GB"/>
    </w:rPr>
  </w:style>
  <w:style w:type="paragraph" w:styleId="FootnoteText">
    <w:name w:val="footnote text"/>
    <w:basedOn w:val="Normal"/>
    <w:link w:val="FootnoteTextChar"/>
    <w:uiPriority w:val="99"/>
    <w:semiHidden/>
    <w:unhideWhenUsed/>
    <w:rsid w:val="008E3A81"/>
    <w:pPr>
      <w:spacing w:after="0"/>
    </w:pPr>
    <w:rPr>
      <w:sz w:val="20"/>
      <w:szCs w:val="20"/>
    </w:rPr>
  </w:style>
  <w:style w:type="character" w:customStyle="1" w:styleId="FootnoteTextChar">
    <w:name w:val="Footnote Text Char"/>
    <w:basedOn w:val="DefaultParagraphFont"/>
    <w:link w:val="FootnoteText"/>
    <w:uiPriority w:val="99"/>
    <w:semiHidden/>
    <w:rsid w:val="008E3A81"/>
    <w:rPr>
      <w:rFonts w:ascii="Garamond" w:hAnsi="Garamond"/>
      <w:sz w:val="20"/>
      <w:szCs w:val="20"/>
      <w:lang w:val="en-GB"/>
    </w:rPr>
  </w:style>
  <w:style w:type="character" w:styleId="FootnoteReference">
    <w:name w:val="footnote reference"/>
    <w:basedOn w:val="DefaultParagraphFont"/>
    <w:uiPriority w:val="99"/>
    <w:semiHidden/>
    <w:unhideWhenUsed/>
    <w:rsid w:val="008E3A81"/>
    <w:rPr>
      <w:vertAlign w:val="superscript"/>
    </w:rPr>
  </w:style>
  <w:style w:type="character" w:styleId="PlaceholderText">
    <w:name w:val="Placeholder Text"/>
    <w:basedOn w:val="DefaultParagraphFont"/>
    <w:uiPriority w:val="99"/>
    <w:semiHidden/>
    <w:rsid w:val="0080172A"/>
    <w:rPr>
      <w:color w:val="808080"/>
    </w:rPr>
  </w:style>
  <w:style w:type="character" w:customStyle="1" w:styleId="Heading4Char">
    <w:name w:val="Heading 4 Char"/>
    <w:basedOn w:val="DefaultParagraphFont"/>
    <w:link w:val="Heading4"/>
    <w:uiPriority w:val="9"/>
    <w:rsid w:val="009D341E"/>
    <w:rPr>
      <w:rFonts w:asciiTheme="majorHAnsi" w:eastAsiaTheme="majorEastAsia" w:hAnsiTheme="majorHAnsi" w:cstheme="majorBidi"/>
      <w:b/>
      <w:bCs/>
      <w:i/>
      <w:iCs/>
      <w:color w:val="4F81BD" w:themeColor="accent1"/>
      <w:sz w:val="24"/>
      <w:lang w:val="en-GB"/>
    </w:rPr>
  </w:style>
  <w:style w:type="character" w:styleId="FollowedHyperlink">
    <w:name w:val="FollowedHyperlink"/>
    <w:basedOn w:val="DefaultParagraphFont"/>
    <w:uiPriority w:val="99"/>
    <w:semiHidden/>
    <w:unhideWhenUsed/>
    <w:rsid w:val="00FE0675"/>
    <w:rPr>
      <w:color w:val="800080" w:themeColor="followedHyperlink"/>
      <w:u w:val="single"/>
    </w:rPr>
  </w:style>
  <w:style w:type="paragraph" w:customStyle="1" w:styleId="EndNoteBibliographyTitle">
    <w:name w:val="EndNote Bibliography Title"/>
    <w:basedOn w:val="Normal"/>
    <w:link w:val="EndNoteBibliographyTitleChar"/>
    <w:rsid w:val="00D31DC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31DC4"/>
    <w:rPr>
      <w:rFonts w:ascii="Garamond" w:hAnsi="Garamond"/>
      <w:noProof/>
      <w:sz w:val="24"/>
      <w:lang w:val="en-US"/>
    </w:rPr>
  </w:style>
  <w:style w:type="paragraph" w:customStyle="1" w:styleId="EndNoteBibliography">
    <w:name w:val="EndNote Bibliography"/>
    <w:basedOn w:val="Normal"/>
    <w:link w:val="EndNoteBibliographyChar"/>
    <w:rsid w:val="00D31DC4"/>
    <w:pPr>
      <w:spacing w:line="360" w:lineRule="auto"/>
    </w:pPr>
    <w:rPr>
      <w:noProof/>
      <w:lang w:val="en-US"/>
    </w:rPr>
  </w:style>
  <w:style w:type="character" w:customStyle="1" w:styleId="EndNoteBibliographyChar">
    <w:name w:val="EndNote Bibliography Char"/>
    <w:basedOn w:val="DefaultParagraphFont"/>
    <w:link w:val="EndNoteBibliography"/>
    <w:rsid w:val="00D31DC4"/>
    <w:rPr>
      <w:rFonts w:ascii="Garamond" w:hAnsi="Garamond"/>
      <w:noProof/>
      <w:sz w:val="24"/>
      <w:lang w:val="en-US"/>
    </w:rPr>
  </w:style>
  <w:style w:type="table" w:customStyle="1" w:styleId="TableGrid2">
    <w:name w:val="Table Grid2"/>
    <w:basedOn w:val="TableNormal"/>
    <w:next w:val="TableGrid"/>
    <w:uiPriority w:val="59"/>
    <w:rsid w:val="00C25F03"/>
    <w:pPr>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C21B54"/>
    <w:rPr>
      <w:rFonts w:asciiTheme="majorHAnsi" w:eastAsiaTheme="majorEastAsia" w:hAnsiTheme="majorHAnsi" w:cstheme="majorBidi"/>
      <w:color w:val="365F91" w:themeColor="accent1" w:themeShade="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7412">
      <w:bodyDiv w:val="1"/>
      <w:marLeft w:val="0"/>
      <w:marRight w:val="0"/>
      <w:marTop w:val="0"/>
      <w:marBottom w:val="0"/>
      <w:divBdr>
        <w:top w:val="none" w:sz="0" w:space="0" w:color="auto"/>
        <w:left w:val="none" w:sz="0" w:space="0" w:color="auto"/>
        <w:bottom w:val="none" w:sz="0" w:space="0" w:color="auto"/>
        <w:right w:val="none" w:sz="0" w:space="0" w:color="auto"/>
      </w:divBdr>
    </w:div>
    <w:div w:id="279797682">
      <w:bodyDiv w:val="1"/>
      <w:marLeft w:val="0"/>
      <w:marRight w:val="0"/>
      <w:marTop w:val="0"/>
      <w:marBottom w:val="0"/>
      <w:divBdr>
        <w:top w:val="none" w:sz="0" w:space="0" w:color="auto"/>
        <w:left w:val="none" w:sz="0" w:space="0" w:color="auto"/>
        <w:bottom w:val="none" w:sz="0" w:space="0" w:color="auto"/>
        <w:right w:val="none" w:sz="0" w:space="0" w:color="auto"/>
      </w:divBdr>
    </w:div>
    <w:div w:id="397821846">
      <w:bodyDiv w:val="1"/>
      <w:marLeft w:val="0"/>
      <w:marRight w:val="0"/>
      <w:marTop w:val="0"/>
      <w:marBottom w:val="0"/>
      <w:divBdr>
        <w:top w:val="none" w:sz="0" w:space="0" w:color="auto"/>
        <w:left w:val="none" w:sz="0" w:space="0" w:color="auto"/>
        <w:bottom w:val="none" w:sz="0" w:space="0" w:color="auto"/>
        <w:right w:val="none" w:sz="0" w:space="0" w:color="auto"/>
      </w:divBdr>
    </w:div>
    <w:div w:id="498275562">
      <w:bodyDiv w:val="1"/>
      <w:marLeft w:val="0"/>
      <w:marRight w:val="0"/>
      <w:marTop w:val="0"/>
      <w:marBottom w:val="0"/>
      <w:divBdr>
        <w:top w:val="none" w:sz="0" w:space="0" w:color="auto"/>
        <w:left w:val="none" w:sz="0" w:space="0" w:color="auto"/>
        <w:bottom w:val="none" w:sz="0" w:space="0" w:color="auto"/>
        <w:right w:val="none" w:sz="0" w:space="0" w:color="auto"/>
      </w:divBdr>
    </w:div>
    <w:div w:id="542442683">
      <w:bodyDiv w:val="1"/>
      <w:marLeft w:val="0"/>
      <w:marRight w:val="0"/>
      <w:marTop w:val="0"/>
      <w:marBottom w:val="0"/>
      <w:divBdr>
        <w:top w:val="none" w:sz="0" w:space="0" w:color="auto"/>
        <w:left w:val="none" w:sz="0" w:space="0" w:color="auto"/>
        <w:bottom w:val="none" w:sz="0" w:space="0" w:color="auto"/>
        <w:right w:val="none" w:sz="0" w:space="0" w:color="auto"/>
      </w:divBdr>
    </w:div>
    <w:div w:id="653073464">
      <w:bodyDiv w:val="1"/>
      <w:marLeft w:val="0"/>
      <w:marRight w:val="0"/>
      <w:marTop w:val="0"/>
      <w:marBottom w:val="0"/>
      <w:divBdr>
        <w:top w:val="none" w:sz="0" w:space="0" w:color="auto"/>
        <w:left w:val="none" w:sz="0" w:space="0" w:color="auto"/>
        <w:bottom w:val="none" w:sz="0" w:space="0" w:color="auto"/>
        <w:right w:val="none" w:sz="0" w:space="0" w:color="auto"/>
      </w:divBdr>
    </w:div>
    <w:div w:id="828982961">
      <w:bodyDiv w:val="1"/>
      <w:marLeft w:val="0"/>
      <w:marRight w:val="0"/>
      <w:marTop w:val="0"/>
      <w:marBottom w:val="0"/>
      <w:divBdr>
        <w:top w:val="none" w:sz="0" w:space="0" w:color="auto"/>
        <w:left w:val="none" w:sz="0" w:space="0" w:color="auto"/>
        <w:bottom w:val="none" w:sz="0" w:space="0" w:color="auto"/>
        <w:right w:val="none" w:sz="0" w:space="0" w:color="auto"/>
      </w:divBdr>
    </w:div>
    <w:div w:id="852034511">
      <w:bodyDiv w:val="1"/>
      <w:marLeft w:val="0"/>
      <w:marRight w:val="0"/>
      <w:marTop w:val="0"/>
      <w:marBottom w:val="0"/>
      <w:divBdr>
        <w:top w:val="none" w:sz="0" w:space="0" w:color="auto"/>
        <w:left w:val="none" w:sz="0" w:space="0" w:color="auto"/>
        <w:bottom w:val="none" w:sz="0" w:space="0" w:color="auto"/>
        <w:right w:val="none" w:sz="0" w:space="0" w:color="auto"/>
      </w:divBdr>
    </w:div>
    <w:div w:id="855004090">
      <w:bodyDiv w:val="1"/>
      <w:marLeft w:val="0"/>
      <w:marRight w:val="0"/>
      <w:marTop w:val="0"/>
      <w:marBottom w:val="0"/>
      <w:divBdr>
        <w:top w:val="none" w:sz="0" w:space="0" w:color="auto"/>
        <w:left w:val="none" w:sz="0" w:space="0" w:color="auto"/>
        <w:bottom w:val="none" w:sz="0" w:space="0" w:color="auto"/>
        <w:right w:val="none" w:sz="0" w:space="0" w:color="auto"/>
      </w:divBdr>
    </w:div>
    <w:div w:id="981495322">
      <w:bodyDiv w:val="1"/>
      <w:marLeft w:val="0"/>
      <w:marRight w:val="0"/>
      <w:marTop w:val="0"/>
      <w:marBottom w:val="0"/>
      <w:divBdr>
        <w:top w:val="none" w:sz="0" w:space="0" w:color="auto"/>
        <w:left w:val="none" w:sz="0" w:space="0" w:color="auto"/>
        <w:bottom w:val="none" w:sz="0" w:space="0" w:color="auto"/>
        <w:right w:val="none" w:sz="0" w:space="0" w:color="auto"/>
      </w:divBdr>
    </w:div>
    <w:div w:id="1000040428">
      <w:bodyDiv w:val="1"/>
      <w:marLeft w:val="0"/>
      <w:marRight w:val="0"/>
      <w:marTop w:val="0"/>
      <w:marBottom w:val="0"/>
      <w:divBdr>
        <w:top w:val="none" w:sz="0" w:space="0" w:color="auto"/>
        <w:left w:val="none" w:sz="0" w:space="0" w:color="auto"/>
        <w:bottom w:val="none" w:sz="0" w:space="0" w:color="auto"/>
        <w:right w:val="none" w:sz="0" w:space="0" w:color="auto"/>
      </w:divBdr>
    </w:div>
    <w:div w:id="1035276483">
      <w:bodyDiv w:val="1"/>
      <w:marLeft w:val="0"/>
      <w:marRight w:val="0"/>
      <w:marTop w:val="0"/>
      <w:marBottom w:val="0"/>
      <w:divBdr>
        <w:top w:val="none" w:sz="0" w:space="0" w:color="auto"/>
        <w:left w:val="none" w:sz="0" w:space="0" w:color="auto"/>
        <w:bottom w:val="none" w:sz="0" w:space="0" w:color="auto"/>
        <w:right w:val="none" w:sz="0" w:space="0" w:color="auto"/>
      </w:divBdr>
    </w:div>
    <w:div w:id="1084644424">
      <w:bodyDiv w:val="1"/>
      <w:marLeft w:val="0"/>
      <w:marRight w:val="0"/>
      <w:marTop w:val="0"/>
      <w:marBottom w:val="0"/>
      <w:divBdr>
        <w:top w:val="none" w:sz="0" w:space="0" w:color="auto"/>
        <w:left w:val="none" w:sz="0" w:space="0" w:color="auto"/>
        <w:bottom w:val="none" w:sz="0" w:space="0" w:color="auto"/>
        <w:right w:val="none" w:sz="0" w:space="0" w:color="auto"/>
      </w:divBdr>
    </w:div>
    <w:div w:id="1152330729">
      <w:bodyDiv w:val="1"/>
      <w:marLeft w:val="0"/>
      <w:marRight w:val="0"/>
      <w:marTop w:val="0"/>
      <w:marBottom w:val="0"/>
      <w:divBdr>
        <w:top w:val="none" w:sz="0" w:space="0" w:color="auto"/>
        <w:left w:val="none" w:sz="0" w:space="0" w:color="auto"/>
        <w:bottom w:val="none" w:sz="0" w:space="0" w:color="auto"/>
        <w:right w:val="none" w:sz="0" w:space="0" w:color="auto"/>
      </w:divBdr>
    </w:div>
    <w:div w:id="1243376120">
      <w:bodyDiv w:val="1"/>
      <w:marLeft w:val="0"/>
      <w:marRight w:val="0"/>
      <w:marTop w:val="0"/>
      <w:marBottom w:val="0"/>
      <w:divBdr>
        <w:top w:val="none" w:sz="0" w:space="0" w:color="auto"/>
        <w:left w:val="none" w:sz="0" w:space="0" w:color="auto"/>
        <w:bottom w:val="none" w:sz="0" w:space="0" w:color="auto"/>
        <w:right w:val="none" w:sz="0" w:space="0" w:color="auto"/>
      </w:divBdr>
      <w:divsChild>
        <w:div w:id="192305837">
          <w:marLeft w:val="0"/>
          <w:marRight w:val="0"/>
          <w:marTop w:val="0"/>
          <w:marBottom w:val="0"/>
          <w:divBdr>
            <w:top w:val="none" w:sz="0" w:space="0" w:color="auto"/>
            <w:left w:val="none" w:sz="0" w:space="0" w:color="auto"/>
            <w:bottom w:val="none" w:sz="0" w:space="0" w:color="auto"/>
            <w:right w:val="none" w:sz="0" w:space="0" w:color="auto"/>
          </w:divBdr>
        </w:div>
        <w:div w:id="976301835">
          <w:marLeft w:val="0"/>
          <w:marRight w:val="0"/>
          <w:marTop w:val="0"/>
          <w:marBottom w:val="0"/>
          <w:divBdr>
            <w:top w:val="none" w:sz="0" w:space="0" w:color="auto"/>
            <w:left w:val="none" w:sz="0" w:space="0" w:color="auto"/>
            <w:bottom w:val="none" w:sz="0" w:space="0" w:color="auto"/>
            <w:right w:val="none" w:sz="0" w:space="0" w:color="auto"/>
          </w:divBdr>
        </w:div>
        <w:div w:id="1580557408">
          <w:marLeft w:val="0"/>
          <w:marRight w:val="0"/>
          <w:marTop w:val="0"/>
          <w:marBottom w:val="0"/>
          <w:divBdr>
            <w:top w:val="none" w:sz="0" w:space="0" w:color="auto"/>
            <w:left w:val="none" w:sz="0" w:space="0" w:color="auto"/>
            <w:bottom w:val="none" w:sz="0" w:space="0" w:color="auto"/>
            <w:right w:val="none" w:sz="0" w:space="0" w:color="auto"/>
          </w:divBdr>
        </w:div>
      </w:divsChild>
    </w:div>
    <w:div w:id="1358048156">
      <w:bodyDiv w:val="1"/>
      <w:marLeft w:val="0"/>
      <w:marRight w:val="0"/>
      <w:marTop w:val="0"/>
      <w:marBottom w:val="0"/>
      <w:divBdr>
        <w:top w:val="none" w:sz="0" w:space="0" w:color="auto"/>
        <w:left w:val="none" w:sz="0" w:space="0" w:color="auto"/>
        <w:bottom w:val="none" w:sz="0" w:space="0" w:color="auto"/>
        <w:right w:val="none" w:sz="0" w:space="0" w:color="auto"/>
      </w:divBdr>
    </w:div>
    <w:div w:id="1453860486">
      <w:bodyDiv w:val="1"/>
      <w:marLeft w:val="0"/>
      <w:marRight w:val="0"/>
      <w:marTop w:val="0"/>
      <w:marBottom w:val="0"/>
      <w:divBdr>
        <w:top w:val="none" w:sz="0" w:space="0" w:color="auto"/>
        <w:left w:val="none" w:sz="0" w:space="0" w:color="auto"/>
        <w:bottom w:val="none" w:sz="0" w:space="0" w:color="auto"/>
        <w:right w:val="none" w:sz="0" w:space="0" w:color="auto"/>
      </w:divBdr>
    </w:div>
    <w:div w:id="1478299456">
      <w:bodyDiv w:val="1"/>
      <w:marLeft w:val="0"/>
      <w:marRight w:val="0"/>
      <w:marTop w:val="0"/>
      <w:marBottom w:val="0"/>
      <w:divBdr>
        <w:top w:val="none" w:sz="0" w:space="0" w:color="auto"/>
        <w:left w:val="none" w:sz="0" w:space="0" w:color="auto"/>
        <w:bottom w:val="none" w:sz="0" w:space="0" w:color="auto"/>
        <w:right w:val="none" w:sz="0" w:space="0" w:color="auto"/>
      </w:divBdr>
    </w:div>
    <w:div w:id="1549876698">
      <w:bodyDiv w:val="1"/>
      <w:marLeft w:val="0"/>
      <w:marRight w:val="0"/>
      <w:marTop w:val="0"/>
      <w:marBottom w:val="0"/>
      <w:divBdr>
        <w:top w:val="none" w:sz="0" w:space="0" w:color="auto"/>
        <w:left w:val="none" w:sz="0" w:space="0" w:color="auto"/>
        <w:bottom w:val="none" w:sz="0" w:space="0" w:color="auto"/>
        <w:right w:val="none" w:sz="0" w:space="0" w:color="auto"/>
      </w:divBdr>
      <w:divsChild>
        <w:div w:id="759183559">
          <w:marLeft w:val="0"/>
          <w:marRight w:val="0"/>
          <w:marTop w:val="0"/>
          <w:marBottom w:val="0"/>
          <w:divBdr>
            <w:top w:val="none" w:sz="0" w:space="0" w:color="auto"/>
            <w:left w:val="none" w:sz="0" w:space="0" w:color="auto"/>
            <w:bottom w:val="none" w:sz="0" w:space="0" w:color="auto"/>
            <w:right w:val="none" w:sz="0" w:space="0" w:color="auto"/>
          </w:divBdr>
        </w:div>
        <w:div w:id="920026801">
          <w:marLeft w:val="0"/>
          <w:marRight w:val="0"/>
          <w:marTop w:val="0"/>
          <w:marBottom w:val="0"/>
          <w:divBdr>
            <w:top w:val="none" w:sz="0" w:space="0" w:color="auto"/>
            <w:left w:val="none" w:sz="0" w:space="0" w:color="auto"/>
            <w:bottom w:val="none" w:sz="0" w:space="0" w:color="auto"/>
            <w:right w:val="none" w:sz="0" w:space="0" w:color="auto"/>
          </w:divBdr>
        </w:div>
        <w:div w:id="149251015">
          <w:marLeft w:val="0"/>
          <w:marRight w:val="0"/>
          <w:marTop w:val="0"/>
          <w:marBottom w:val="0"/>
          <w:divBdr>
            <w:top w:val="none" w:sz="0" w:space="0" w:color="auto"/>
            <w:left w:val="none" w:sz="0" w:space="0" w:color="auto"/>
            <w:bottom w:val="none" w:sz="0" w:space="0" w:color="auto"/>
            <w:right w:val="none" w:sz="0" w:space="0" w:color="auto"/>
          </w:divBdr>
        </w:div>
      </w:divsChild>
    </w:div>
    <w:div w:id="1575896636">
      <w:bodyDiv w:val="1"/>
      <w:marLeft w:val="0"/>
      <w:marRight w:val="0"/>
      <w:marTop w:val="0"/>
      <w:marBottom w:val="0"/>
      <w:divBdr>
        <w:top w:val="none" w:sz="0" w:space="0" w:color="auto"/>
        <w:left w:val="none" w:sz="0" w:space="0" w:color="auto"/>
        <w:bottom w:val="none" w:sz="0" w:space="0" w:color="auto"/>
        <w:right w:val="none" w:sz="0" w:space="0" w:color="auto"/>
      </w:divBdr>
    </w:div>
    <w:div w:id="1767649891">
      <w:bodyDiv w:val="1"/>
      <w:marLeft w:val="0"/>
      <w:marRight w:val="0"/>
      <w:marTop w:val="0"/>
      <w:marBottom w:val="0"/>
      <w:divBdr>
        <w:top w:val="none" w:sz="0" w:space="0" w:color="auto"/>
        <w:left w:val="none" w:sz="0" w:space="0" w:color="auto"/>
        <w:bottom w:val="none" w:sz="0" w:space="0" w:color="auto"/>
        <w:right w:val="none" w:sz="0" w:space="0" w:color="auto"/>
      </w:divBdr>
      <w:divsChild>
        <w:div w:id="782454920">
          <w:marLeft w:val="0"/>
          <w:marRight w:val="0"/>
          <w:marTop w:val="0"/>
          <w:marBottom w:val="0"/>
          <w:divBdr>
            <w:top w:val="none" w:sz="0" w:space="0" w:color="auto"/>
            <w:left w:val="none" w:sz="0" w:space="0" w:color="auto"/>
            <w:bottom w:val="none" w:sz="0" w:space="0" w:color="auto"/>
            <w:right w:val="none" w:sz="0" w:space="0" w:color="auto"/>
          </w:divBdr>
        </w:div>
        <w:div w:id="137573759">
          <w:marLeft w:val="0"/>
          <w:marRight w:val="0"/>
          <w:marTop w:val="0"/>
          <w:marBottom w:val="0"/>
          <w:divBdr>
            <w:top w:val="none" w:sz="0" w:space="0" w:color="auto"/>
            <w:left w:val="none" w:sz="0" w:space="0" w:color="auto"/>
            <w:bottom w:val="none" w:sz="0" w:space="0" w:color="auto"/>
            <w:right w:val="none" w:sz="0" w:space="0" w:color="auto"/>
          </w:divBdr>
        </w:div>
        <w:div w:id="1686589568">
          <w:marLeft w:val="0"/>
          <w:marRight w:val="0"/>
          <w:marTop w:val="0"/>
          <w:marBottom w:val="0"/>
          <w:divBdr>
            <w:top w:val="none" w:sz="0" w:space="0" w:color="auto"/>
            <w:left w:val="none" w:sz="0" w:space="0" w:color="auto"/>
            <w:bottom w:val="none" w:sz="0" w:space="0" w:color="auto"/>
            <w:right w:val="none" w:sz="0" w:space="0" w:color="auto"/>
          </w:divBdr>
        </w:div>
        <w:div w:id="1485202205">
          <w:marLeft w:val="0"/>
          <w:marRight w:val="0"/>
          <w:marTop w:val="0"/>
          <w:marBottom w:val="0"/>
          <w:divBdr>
            <w:top w:val="none" w:sz="0" w:space="0" w:color="auto"/>
            <w:left w:val="none" w:sz="0" w:space="0" w:color="auto"/>
            <w:bottom w:val="none" w:sz="0" w:space="0" w:color="auto"/>
            <w:right w:val="none" w:sz="0" w:space="0" w:color="auto"/>
          </w:divBdr>
        </w:div>
        <w:div w:id="1709640514">
          <w:marLeft w:val="0"/>
          <w:marRight w:val="0"/>
          <w:marTop w:val="0"/>
          <w:marBottom w:val="0"/>
          <w:divBdr>
            <w:top w:val="none" w:sz="0" w:space="0" w:color="auto"/>
            <w:left w:val="none" w:sz="0" w:space="0" w:color="auto"/>
            <w:bottom w:val="none" w:sz="0" w:space="0" w:color="auto"/>
            <w:right w:val="none" w:sz="0" w:space="0" w:color="auto"/>
          </w:divBdr>
        </w:div>
        <w:div w:id="1685474350">
          <w:marLeft w:val="0"/>
          <w:marRight w:val="0"/>
          <w:marTop w:val="0"/>
          <w:marBottom w:val="0"/>
          <w:divBdr>
            <w:top w:val="none" w:sz="0" w:space="0" w:color="auto"/>
            <w:left w:val="none" w:sz="0" w:space="0" w:color="auto"/>
            <w:bottom w:val="none" w:sz="0" w:space="0" w:color="auto"/>
            <w:right w:val="none" w:sz="0" w:space="0" w:color="auto"/>
          </w:divBdr>
        </w:div>
        <w:div w:id="253975023">
          <w:marLeft w:val="0"/>
          <w:marRight w:val="0"/>
          <w:marTop w:val="0"/>
          <w:marBottom w:val="0"/>
          <w:divBdr>
            <w:top w:val="none" w:sz="0" w:space="0" w:color="auto"/>
            <w:left w:val="none" w:sz="0" w:space="0" w:color="auto"/>
            <w:bottom w:val="none" w:sz="0" w:space="0" w:color="auto"/>
            <w:right w:val="none" w:sz="0" w:space="0" w:color="auto"/>
          </w:divBdr>
        </w:div>
        <w:div w:id="1530678559">
          <w:marLeft w:val="0"/>
          <w:marRight w:val="0"/>
          <w:marTop w:val="0"/>
          <w:marBottom w:val="0"/>
          <w:divBdr>
            <w:top w:val="none" w:sz="0" w:space="0" w:color="auto"/>
            <w:left w:val="none" w:sz="0" w:space="0" w:color="auto"/>
            <w:bottom w:val="none" w:sz="0" w:space="0" w:color="auto"/>
            <w:right w:val="none" w:sz="0" w:space="0" w:color="auto"/>
          </w:divBdr>
        </w:div>
        <w:div w:id="909731690">
          <w:marLeft w:val="0"/>
          <w:marRight w:val="0"/>
          <w:marTop w:val="0"/>
          <w:marBottom w:val="0"/>
          <w:divBdr>
            <w:top w:val="none" w:sz="0" w:space="0" w:color="auto"/>
            <w:left w:val="none" w:sz="0" w:space="0" w:color="auto"/>
            <w:bottom w:val="none" w:sz="0" w:space="0" w:color="auto"/>
            <w:right w:val="none" w:sz="0" w:space="0" w:color="auto"/>
          </w:divBdr>
        </w:div>
      </w:divsChild>
    </w:div>
    <w:div w:id="1798795069">
      <w:bodyDiv w:val="1"/>
      <w:marLeft w:val="0"/>
      <w:marRight w:val="0"/>
      <w:marTop w:val="0"/>
      <w:marBottom w:val="0"/>
      <w:divBdr>
        <w:top w:val="none" w:sz="0" w:space="0" w:color="auto"/>
        <w:left w:val="none" w:sz="0" w:space="0" w:color="auto"/>
        <w:bottom w:val="none" w:sz="0" w:space="0" w:color="auto"/>
        <w:right w:val="none" w:sz="0" w:space="0" w:color="auto"/>
      </w:divBdr>
    </w:div>
    <w:div w:id="1896160519">
      <w:bodyDiv w:val="1"/>
      <w:marLeft w:val="0"/>
      <w:marRight w:val="0"/>
      <w:marTop w:val="0"/>
      <w:marBottom w:val="0"/>
      <w:divBdr>
        <w:top w:val="none" w:sz="0" w:space="0" w:color="auto"/>
        <w:left w:val="none" w:sz="0" w:space="0" w:color="auto"/>
        <w:bottom w:val="none" w:sz="0" w:space="0" w:color="auto"/>
        <w:right w:val="none" w:sz="0" w:space="0" w:color="auto"/>
      </w:divBdr>
    </w:div>
    <w:div w:id="1960914517">
      <w:bodyDiv w:val="1"/>
      <w:marLeft w:val="0"/>
      <w:marRight w:val="0"/>
      <w:marTop w:val="0"/>
      <w:marBottom w:val="0"/>
      <w:divBdr>
        <w:top w:val="none" w:sz="0" w:space="0" w:color="auto"/>
        <w:left w:val="none" w:sz="0" w:space="0" w:color="auto"/>
        <w:bottom w:val="none" w:sz="0" w:space="0" w:color="auto"/>
        <w:right w:val="none" w:sz="0" w:space="0" w:color="auto"/>
      </w:divBdr>
    </w:div>
    <w:div w:id="2089577410">
      <w:bodyDiv w:val="1"/>
      <w:marLeft w:val="0"/>
      <w:marRight w:val="0"/>
      <w:marTop w:val="0"/>
      <w:marBottom w:val="0"/>
      <w:divBdr>
        <w:top w:val="none" w:sz="0" w:space="0" w:color="auto"/>
        <w:left w:val="none" w:sz="0" w:space="0" w:color="auto"/>
        <w:bottom w:val="none" w:sz="0" w:space="0" w:color="auto"/>
        <w:right w:val="none" w:sz="0" w:space="0" w:color="auto"/>
      </w:divBdr>
    </w:div>
    <w:div w:id="20908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F64E-5806-45D0-8D3A-813D73ED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82932</Words>
  <Characters>472716</Characters>
  <Application>Microsoft Office Word</Application>
  <DocSecurity>0</DocSecurity>
  <Lines>3939</Lines>
  <Paragraphs>1109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idrettshøgskole</Company>
  <LinksUpToDate>false</LinksUpToDate>
  <CharactersWithSpaces>554539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Torbjorn Soligard</dc:creator>
  <cp:lastModifiedBy>Palmer, Debbie</cp:lastModifiedBy>
  <cp:revision>3</cp:revision>
  <cp:lastPrinted>2017-02-08T13:39:00Z</cp:lastPrinted>
  <dcterms:created xsi:type="dcterms:W3CDTF">2019-06-20T12:40:00Z</dcterms:created>
  <dcterms:modified xsi:type="dcterms:W3CDTF">2019-06-20T12:42:00Z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http://www.zotero.org/styles/bmj</vt:lpwstr>
  </property>
  <property fmtid="{D5CDD505-2E9C-101B-9397-08002B2CF9AE}" pid="9" name="Mendeley Recent Style Name 3_1">
    <vt:lpwstr>BMJ</vt:lpwstr>
  </property>
  <property fmtid="{D5CDD505-2E9C-101B-9397-08002B2CF9AE}" pid="10" name="Mendeley Recent Style Id 4_1">
    <vt:lpwstr>http://www.zotero.org/styles/british-journal-of-sports-medicine</vt:lpwstr>
  </property>
  <property fmtid="{D5CDD505-2E9C-101B-9397-08002B2CF9AE}" pid="11" name="Mendeley Recent Style Name 4_1">
    <vt:lpwstr>British Journal of Sports Medicine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846f39f0-e91b-32d6-be8d-e22bc78cf3c1</vt:lpwstr>
  </property>
  <property fmtid="{D5CDD505-2E9C-101B-9397-08002B2CF9AE}" pid="24" name="Mendeley Citation Style_1">
    <vt:lpwstr>http://www.zotero.org/styles/british-journal-of-sports-medicine</vt:lpwstr>
  </property>
</Properties>
</file>